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1DCD7" w14:textId="5F164299" w:rsidR="0024483C" w:rsidRPr="004A7008" w:rsidRDefault="56E0D42C" w:rsidP="00A36354">
      <w:pPr>
        <w:rPr>
          <w:b/>
          <w:bCs/>
          <w:sz w:val="40"/>
          <w:szCs w:val="40"/>
        </w:rPr>
      </w:pPr>
      <w:r w:rsidRPr="004A7008">
        <w:t xml:space="preserve"> </w:t>
      </w:r>
    </w:p>
    <w:p w14:paraId="6507DD8D" w14:textId="77777777" w:rsidR="0024483C" w:rsidRPr="004A7008" w:rsidRDefault="0024483C" w:rsidP="00A36354">
      <w:pPr>
        <w:rPr>
          <w:b/>
          <w:bCs/>
          <w:sz w:val="40"/>
          <w:szCs w:val="40"/>
        </w:rPr>
      </w:pPr>
    </w:p>
    <w:p w14:paraId="09D8DF21" w14:textId="77777777" w:rsidR="0024483C" w:rsidRPr="004A7008" w:rsidRDefault="0024483C" w:rsidP="00A36354">
      <w:pPr>
        <w:rPr>
          <w:b/>
          <w:bCs/>
          <w:sz w:val="40"/>
          <w:szCs w:val="40"/>
        </w:rPr>
      </w:pPr>
    </w:p>
    <w:p w14:paraId="48C46555" w14:textId="77777777" w:rsidR="0024483C" w:rsidRPr="004A7008" w:rsidRDefault="0024483C" w:rsidP="00A36354">
      <w:pPr>
        <w:rPr>
          <w:b/>
          <w:bCs/>
          <w:sz w:val="40"/>
          <w:szCs w:val="40"/>
        </w:rPr>
      </w:pPr>
    </w:p>
    <w:p w14:paraId="3782DE24" w14:textId="5FF4AE02" w:rsidR="001F02A5" w:rsidRPr="004A7008" w:rsidRDefault="61B4A27F" w:rsidP="00A36354">
      <w:pPr>
        <w:rPr>
          <w:b/>
          <w:bCs/>
          <w:sz w:val="40"/>
          <w:szCs w:val="40"/>
        </w:rPr>
      </w:pPr>
      <w:r w:rsidRPr="004A7008">
        <w:rPr>
          <w:b/>
          <w:bCs/>
          <w:sz w:val="40"/>
          <w:szCs w:val="40"/>
        </w:rPr>
        <w:t>VRAAGSPECIFICATIE</w:t>
      </w:r>
    </w:p>
    <w:p w14:paraId="18164684" w14:textId="77777777" w:rsidR="0045697D" w:rsidRPr="004A7008" w:rsidRDefault="0045697D" w:rsidP="00A36354">
      <w:pPr>
        <w:rPr>
          <w:b/>
          <w:bCs/>
          <w:sz w:val="40"/>
          <w:szCs w:val="40"/>
        </w:rPr>
      </w:pPr>
    </w:p>
    <w:p w14:paraId="5F427C84" w14:textId="282098F2" w:rsidR="0045697D" w:rsidRDefault="0045697D" w:rsidP="00A36354">
      <w:pPr>
        <w:rPr>
          <w:rFonts w:ascii="Corbel" w:hAnsi="Corbel"/>
          <w:b/>
          <w:sz w:val="40"/>
          <w:szCs w:val="40"/>
        </w:rPr>
      </w:pPr>
      <w:r w:rsidRPr="004A7008">
        <w:rPr>
          <w:rFonts w:ascii="Corbel" w:hAnsi="Corbel"/>
          <w:b/>
          <w:sz w:val="40"/>
          <w:szCs w:val="40"/>
        </w:rPr>
        <w:t>Beheer &amp; Onderhoud T</w:t>
      </w:r>
      <w:r w:rsidR="00E32D24" w:rsidRPr="004A7008">
        <w:rPr>
          <w:rFonts w:ascii="Corbel" w:hAnsi="Corbel"/>
          <w:b/>
          <w:sz w:val="40"/>
          <w:szCs w:val="40"/>
        </w:rPr>
        <w:t>oegang &amp; Toezicht</w:t>
      </w:r>
      <w:r w:rsidR="00931F72">
        <w:rPr>
          <w:rFonts w:ascii="Corbel" w:hAnsi="Corbel"/>
          <w:b/>
          <w:sz w:val="40"/>
          <w:szCs w:val="40"/>
        </w:rPr>
        <w:t xml:space="preserve"> </w:t>
      </w:r>
      <w:r w:rsidR="00187B09">
        <w:rPr>
          <w:rFonts w:ascii="Corbel" w:hAnsi="Corbel"/>
          <w:b/>
          <w:sz w:val="40"/>
          <w:szCs w:val="40"/>
        </w:rPr>
        <w:t>Tramsysteem</w:t>
      </w:r>
    </w:p>
    <w:p w14:paraId="3704EAA8" w14:textId="60E7944D" w:rsidR="00603704" w:rsidRPr="004A7008" w:rsidRDefault="00603704" w:rsidP="00A36354">
      <w:pPr>
        <w:rPr>
          <w:rFonts w:ascii="Corbel" w:hAnsi="Corbel"/>
          <w:b/>
          <w:sz w:val="40"/>
          <w:szCs w:val="40"/>
        </w:rPr>
      </w:pPr>
      <w:r>
        <w:rPr>
          <w:rFonts w:ascii="Corbel" w:hAnsi="Corbel"/>
          <w:b/>
          <w:sz w:val="40"/>
          <w:szCs w:val="40"/>
        </w:rPr>
        <w:t>Versie 1.1 (NVI)</w:t>
      </w:r>
    </w:p>
    <w:p w14:paraId="7DA90A66" w14:textId="77777777" w:rsidR="0024483C" w:rsidRPr="004A7008" w:rsidRDefault="0024483C" w:rsidP="00A36354">
      <w:pPr>
        <w:rPr>
          <w:rFonts w:ascii="Corbel" w:hAnsi="Corbel"/>
          <w:b/>
          <w:sz w:val="40"/>
          <w:szCs w:val="40"/>
        </w:rPr>
      </w:pPr>
    </w:p>
    <w:p w14:paraId="1381D266" w14:textId="77777777" w:rsidR="0024483C" w:rsidRPr="004A7008" w:rsidRDefault="0024483C" w:rsidP="00A36354">
      <w:pPr>
        <w:rPr>
          <w:rFonts w:ascii="Corbel" w:hAnsi="Corbel"/>
          <w:b/>
          <w:sz w:val="40"/>
          <w:szCs w:val="40"/>
        </w:rPr>
      </w:pPr>
    </w:p>
    <w:p w14:paraId="7407716D" w14:textId="77777777" w:rsidR="0024483C" w:rsidRPr="004A7008" w:rsidRDefault="0024483C" w:rsidP="00A36354">
      <w:pPr>
        <w:rPr>
          <w:rFonts w:ascii="Corbel" w:hAnsi="Corbel"/>
          <w:b/>
          <w:sz w:val="40"/>
          <w:szCs w:val="40"/>
        </w:rPr>
      </w:pPr>
    </w:p>
    <w:p w14:paraId="36AAA4BD" w14:textId="77777777" w:rsidR="0024483C" w:rsidRPr="004A7008" w:rsidRDefault="0024483C" w:rsidP="00A36354">
      <w:pPr>
        <w:rPr>
          <w:rFonts w:ascii="Corbel" w:hAnsi="Corbel"/>
          <w:b/>
          <w:sz w:val="40"/>
          <w:szCs w:val="40"/>
        </w:rPr>
      </w:pPr>
    </w:p>
    <w:p w14:paraId="565E7AAF" w14:textId="2DD86AFC" w:rsidR="0024483C" w:rsidRPr="004A7008" w:rsidRDefault="0024483C" w:rsidP="00A36354">
      <w:pPr>
        <w:rPr>
          <w:b/>
          <w:bCs/>
          <w:sz w:val="40"/>
          <w:szCs w:val="40"/>
        </w:rPr>
      </w:pPr>
      <w:r w:rsidRPr="004A7008">
        <w:rPr>
          <w:rStyle w:val="normaltextrun"/>
          <w:rFonts w:ascii="Corbel" w:eastAsiaTheme="majorEastAsia" w:hAnsi="Corbel"/>
          <w:i/>
          <w:iCs/>
          <w:color w:val="000000"/>
          <w:sz w:val="40"/>
          <w:szCs w:val="40"/>
          <w:shd w:val="clear" w:color="auto" w:fill="FFFFFF"/>
        </w:rPr>
        <w:t>Kenmerk</w:t>
      </w:r>
      <w:r w:rsidR="009A47A9">
        <w:rPr>
          <w:rStyle w:val="normaltextrun"/>
          <w:rFonts w:ascii="Corbel" w:eastAsiaTheme="majorEastAsia" w:hAnsi="Corbel"/>
          <w:i/>
          <w:iCs/>
          <w:color w:val="000000"/>
          <w:sz w:val="40"/>
          <w:szCs w:val="40"/>
          <w:shd w:val="clear" w:color="auto" w:fill="FFFFFF"/>
        </w:rPr>
        <w:t xml:space="preserve"> </w:t>
      </w:r>
      <w:r w:rsidR="00873288">
        <w:rPr>
          <w:rFonts w:ascii="Corbel" w:hAnsi="Corbel"/>
          <w:i/>
          <w:sz w:val="40"/>
          <w:szCs w:val="40"/>
        </w:rPr>
        <w:t>24274</w:t>
      </w:r>
    </w:p>
    <w:p w14:paraId="0A57D923" w14:textId="77777777" w:rsidR="001F0DBA" w:rsidRPr="004A7008" w:rsidRDefault="001F0DBA" w:rsidP="008B1988">
      <w:pPr>
        <w:spacing w:after="160" w:line="278" w:lineRule="auto"/>
        <w:rPr>
          <w:b/>
          <w:bCs/>
          <w:sz w:val="20"/>
          <w:szCs w:val="20"/>
        </w:rPr>
      </w:pPr>
    </w:p>
    <w:p w14:paraId="7A1866F7" w14:textId="77777777" w:rsidR="001F0DBA" w:rsidRPr="004A7008" w:rsidRDefault="001F0DBA" w:rsidP="008B1988">
      <w:pPr>
        <w:spacing w:after="160" w:line="278" w:lineRule="auto"/>
        <w:rPr>
          <w:b/>
          <w:bCs/>
          <w:sz w:val="20"/>
          <w:szCs w:val="20"/>
        </w:rPr>
      </w:pPr>
    </w:p>
    <w:p w14:paraId="57E7F9BF" w14:textId="77777777" w:rsidR="001F0DBA" w:rsidRPr="004A7008" w:rsidRDefault="001F0DBA" w:rsidP="008B1988">
      <w:pPr>
        <w:spacing w:after="160" w:line="278" w:lineRule="auto"/>
        <w:rPr>
          <w:b/>
          <w:bCs/>
          <w:sz w:val="20"/>
          <w:szCs w:val="20"/>
        </w:rPr>
      </w:pPr>
    </w:p>
    <w:p w14:paraId="313C0B6C" w14:textId="77777777" w:rsidR="001F0DBA" w:rsidRPr="004A7008" w:rsidRDefault="001F0DBA" w:rsidP="008B1988">
      <w:pPr>
        <w:spacing w:after="160" w:line="278" w:lineRule="auto"/>
        <w:rPr>
          <w:b/>
          <w:bCs/>
          <w:sz w:val="20"/>
          <w:szCs w:val="20"/>
        </w:rPr>
      </w:pPr>
    </w:p>
    <w:p w14:paraId="566A1F39" w14:textId="77777777" w:rsidR="001F0DBA" w:rsidRPr="004A7008" w:rsidRDefault="001F0DBA" w:rsidP="008B1988">
      <w:pPr>
        <w:spacing w:after="160" w:line="278" w:lineRule="auto"/>
        <w:rPr>
          <w:b/>
          <w:bCs/>
          <w:sz w:val="20"/>
          <w:szCs w:val="20"/>
        </w:rPr>
      </w:pPr>
    </w:p>
    <w:p w14:paraId="75F9893B" w14:textId="77777777" w:rsidR="001F0DBA" w:rsidRPr="004A7008" w:rsidRDefault="001F0DBA" w:rsidP="008B1988">
      <w:pPr>
        <w:spacing w:after="160" w:line="278" w:lineRule="auto"/>
        <w:rPr>
          <w:b/>
          <w:bCs/>
          <w:sz w:val="20"/>
          <w:szCs w:val="20"/>
        </w:rPr>
      </w:pPr>
    </w:p>
    <w:p w14:paraId="74C8577C" w14:textId="77777777" w:rsidR="001F0DBA" w:rsidRPr="004A7008" w:rsidRDefault="001F0DBA" w:rsidP="008B1988">
      <w:pPr>
        <w:spacing w:after="160" w:line="278" w:lineRule="auto"/>
        <w:rPr>
          <w:b/>
          <w:bCs/>
          <w:sz w:val="20"/>
          <w:szCs w:val="20"/>
        </w:rPr>
      </w:pPr>
    </w:p>
    <w:p w14:paraId="38D3AD72" w14:textId="4FD84CCA" w:rsidR="001F0DBA" w:rsidRPr="00FB6C1C" w:rsidRDefault="001F0DBA" w:rsidP="001F0DBA">
      <w:pPr>
        <w:textAlignment w:val="baseline"/>
        <w:rPr>
          <w:rFonts w:ascii="Segoe UI" w:hAnsi="Segoe UI" w:cs="Segoe UI"/>
          <w:color w:val="EE0000"/>
          <w:sz w:val="18"/>
          <w:szCs w:val="18"/>
        </w:rPr>
      </w:pPr>
      <w:r w:rsidRPr="00FB6C1C">
        <w:rPr>
          <w:rFonts w:ascii="Corbel" w:hAnsi="Corbel" w:cs="Segoe UI"/>
          <w:color w:val="EE0000"/>
          <w:sz w:val="18"/>
          <w:szCs w:val="18"/>
        </w:rPr>
        <w:t>Datum</w:t>
      </w:r>
      <w:r w:rsidRPr="00FB6C1C">
        <w:rPr>
          <w:rFonts w:ascii="Calibri" w:hAnsi="Calibri" w:cs="Calibri"/>
          <w:color w:val="EE0000"/>
          <w:sz w:val="18"/>
          <w:szCs w:val="18"/>
        </w:rPr>
        <w:tab/>
      </w:r>
      <w:r w:rsidRPr="00FB6C1C">
        <w:rPr>
          <w:rFonts w:ascii="Corbel" w:hAnsi="Corbel" w:cs="Segoe UI"/>
          <w:color w:val="EE0000"/>
          <w:sz w:val="18"/>
          <w:szCs w:val="18"/>
        </w:rPr>
        <w:t xml:space="preserve">: </w:t>
      </w:r>
      <w:r w:rsidR="00C03716" w:rsidRPr="00FB6C1C">
        <w:rPr>
          <w:rFonts w:ascii="Corbel" w:hAnsi="Corbel" w:cs="Segoe UI"/>
          <w:color w:val="EE0000"/>
          <w:sz w:val="18"/>
          <w:szCs w:val="18"/>
        </w:rPr>
        <w:t xml:space="preserve">12 december </w:t>
      </w:r>
      <w:r w:rsidRPr="00FB6C1C">
        <w:rPr>
          <w:rFonts w:ascii="Corbel" w:hAnsi="Corbel" w:cs="Segoe UI"/>
          <w:color w:val="EE0000"/>
          <w:sz w:val="18"/>
          <w:szCs w:val="18"/>
        </w:rPr>
        <w:t>2025 </w:t>
      </w:r>
    </w:p>
    <w:p w14:paraId="2BB1D392" w14:textId="77777777" w:rsidR="001F0DBA" w:rsidRPr="00FB6C1C" w:rsidRDefault="001F0DBA" w:rsidP="001F0DBA">
      <w:pPr>
        <w:textAlignment w:val="baseline"/>
        <w:rPr>
          <w:rFonts w:ascii="Segoe UI" w:hAnsi="Segoe UI" w:cs="Segoe UI"/>
          <w:color w:val="EE0000"/>
          <w:sz w:val="18"/>
          <w:szCs w:val="18"/>
        </w:rPr>
      </w:pPr>
      <w:r w:rsidRPr="00FB6C1C">
        <w:rPr>
          <w:rFonts w:ascii="Corbel" w:hAnsi="Corbel" w:cs="Segoe UI"/>
          <w:color w:val="EE0000"/>
          <w:sz w:val="14"/>
          <w:szCs w:val="14"/>
        </w:rPr>
        <w:t> </w:t>
      </w:r>
    </w:p>
    <w:p w14:paraId="600E43C1" w14:textId="77777777" w:rsidR="001F0DBA" w:rsidRPr="004A7008" w:rsidRDefault="001F0DBA" w:rsidP="001F0DBA">
      <w:pPr>
        <w:textAlignment w:val="baseline"/>
        <w:rPr>
          <w:rFonts w:ascii="Segoe UI" w:hAnsi="Segoe UI" w:cs="Segoe UI"/>
          <w:sz w:val="18"/>
          <w:szCs w:val="18"/>
        </w:rPr>
      </w:pPr>
      <w:r w:rsidRPr="004A7008">
        <w:rPr>
          <w:rFonts w:ascii="Corbel" w:hAnsi="Corbel" w:cs="Segoe UI"/>
          <w:sz w:val="14"/>
          <w:szCs w:val="14"/>
        </w:rPr>
        <w:t> </w:t>
      </w:r>
    </w:p>
    <w:p w14:paraId="1E4A3A67" w14:textId="77777777" w:rsidR="001F0DBA" w:rsidRPr="004A7008" w:rsidRDefault="001F0DBA" w:rsidP="001F0DBA">
      <w:pPr>
        <w:textAlignment w:val="baseline"/>
        <w:rPr>
          <w:rFonts w:ascii="Segoe UI" w:hAnsi="Segoe UI" w:cs="Segoe UI"/>
          <w:sz w:val="18"/>
          <w:szCs w:val="18"/>
        </w:rPr>
      </w:pPr>
      <w:r w:rsidRPr="004A7008">
        <w:rPr>
          <w:rFonts w:ascii="Corbel" w:hAnsi="Corbel" w:cs="Segoe UI"/>
          <w:sz w:val="14"/>
          <w:szCs w:val="14"/>
        </w:rPr>
        <w:t> </w:t>
      </w:r>
    </w:p>
    <w:p w14:paraId="20AF3B7D" w14:textId="77777777" w:rsidR="001F0DBA" w:rsidRPr="004A7008" w:rsidRDefault="001F0DBA" w:rsidP="001F0DBA">
      <w:pPr>
        <w:textAlignment w:val="baseline"/>
        <w:rPr>
          <w:rFonts w:ascii="Segoe UI" w:hAnsi="Segoe UI" w:cs="Segoe UI"/>
          <w:sz w:val="18"/>
          <w:szCs w:val="18"/>
        </w:rPr>
      </w:pPr>
      <w:r w:rsidRPr="004A7008">
        <w:rPr>
          <w:rFonts w:ascii="Corbel" w:hAnsi="Corbel" w:cs="Segoe UI"/>
          <w:sz w:val="14"/>
          <w:szCs w:val="14"/>
        </w:rPr>
        <w:t> </w:t>
      </w:r>
    </w:p>
    <w:p w14:paraId="7D89FB7B" w14:textId="77777777" w:rsidR="001F0DBA" w:rsidRPr="004A7008" w:rsidRDefault="001F0DBA" w:rsidP="001F0DBA">
      <w:pPr>
        <w:textAlignment w:val="baseline"/>
        <w:rPr>
          <w:rFonts w:ascii="Segoe UI" w:hAnsi="Segoe UI" w:cs="Segoe UI"/>
          <w:sz w:val="18"/>
          <w:szCs w:val="18"/>
        </w:rPr>
      </w:pPr>
      <w:r w:rsidRPr="004A7008">
        <w:rPr>
          <w:rFonts w:ascii="Corbel" w:hAnsi="Corbel" w:cs="Segoe UI"/>
          <w:sz w:val="14"/>
          <w:szCs w:val="14"/>
        </w:rPr>
        <w:t> </w:t>
      </w:r>
    </w:p>
    <w:p w14:paraId="31818C0E" w14:textId="77777777" w:rsidR="001F0DBA" w:rsidRPr="004A7008" w:rsidRDefault="001F0DBA" w:rsidP="001F0DBA">
      <w:pPr>
        <w:textAlignment w:val="baseline"/>
        <w:rPr>
          <w:rFonts w:ascii="Segoe UI" w:hAnsi="Segoe UI" w:cs="Segoe UI"/>
          <w:sz w:val="18"/>
          <w:szCs w:val="18"/>
        </w:rPr>
      </w:pPr>
      <w:r w:rsidRPr="004A7008">
        <w:rPr>
          <w:rFonts w:ascii="Corbel" w:hAnsi="Corbel" w:cs="Segoe UI"/>
          <w:sz w:val="18"/>
          <w:szCs w:val="18"/>
        </w:rPr>
        <w:t>© Gehele of gedeeltelijke overneming, reproductie of openbaarmaking van de aanbestedingsstukken, op welke wijze dan ook, zonder voorafgaande schriftelijke toestemming van de auteursrechthebbende is verboden, behoudens de beperkingen bij de wet gesteld. Het verbod betreft ook gehele of gedeeltelijke bewerking. </w:t>
      </w:r>
    </w:p>
    <w:p w14:paraId="0CCCF25A" w14:textId="678F0539" w:rsidR="00751A23" w:rsidRPr="004A7008" w:rsidRDefault="001F02A5" w:rsidP="008B1988">
      <w:pPr>
        <w:spacing w:after="160" w:line="278" w:lineRule="auto"/>
        <w:rPr>
          <w:b/>
          <w:bCs/>
          <w:sz w:val="20"/>
          <w:szCs w:val="20"/>
        </w:rPr>
      </w:pPr>
      <w:r w:rsidRPr="004A7008">
        <w:rPr>
          <w:b/>
          <w:bCs/>
          <w:sz w:val="20"/>
          <w:szCs w:val="20"/>
        </w:rPr>
        <w:br w:type="page"/>
      </w:r>
    </w:p>
    <w:bookmarkStart w:id="0" w:name="_Toc216439106" w:displacedByCustomXml="next"/>
    <w:sdt>
      <w:sdtPr>
        <w:rPr>
          <w:rFonts w:asciiTheme="minorHAnsi" w:eastAsia="Times New Roman" w:hAnsiTheme="minorHAnsi" w:cs="Times New Roman"/>
          <w:b/>
          <w:bCs/>
          <w:color w:val="auto"/>
          <w:sz w:val="16"/>
          <w:szCs w:val="16"/>
        </w:rPr>
        <w:id w:val="44026699"/>
        <w:docPartObj>
          <w:docPartGallery w:val="Table of Contents"/>
          <w:docPartUnique/>
        </w:docPartObj>
      </w:sdtPr>
      <w:sdtEndPr>
        <w:rPr>
          <w:b w:val="0"/>
          <w:bCs w:val="0"/>
        </w:rPr>
      </w:sdtEndPr>
      <w:sdtContent>
        <w:p w14:paraId="3A34464F" w14:textId="307E88B7" w:rsidR="00751A23" w:rsidRPr="004A7008" w:rsidRDefault="00751A23" w:rsidP="00010308">
          <w:pPr>
            <w:pStyle w:val="Heading1"/>
            <w:numPr>
              <w:ilvl w:val="0"/>
              <w:numId w:val="0"/>
            </w:numPr>
            <w:ind w:left="432"/>
          </w:pPr>
          <w:r w:rsidRPr="004A7008">
            <w:t>Inhoudsopgave</w:t>
          </w:r>
          <w:bookmarkEnd w:id="0"/>
        </w:p>
        <w:p w14:paraId="28DF4396" w14:textId="4E3C27B7" w:rsidR="00FB6C1C" w:rsidRDefault="00751A23">
          <w:pPr>
            <w:pStyle w:val="TOC1"/>
            <w:rPr>
              <w:rFonts w:eastAsiaTheme="minorEastAsia" w:cstheme="minorBidi"/>
              <w:b w:val="0"/>
              <w:bCs w:val="0"/>
              <w:noProof/>
              <w:kern w:val="2"/>
              <w:sz w:val="24"/>
              <w:szCs w:val="24"/>
              <w14:ligatures w14:val="standardContextual"/>
            </w:rPr>
          </w:pPr>
          <w:r w:rsidRPr="004A7008">
            <w:rPr>
              <w:sz w:val="16"/>
              <w:szCs w:val="16"/>
            </w:rPr>
            <w:fldChar w:fldCharType="begin"/>
          </w:r>
          <w:r w:rsidRPr="004A7008">
            <w:rPr>
              <w:sz w:val="16"/>
              <w:szCs w:val="16"/>
            </w:rPr>
            <w:instrText>TOC \o "1-3" \h \z \u</w:instrText>
          </w:r>
          <w:r w:rsidRPr="004A7008">
            <w:rPr>
              <w:sz w:val="16"/>
              <w:szCs w:val="16"/>
            </w:rPr>
            <w:fldChar w:fldCharType="separate"/>
          </w:r>
          <w:hyperlink w:anchor="_Toc216439106" w:history="1">
            <w:r w:rsidR="00FB6C1C" w:rsidRPr="009F29F6">
              <w:rPr>
                <w:rStyle w:val="Hyperlink"/>
                <w:noProof/>
              </w:rPr>
              <w:t>Inhoudsopgave</w:t>
            </w:r>
            <w:r w:rsidR="00FB6C1C">
              <w:rPr>
                <w:noProof/>
                <w:webHidden/>
              </w:rPr>
              <w:tab/>
            </w:r>
            <w:r w:rsidR="00FB6C1C">
              <w:rPr>
                <w:noProof/>
                <w:webHidden/>
              </w:rPr>
              <w:fldChar w:fldCharType="begin"/>
            </w:r>
            <w:r w:rsidR="00FB6C1C">
              <w:rPr>
                <w:noProof/>
                <w:webHidden/>
              </w:rPr>
              <w:instrText xml:space="preserve"> PAGEREF _Toc216439106 \h </w:instrText>
            </w:r>
            <w:r w:rsidR="00FB6C1C">
              <w:rPr>
                <w:noProof/>
                <w:webHidden/>
              </w:rPr>
            </w:r>
            <w:r w:rsidR="00FB6C1C">
              <w:rPr>
                <w:noProof/>
                <w:webHidden/>
              </w:rPr>
              <w:fldChar w:fldCharType="separate"/>
            </w:r>
            <w:r w:rsidR="00FB6C1C">
              <w:rPr>
                <w:noProof/>
                <w:webHidden/>
              </w:rPr>
              <w:t>2</w:t>
            </w:r>
            <w:r w:rsidR="00FB6C1C">
              <w:rPr>
                <w:noProof/>
                <w:webHidden/>
              </w:rPr>
              <w:fldChar w:fldCharType="end"/>
            </w:r>
          </w:hyperlink>
        </w:p>
        <w:p w14:paraId="1830936F" w14:textId="60134041" w:rsidR="00FB6C1C" w:rsidRDefault="00FB6C1C">
          <w:pPr>
            <w:pStyle w:val="TOC1"/>
            <w:rPr>
              <w:rFonts w:eastAsiaTheme="minorEastAsia" w:cstheme="minorBidi"/>
              <w:b w:val="0"/>
              <w:bCs w:val="0"/>
              <w:noProof/>
              <w:kern w:val="2"/>
              <w:sz w:val="24"/>
              <w:szCs w:val="24"/>
              <w14:ligatures w14:val="standardContextual"/>
            </w:rPr>
          </w:pPr>
          <w:hyperlink w:anchor="_Toc216439107" w:history="1">
            <w:r w:rsidRPr="009F29F6">
              <w:rPr>
                <w:rStyle w:val="Hyperlink"/>
                <w:noProof/>
              </w:rPr>
              <w:t>1</w:t>
            </w:r>
            <w:r>
              <w:rPr>
                <w:rFonts w:eastAsiaTheme="minorEastAsia" w:cstheme="minorBidi"/>
                <w:b w:val="0"/>
                <w:bCs w:val="0"/>
                <w:noProof/>
                <w:kern w:val="2"/>
                <w:sz w:val="24"/>
                <w:szCs w:val="24"/>
                <w14:ligatures w14:val="standardContextual"/>
              </w:rPr>
              <w:tab/>
            </w:r>
            <w:r w:rsidRPr="009F29F6">
              <w:rPr>
                <w:rStyle w:val="Hyperlink"/>
                <w:noProof/>
              </w:rPr>
              <w:t>Inleiding</w:t>
            </w:r>
            <w:r>
              <w:rPr>
                <w:noProof/>
                <w:webHidden/>
              </w:rPr>
              <w:tab/>
            </w:r>
            <w:r>
              <w:rPr>
                <w:noProof/>
                <w:webHidden/>
              </w:rPr>
              <w:fldChar w:fldCharType="begin"/>
            </w:r>
            <w:r>
              <w:rPr>
                <w:noProof/>
                <w:webHidden/>
              </w:rPr>
              <w:instrText xml:space="preserve"> PAGEREF _Toc216439107 \h </w:instrText>
            </w:r>
            <w:r>
              <w:rPr>
                <w:noProof/>
                <w:webHidden/>
              </w:rPr>
            </w:r>
            <w:r>
              <w:rPr>
                <w:noProof/>
                <w:webHidden/>
              </w:rPr>
              <w:fldChar w:fldCharType="separate"/>
            </w:r>
            <w:r>
              <w:rPr>
                <w:noProof/>
                <w:webHidden/>
              </w:rPr>
              <w:t>5</w:t>
            </w:r>
            <w:r>
              <w:rPr>
                <w:noProof/>
                <w:webHidden/>
              </w:rPr>
              <w:fldChar w:fldCharType="end"/>
            </w:r>
          </w:hyperlink>
        </w:p>
        <w:p w14:paraId="1A94B6CF" w14:textId="36759CA3"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108" w:history="1">
            <w:r w:rsidRPr="009F29F6">
              <w:rPr>
                <w:rStyle w:val="Hyperlink"/>
                <w:noProof/>
              </w:rPr>
              <w:t>1.1</w:t>
            </w:r>
            <w:r>
              <w:rPr>
                <w:rFonts w:eastAsiaTheme="minorEastAsia" w:cstheme="minorBidi"/>
                <w:i w:val="0"/>
                <w:iCs w:val="0"/>
                <w:noProof/>
                <w:kern w:val="2"/>
                <w:sz w:val="24"/>
                <w:szCs w:val="24"/>
                <w14:ligatures w14:val="standardContextual"/>
              </w:rPr>
              <w:tab/>
            </w:r>
            <w:r w:rsidRPr="009F29F6">
              <w:rPr>
                <w:rStyle w:val="Hyperlink"/>
                <w:noProof/>
              </w:rPr>
              <w:t>Scope</w:t>
            </w:r>
            <w:r>
              <w:rPr>
                <w:noProof/>
                <w:webHidden/>
              </w:rPr>
              <w:tab/>
            </w:r>
            <w:r>
              <w:rPr>
                <w:noProof/>
                <w:webHidden/>
              </w:rPr>
              <w:fldChar w:fldCharType="begin"/>
            </w:r>
            <w:r>
              <w:rPr>
                <w:noProof/>
                <w:webHidden/>
              </w:rPr>
              <w:instrText xml:space="preserve"> PAGEREF _Toc216439108 \h </w:instrText>
            </w:r>
            <w:r>
              <w:rPr>
                <w:noProof/>
                <w:webHidden/>
              </w:rPr>
            </w:r>
            <w:r>
              <w:rPr>
                <w:noProof/>
                <w:webHidden/>
              </w:rPr>
              <w:fldChar w:fldCharType="separate"/>
            </w:r>
            <w:r>
              <w:rPr>
                <w:noProof/>
                <w:webHidden/>
              </w:rPr>
              <w:t>5</w:t>
            </w:r>
            <w:r>
              <w:rPr>
                <w:noProof/>
                <w:webHidden/>
              </w:rPr>
              <w:fldChar w:fldCharType="end"/>
            </w:r>
          </w:hyperlink>
        </w:p>
        <w:p w14:paraId="5635E07D" w14:textId="76AD9F89"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109" w:history="1">
            <w:r w:rsidRPr="009F29F6">
              <w:rPr>
                <w:rStyle w:val="Hyperlink"/>
                <w:noProof/>
              </w:rPr>
              <w:t>1.2</w:t>
            </w:r>
            <w:r>
              <w:rPr>
                <w:rFonts w:eastAsiaTheme="minorEastAsia" w:cstheme="minorBidi"/>
                <w:i w:val="0"/>
                <w:iCs w:val="0"/>
                <w:noProof/>
                <w:kern w:val="2"/>
                <w:sz w:val="24"/>
                <w:szCs w:val="24"/>
                <w14:ligatures w14:val="standardContextual"/>
              </w:rPr>
              <w:tab/>
            </w:r>
            <w:r w:rsidRPr="009F29F6">
              <w:rPr>
                <w:rStyle w:val="Hyperlink"/>
                <w:noProof/>
              </w:rPr>
              <w:t>Huidige situatie &amp; visie</w:t>
            </w:r>
            <w:r>
              <w:rPr>
                <w:noProof/>
                <w:webHidden/>
              </w:rPr>
              <w:tab/>
            </w:r>
            <w:r>
              <w:rPr>
                <w:noProof/>
                <w:webHidden/>
              </w:rPr>
              <w:fldChar w:fldCharType="begin"/>
            </w:r>
            <w:r>
              <w:rPr>
                <w:noProof/>
                <w:webHidden/>
              </w:rPr>
              <w:instrText xml:space="preserve"> PAGEREF _Toc216439109 \h </w:instrText>
            </w:r>
            <w:r>
              <w:rPr>
                <w:noProof/>
                <w:webHidden/>
              </w:rPr>
            </w:r>
            <w:r>
              <w:rPr>
                <w:noProof/>
                <w:webHidden/>
              </w:rPr>
              <w:fldChar w:fldCharType="separate"/>
            </w:r>
            <w:r>
              <w:rPr>
                <w:noProof/>
                <w:webHidden/>
              </w:rPr>
              <w:t>6</w:t>
            </w:r>
            <w:r>
              <w:rPr>
                <w:noProof/>
                <w:webHidden/>
              </w:rPr>
              <w:fldChar w:fldCharType="end"/>
            </w:r>
          </w:hyperlink>
        </w:p>
        <w:p w14:paraId="6BF20B93" w14:textId="6E36032B"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10" w:history="1">
            <w:r w:rsidRPr="009F29F6">
              <w:rPr>
                <w:rStyle w:val="Hyperlink"/>
                <w:noProof/>
              </w:rPr>
              <w:t>1.2.1</w:t>
            </w:r>
            <w:r>
              <w:rPr>
                <w:rFonts w:eastAsiaTheme="minorEastAsia" w:cstheme="minorBidi"/>
                <w:noProof/>
                <w:kern w:val="2"/>
                <w:sz w:val="24"/>
                <w:szCs w:val="24"/>
                <w14:ligatures w14:val="standardContextual"/>
              </w:rPr>
              <w:tab/>
            </w:r>
            <w:r w:rsidRPr="009F29F6">
              <w:rPr>
                <w:rStyle w:val="Hyperlink"/>
                <w:noProof/>
              </w:rPr>
              <w:t>Huidige onderhoudsstrategie</w:t>
            </w:r>
            <w:r>
              <w:rPr>
                <w:noProof/>
                <w:webHidden/>
              </w:rPr>
              <w:tab/>
            </w:r>
            <w:r>
              <w:rPr>
                <w:noProof/>
                <w:webHidden/>
              </w:rPr>
              <w:fldChar w:fldCharType="begin"/>
            </w:r>
            <w:r>
              <w:rPr>
                <w:noProof/>
                <w:webHidden/>
              </w:rPr>
              <w:instrText xml:space="preserve"> PAGEREF _Toc216439110 \h </w:instrText>
            </w:r>
            <w:r>
              <w:rPr>
                <w:noProof/>
                <w:webHidden/>
              </w:rPr>
            </w:r>
            <w:r>
              <w:rPr>
                <w:noProof/>
                <w:webHidden/>
              </w:rPr>
              <w:fldChar w:fldCharType="separate"/>
            </w:r>
            <w:r>
              <w:rPr>
                <w:noProof/>
                <w:webHidden/>
              </w:rPr>
              <w:t>6</w:t>
            </w:r>
            <w:r>
              <w:rPr>
                <w:noProof/>
                <w:webHidden/>
              </w:rPr>
              <w:fldChar w:fldCharType="end"/>
            </w:r>
          </w:hyperlink>
        </w:p>
        <w:p w14:paraId="3FB30362" w14:textId="75AE05EB"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11" w:history="1">
            <w:r w:rsidRPr="009F29F6">
              <w:rPr>
                <w:rStyle w:val="Hyperlink"/>
                <w:noProof/>
              </w:rPr>
              <w:t>1.2.2</w:t>
            </w:r>
            <w:r>
              <w:rPr>
                <w:rFonts w:eastAsiaTheme="minorEastAsia" w:cstheme="minorBidi"/>
                <w:noProof/>
                <w:kern w:val="2"/>
                <w:sz w:val="24"/>
                <w:szCs w:val="24"/>
                <w14:ligatures w14:val="standardContextual"/>
              </w:rPr>
              <w:tab/>
            </w:r>
            <w:r w:rsidRPr="009F29F6">
              <w:rPr>
                <w:rStyle w:val="Hyperlink"/>
                <w:noProof/>
              </w:rPr>
              <w:t>Doelstellingen Overeenkomst Toegang en Toezicht</w:t>
            </w:r>
            <w:r>
              <w:rPr>
                <w:noProof/>
                <w:webHidden/>
              </w:rPr>
              <w:tab/>
            </w:r>
            <w:r>
              <w:rPr>
                <w:noProof/>
                <w:webHidden/>
              </w:rPr>
              <w:fldChar w:fldCharType="begin"/>
            </w:r>
            <w:r>
              <w:rPr>
                <w:noProof/>
                <w:webHidden/>
              </w:rPr>
              <w:instrText xml:space="preserve"> PAGEREF _Toc216439111 \h </w:instrText>
            </w:r>
            <w:r>
              <w:rPr>
                <w:noProof/>
                <w:webHidden/>
              </w:rPr>
            </w:r>
            <w:r>
              <w:rPr>
                <w:noProof/>
                <w:webHidden/>
              </w:rPr>
              <w:fldChar w:fldCharType="separate"/>
            </w:r>
            <w:r>
              <w:rPr>
                <w:noProof/>
                <w:webHidden/>
              </w:rPr>
              <w:t>6</w:t>
            </w:r>
            <w:r>
              <w:rPr>
                <w:noProof/>
                <w:webHidden/>
              </w:rPr>
              <w:fldChar w:fldCharType="end"/>
            </w:r>
          </w:hyperlink>
        </w:p>
        <w:p w14:paraId="51959F8A" w14:textId="3E09E263"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12" w:history="1">
            <w:r w:rsidRPr="009F29F6">
              <w:rPr>
                <w:rStyle w:val="Hyperlink"/>
                <w:noProof/>
              </w:rPr>
              <w:t>1.2.3</w:t>
            </w:r>
            <w:r>
              <w:rPr>
                <w:rFonts w:eastAsiaTheme="minorEastAsia" w:cstheme="minorBidi"/>
                <w:noProof/>
                <w:kern w:val="2"/>
                <w:sz w:val="24"/>
                <w:szCs w:val="24"/>
                <w14:ligatures w14:val="standardContextual"/>
              </w:rPr>
              <w:tab/>
            </w:r>
            <w:r w:rsidRPr="009F29F6">
              <w:rPr>
                <w:rStyle w:val="Hyperlink"/>
                <w:noProof/>
              </w:rPr>
              <w:t>Organisatie en processen</w:t>
            </w:r>
            <w:r>
              <w:rPr>
                <w:noProof/>
                <w:webHidden/>
              </w:rPr>
              <w:tab/>
            </w:r>
            <w:r>
              <w:rPr>
                <w:noProof/>
                <w:webHidden/>
              </w:rPr>
              <w:fldChar w:fldCharType="begin"/>
            </w:r>
            <w:r>
              <w:rPr>
                <w:noProof/>
                <w:webHidden/>
              </w:rPr>
              <w:instrText xml:space="preserve"> PAGEREF _Toc216439112 \h </w:instrText>
            </w:r>
            <w:r>
              <w:rPr>
                <w:noProof/>
                <w:webHidden/>
              </w:rPr>
            </w:r>
            <w:r>
              <w:rPr>
                <w:noProof/>
                <w:webHidden/>
              </w:rPr>
              <w:fldChar w:fldCharType="separate"/>
            </w:r>
            <w:r>
              <w:rPr>
                <w:noProof/>
                <w:webHidden/>
              </w:rPr>
              <w:t>7</w:t>
            </w:r>
            <w:r>
              <w:rPr>
                <w:noProof/>
                <w:webHidden/>
              </w:rPr>
              <w:fldChar w:fldCharType="end"/>
            </w:r>
          </w:hyperlink>
        </w:p>
        <w:p w14:paraId="74166246" w14:textId="31A5406E"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113" w:history="1">
            <w:r w:rsidRPr="009F29F6">
              <w:rPr>
                <w:rStyle w:val="Hyperlink"/>
                <w:noProof/>
              </w:rPr>
              <w:t>1.3</w:t>
            </w:r>
            <w:r>
              <w:rPr>
                <w:rFonts w:eastAsiaTheme="minorEastAsia" w:cstheme="minorBidi"/>
                <w:i w:val="0"/>
                <w:iCs w:val="0"/>
                <w:noProof/>
                <w:kern w:val="2"/>
                <w:sz w:val="24"/>
                <w:szCs w:val="24"/>
                <w14:ligatures w14:val="standardContextual"/>
              </w:rPr>
              <w:tab/>
            </w:r>
            <w:r w:rsidRPr="009F29F6">
              <w:rPr>
                <w:rStyle w:val="Hyperlink"/>
                <w:noProof/>
              </w:rPr>
              <w:t>Opdracht</w:t>
            </w:r>
            <w:r>
              <w:rPr>
                <w:noProof/>
                <w:webHidden/>
              </w:rPr>
              <w:tab/>
            </w:r>
            <w:r>
              <w:rPr>
                <w:noProof/>
                <w:webHidden/>
              </w:rPr>
              <w:fldChar w:fldCharType="begin"/>
            </w:r>
            <w:r>
              <w:rPr>
                <w:noProof/>
                <w:webHidden/>
              </w:rPr>
              <w:instrText xml:space="preserve"> PAGEREF _Toc216439113 \h </w:instrText>
            </w:r>
            <w:r>
              <w:rPr>
                <w:noProof/>
                <w:webHidden/>
              </w:rPr>
            </w:r>
            <w:r>
              <w:rPr>
                <w:noProof/>
                <w:webHidden/>
              </w:rPr>
              <w:fldChar w:fldCharType="separate"/>
            </w:r>
            <w:r>
              <w:rPr>
                <w:noProof/>
                <w:webHidden/>
              </w:rPr>
              <w:t>7</w:t>
            </w:r>
            <w:r>
              <w:rPr>
                <w:noProof/>
                <w:webHidden/>
              </w:rPr>
              <w:fldChar w:fldCharType="end"/>
            </w:r>
          </w:hyperlink>
        </w:p>
        <w:p w14:paraId="19C4FBE9" w14:textId="07712DAE"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14" w:history="1">
            <w:r w:rsidRPr="009F29F6">
              <w:rPr>
                <w:rStyle w:val="Hyperlink"/>
                <w:noProof/>
                <w:lang w:eastAsia="en-US"/>
              </w:rPr>
              <w:t>1.3.1</w:t>
            </w:r>
            <w:r>
              <w:rPr>
                <w:rFonts w:eastAsiaTheme="minorEastAsia" w:cstheme="minorBidi"/>
                <w:noProof/>
                <w:kern w:val="2"/>
                <w:sz w:val="24"/>
                <w:szCs w:val="24"/>
                <w14:ligatures w14:val="standardContextual"/>
              </w:rPr>
              <w:tab/>
            </w:r>
            <w:r w:rsidRPr="009F29F6">
              <w:rPr>
                <w:rStyle w:val="Hyperlink"/>
                <w:noProof/>
                <w:lang w:eastAsia="en-US"/>
              </w:rPr>
              <w:t>Voorwaarden voor verlenging</w:t>
            </w:r>
            <w:r>
              <w:rPr>
                <w:noProof/>
                <w:webHidden/>
              </w:rPr>
              <w:tab/>
            </w:r>
            <w:r>
              <w:rPr>
                <w:noProof/>
                <w:webHidden/>
              </w:rPr>
              <w:fldChar w:fldCharType="begin"/>
            </w:r>
            <w:r>
              <w:rPr>
                <w:noProof/>
                <w:webHidden/>
              </w:rPr>
              <w:instrText xml:space="preserve"> PAGEREF _Toc216439114 \h </w:instrText>
            </w:r>
            <w:r>
              <w:rPr>
                <w:noProof/>
                <w:webHidden/>
              </w:rPr>
            </w:r>
            <w:r>
              <w:rPr>
                <w:noProof/>
                <w:webHidden/>
              </w:rPr>
              <w:fldChar w:fldCharType="separate"/>
            </w:r>
            <w:r>
              <w:rPr>
                <w:noProof/>
                <w:webHidden/>
              </w:rPr>
              <w:t>7</w:t>
            </w:r>
            <w:r>
              <w:rPr>
                <w:noProof/>
                <w:webHidden/>
              </w:rPr>
              <w:fldChar w:fldCharType="end"/>
            </w:r>
          </w:hyperlink>
        </w:p>
        <w:p w14:paraId="3500E373" w14:textId="30D0AA77"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115" w:history="1">
            <w:r w:rsidRPr="009F29F6">
              <w:rPr>
                <w:rStyle w:val="Hyperlink"/>
                <w:noProof/>
              </w:rPr>
              <w:t>1.4</w:t>
            </w:r>
            <w:r>
              <w:rPr>
                <w:rFonts w:eastAsiaTheme="minorEastAsia" w:cstheme="minorBidi"/>
                <w:i w:val="0"/>
                <w:iCs w:val="0"/>
                <w:noProof/>
                <w:kern w:val="2"/>
                <w:sz w:val="24"/>
                <w:szCs w:val="24"/>
                <w14:ligatures w14:val="standardContextual"/>
              </w:rPr>
              <w:tab/>
            </w:r>
            <w:r w:rsidRPr="009F29F6">
              <w:rPr>
                <w:rStyle w:val="Hyperlink"/>
                <w:noProof/>
              </w:rPr>
              <w:t>Organisatie</w:t>
            </w:r>
            <w:r>
              <w:rPr>
                <w:noProof/>
                <w:webHidden/>
              </w:rPr>
              <w:tab/>
            </w:r>
            <w:r>
              <w:rPr>
                <w:noProof/>
                <w:webHidden/>
              </w:rPr>
              <w:fldChar w:fldCharType="begin"/>
            </w:r>
            <w:r>
              <w:rPr>
                <w:noProof/>
                <w:webHidden/>
              </w:rPr>
              <w:instrText xml:space="preserve"> PAGEREF _Toc216439115 \h </w:instrText>
            </w:r>
            <w:r>
              <w:rPr>
                <w:noProof/>
                <w:webHidden/>
              </w:rPr>
            </w:r>
            <w:r>
              <w:rPr>
                <w:noProof/>
                <w:webHidden/>
              </w:rPr>
              <w:fldChar w:fldCharType="separate"/>
            </w:r>
            <w:r>
              <w:rPr>
                <w:noProof/>
                <w:webHidden/>
              </w:rPr>
              <w:t>8</w:t>
            </w:r>
            <w:r>
              <w:rPr>
                <w:noProof/>
                <w:webHidden/>
              </w:rPr>
              <w:fldChar w:fldCharType="end"/>
            </w:r>
          </w:hyperlink>
        </w:p>
        <w:p w14:paraId="7E228964" w14:textId="3B5867C5"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116" w:history="1">
            <w:r w:rsidRPr="009F29F6">
              <w:rPr>
                <w:rStyle w:val="Hyperlink"/>
                <w:noProof/>
              </w:rPr>
              <w:t>1.5</w:t>
            </w:r>
            <w:r>
              <w:rPr>
                <w:rFonts w:eastAsiaTheme="minorEastAsia" w:cstheme="minorBidi"/>
                <w:i w:val="0"/>
                <w:iCs w:val="0"/>
                <w:noProof/>
                <w:kern w:val="2"/>
                <w:sz w:val="24"/>
                <w:szCs w:val="24"/>
                <w14:ligatures w14:val="standardContextual"/>
              </w:rPr>
              <w:tab/>
            </w:r>
            <w:r w:rsidRPr="009F29F6">
              <w:rPr>
                <w:rStyle w:val="Hyperlink"/>
                <w:noProof/>
              </w:rPr>
              <w:t>Randvoorwaarden</w:t>
            </w:r>
            <w:r>
              <w:rPr>
                <w:noProof/>
                <w:webHidden/>
              </w:rPr>
              <w:tab/>
            </w:r>
            <w:r>
              <w:rPr>
                <w:noProof/>
                <w:webHidden/>
              </w:rPr>
              <w:fldChar w:fldCharType="begin"/>
            </w:r>
            <w:r>
              <w:rPr>
                <w:noProof/>
                <w:webHidden/>
              </w:rPr>
              <w:instrText xml:space="preserve"> PAGEREF _Toc216439116 \h </w:instrText>
            </w:r>
            <w:r>
              <w:rPr>
                <w:noProof/>
                <w:webHidden/>
              </w:rPr>
            </w:r>
            <w:r>
              <w:rPr>
                <w:noProof/>
                <w:webHidden/>
              </w:rPr>
              <w:fldChar w:fldCharType="separate"/>
            </w:r>
            <w:r>
              <w:rPr>
                <w:noProof/>
                <w:webHidden/>
              </w:rPr>
              <w:t>8</w:t>
            </w:r>
            <w:r>
              <w:rPr>
                <w:noProof/>
                <w:webHidden/>
              </w:rPr>
              <w:fldChar w:fldCharType="end"/>
            </w:r>
          </w:hyperlink>
        </w:p>
        <w:p w14:paraId="0DFDC0A2" w14:textId="79E65FC0"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17" w:history="1">
            <w:r w:rsidRPr="009F29F6">
              <w:rPr>
                <w:rStyle w:val="Hyperlink"/>
                <w:noProof/>
              </w:rPr>
              <w:t>1.5.1</w:t>
            </w:r>
            <w:r>
              <w:rPr>
                <w:rFonts w:eastAsiaTheme="minorEastAsia" w:cstheme="minorBidi"/>
                <w:noProof/>
                <w:kern w:val="2"/>
                <w:sz w:val="24"/>
                <w:szCs w:val="24"/>
                <w14:ligatures w14:val="standardContextual"/>
              </w:rPr>
              <w:tab/>
            </w:r>
            <w:r w:rsidRPr="009F29F6">
              <w:rPr>
                <w:rStyle w:val="Hyperlink"/>
                <w:noProof/>
              </w:rPr>
              <w:t>Exploitatieperiode</w:t>
            </w:r>
            <w:r>
              <w:rPr>
                <w:noProof/>
                <w:webHidden/>
              </w:rPr>
              <w:tab/>
            </w:r>
            <w:r>
              <w:rPr>
                <w:noProof/>
                <w:webHidden/>
              </w:rPr>
              <w:fldChar w:fldCharType="begin"/>
            </w:r>
            <w:r>
              <w:rPr>
                <w:noProof/>
                <w:webHidden/>
              </w:rPr>
              <w:instrText xml:space="preserve"> PAGEREF _Toc216439117 \h </w:instrText>
            </w:r>
            <w:r>
              <w:rPr>
                <w:noProof/>
                <w:webHidden/>
              </w:rPr>
            </w:r>
            <w:r>
              <w:rPr>
                <w:noProof/>
                <w:webHidden/>
              </w:rPr>
              <w:fldChar w:fldCharType="separate"/>
            </w:r>
            <w:r>
              <w:rPr>
                <w:noProof/>
                <w:webHidden/>
              </w:rPr>
              <w:t>8</w:t>
            </w:r>
            <w:r>
              <w:rPr>
                <w:noProof/>
                <w:webHidden/>
              </w:rPr>
              <w:fldChar w:fldCharType="end"/>
            </w:r>
          </w:hyperlink>
        </w:p>
        <w:p w14:paraId="5AD3D1B4" w14:textId="573AEED6"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18" w:history="1">
            <w:r w:rsidRPr="009F29F6">
              <w:rPr>
                <w:rStyle w:val="Hyperlink"/>
                <w:noProof/>
              </w:rPr>
              <w:t>1.5.2</w:t>
            </w:r>
            <w:r>
              <w:rPr>
                <w:rFonts w:eastAsiaTheme="minorEastAsia" w:cstheme="minorBidi"/>
                <w:noProof/>
                <w:kern w:val="2"/>
                <w:sz w:val="24"/>
                <w:szCs w:val="24"/>
                <w14:ligatures w14:val="standardContextual"/>
              </w:rPr>
              <w:tab/>
            </w:r>
            <w:r w:rsidRPr="009F29F6">
              <w:rPr>
                <w:rStyle w:val="Hyperlink"/>
                <w:noProof/>
              </w:rPr>
              <w:t>Vergunningsproces</w:t>
            </w:r>
            <w:r>
              <w:rPr>
                <w:noProof/>
                <w:webHidden/>
              </w:rPr>
              <w:tab/>
            </w:r>
            <w:r>
              <w:rPr>
                <w:noProof/>
                <w:webHidden/>
              </w:rPr>
              <w:fldChar w:fldCharType="begin"/>
            </w:r>
            <w:r>
              <w:rPr>
                <w:noProof/>
                <w:webHidden/>
              </w:rPr>
              <w:instrText xml:space="preserve"> PAGEREF _Toc216439118 \h </w:instrText>
            </w:r>
            <w:r>
              <w:rPr>
                <w:noProof/>
                <w:webHidden/>
              </w:rPr>
            </w:r>
            <w:r>
              <w:rPr>
                <w:noProof/>
                <w:webHidden/>
              </w:rPr>
              <w:fldChar w:fldCharType="separate"/>
            </w:r>
            <w:r>
              <w:rPr>
                <w:noProof/>
                <w:webHidden/>
              </w:rPr>
              <w:t>8</w:t>
            </w:r>
            <w:r>
              <w:rPr>
                <w:noProof/>
                <w:webHidden/>
              </w:rPr>
              <w:fldChar w:fldCharType="end"/>
            </w:r>
          </w:hyperlink>
        </w:p>
        <w:p w14:paraId="0B20D1D7" w14:textId="3A9E5145"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19" w:history="1">
            <w:r w:rsidRPr="009F29F6">
              <w:rPr>
                <w:rStyle w:val="Hyperlink"/>
                <w:noProof/>
              </w:rPr>
              <w:t>1.5.3</w:t>
            </w:r>
            <w:r>
              <w:rPr>
                <w:rFonts w:eastAsiaTheme="minorEastAsia" w:cstheme="minorBidi"/>
                <w:noProof/>
                <w:kern w:val="2"/>
                <w:sz w:val="24"/>
                <w:szCs w:val="24"/>
                <w14:ligatures w14:val="standardContextual"/>
              </w:rPr>
              <w:tab/>
            </w:r>
            <w:r w:rsidRPr="009F29F6">
              <w:rPr>
                <w:rStyle w:val="Hyperlink"/>
                <w:noProof/>
              </w:rPr>
              <w:t>Veiligheid</w:t>
            </w:r>
            <w:r>
              <w:rPr>
                <w:noProof/>
                <w:webHidden/>
              </w:rPr>
              <w:tab/>
            </w:r>
            <w:r>
              <w:rPr>
                <w:noProof/>
                <w:webHidden/>
              </w:rPr>
              <w:fldChar w:fldCharType="begin"/>
            </w:r>
            <w:r>
              <w:rPr>
                <w:noProof/>
                <w:webHidden/>
              </w:rPr>
              <w:instrText xml:space="preserve"> PAGEREF _Toc216439119 \h </w:instrText>
            </w:r>
            <w:r>
              <w:rPr>
                <w:noProof/>
                <w:webHidden/>
              </w:rPr>
            </w:r>
            <w:r>
              <w:rPr>
                <w:noProof/>
                <w:webHidden/>
              </w:rPr>
              <w:fldChar w:fldCharType="separate"/>
            </w:r>
            <w:r>
              <w:rPr>
                <w:noProof/>
                <w:webHidden/>
              </w:rPr>
              <w:t>8</w:t>
            </w:r>
            <w:r>
              <w:rPr>
                <w:noProof/>
                <w:webHidden/>
              </w:rPr>
              <w:fldChar w:fldCharType="end"/>
            </w:r>
          </w:hyperlink>
        </w:p>
        <w:p w14:paraId="051EEAB8" w14:textId="39F3892C"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20" w:history="1">
            <w:r w:rsidRPr="009F29F6">
              <w:rPr>
                <w:rStyle w:val="Hyperlink"/>
                <w:noProof/>
              </w:rPr>
              <w:t>1.5.4</w:t>
            </w:r>
            <w:r>
              <w:rPr>
                <w:rFonts w:eastAsiaTheme="minorEastAsia" w:cstheme="minorBidi"/>
                <w:noProof/>
                <w:kern w:val="2"/>
                <w:sz w:val="24"/>
                <w:szCs w:val="24"/>
                <w14:ligatures w14:val="standardContextual"/>
              </w:rPr>
              <w:tab/>
            </w:r>
            <w:r w:rsidRPr="009F29F6">
              <w:rPr>
                <w:rStyle w:val="Hyperlink"/>
                <w:noProof/>
              </w:rPr>
              <w:t>Processen</w:t>
            </w:r>
            <w:r>
              <w:rPr>
                <w:noProof/>
                <w:webHidden/>
              </w:rPr>
              <w:tab/>
            </w:r>
            <w:r>
              <w:rPr>
                <w:noProof/>
                <w:webHidden/>
              </w:rPr>
              <w:fldChar w:fldCharType="begin"/>
            </w:r>
            <w:r>
              <w:rPr>
                <w:noProof/>
                <w:webHidden/>
              </w:rPr>
              <w:instrText xml:space="preserve"> PAGEREF _Toc216439120 \h </w:instrText>
            </w:r>
            <w:r>
              <w:rPr>
                <w:noProof/>
                <w:webHidden/>
              </w:rPr>
            </w:r>
            <w:r>
              <w:rPr>
                <w:noProof/>
                <w:webHidden/>
              </w:rPr>
              <w:fldChar w:fldCharType="separate"/>
            </w:r>
            <w:r>
              <w:rPr>
                <w:noProof/>
                <w:webHidden/>
              </w:rPr>
              <w:t>9</w:t>
            </w:r>
            <w:r>
              <w:rPr>
                <w:noProof/>
                <w:webHidden/>
              </w:rPr>
              <w:fldChar w:fldCharType="end"/>
            </w:r>
          </w:hyperlink>
        </w:p>
        <w:p w14:paraId="0E1F3E82" w14:textId="5458D11D"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21" w:history="1">
            <w:r w:rsidRPr="009F29F6">
              <w:rPr>
                <w:rStyle w:val="Hyperlink"/>
                <w:noProof/>
              </w:rPr>
              <w:t>1.5.5</w:t>
            </w:r>
            <w:r>
              <w:rPr>
                <w:rFonts w:eastAsiaTheme="minorEastAsia" w:cstheme="minorBidi"/>
                <w:noProof/>
                <w:kern w:val="2"/>
                <w:sz w:val="24"/>
                <w:szCs w:val="24"/>
                <w14:ligatures w14:val="standardContextual"/>
              </w:rPr>
              <w:tab/>
            </w:r>
            <w:r w:rsidRPr="009F29F6">
              <w:rPr>
                <w:rStyle w:val="Hyperlink"/>
                <w:noProof/>
              </w:rPr>
              <w:t>Systeemgerichte contractbeheersing</w:t>
            </w:r>
            <w:r>
              <w:rPr>
                <w:noProof/>
                <w:webHidden/>
              </w:rPr>
              <w:tab/>
            </w:r>
            <w:r>
              <w:rPr>
                <w:noProof/>
                <w:webHidden/>
              </w:rPr>
              <w:fldChar w:fldCharType="begin"/>
            </w:r>
            <w:r>
              <w:rPr>
                <w:noProof/>
                <w:webHidden/>
              </w:rPr>
              <w:instrText xml:space="preserve"> PAGEREF _Toc216439121 \h </w:instrText>
            </w:r>
            <w:r>
              <w:rPr>
                <w:noProof/>
                <w:webHidden/>
              </w:rPr>
            </w:r>
            <w:r>
              <w:rPr>
                <w:noProof/>
                <w:webHidden/>
              </w:rPr>
              <w:fldChar w:fldCharType="separate"/>
            </w:r>
            <w:r>
              <w:rPr>
                <w:noProof/>
                <w:webHidden/>
              </w:rPr>
              <w:t>9</w:t>
            </w:r>
            <w:r>
              <w:rPr>
                <w:noProof/>
                <w:webHidden/>
              </w:rPr>
              <w:fldChar w:fldCharType="end"/>
            </w:r>
          </w:hyperlink>
        </w:p>
        <w:p w14:paraId="5FADB467" w14:textId="3825DF2E"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22" w:history="1">
            <w:r w:rsidRPr="009F29F6">
              <w:rPr>
                <w:rStyle w:val="Hyperlink"/>
                <w:noProof/>
              </w:rPr>
              <w:t>1.5.6</w:t>
            </w:r>
            <w:r>
              <w:rPr>
                <w:rFonts w:eastAsiaTheme="minorEastAsia" w:cstheme="minorBidi"/>
                <w:noProof/>
                <w:kern w:val="2"/>
                <w:sz w:val="24"/>
                <w:szCs w:val="24"/>
                <w14:ligatures w14:val="standardContextual"/>
              </w:rPr>
              <w:tab/>
            </w:r>
            <w:r w:rsidRPr="009F29F6">
              <w:rPr>
                <w:rStyle w:val="Hyperlink"/>
                <w:noProof/>
              </w:rPr>
              <w:t>Compliance management</w:t>
            </w:r>
            <w:r>
              <w:rPr>
                <w:noProof/>
                <w:webHidden/>
              </w:rPr>
              <w:tab/>
            </w:r>
            <w:r>
              <w:rPr>
                <w:noProof/>
                <w:webHidden/>
              </w:rPr>
              <w:fldChar w:fldCharType="begin"/>
            </w:r>
            <w:r>
              <w:rPr>
                <w:noProof/>
                <w:webHidden/>
              </w:rPr>
              <w:instrText xml:space="preserve"> PAGEREF _Toc216439122 \h </w:instrText>
            </w:r>
            <w:r>
              <w:rPr>
                <w:noProof/>
                <w:webHidden/>
              </w:rPr>
            </w:r>
            <w:r>
              <w:rPr>
                <w:noProof/>
                <w:webHidden/>
              </w:rPr>
              <w:fldChar w:fldCharType="separate"/>
            </w:r>
            <w:r>
              <w:rPr>
                <w:noProof/>
                <w:webHidden/>
              </w:rPr>
              <w:t>9</w:t>
            </w:r>
            <w:r>
              <w:rPr>
                <w:noProof/>
                <w:webHidden/>
              </w:rPr>
              <w:fldChar w:fldCharType="end"/>
            </w:r>
          </w:hyperlink>
        </w:p>
        <w:p w14:paraId="25EEAF95" w14:textId="48043C62"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23" w:history="1">
            <w:r w:rsidRPr="009F29F6">
              <w:rPr>
                <w:rStyle w:val="Hyperlink"/>
                <w:noProof/>
              </w:rPr>
              <w:t>1.5.7</w:t>
            </w:r>
            <w:r>
              <w:rPr>
                <w:rFonts w:eastAsiaTheme="minorEastAsia" w:cstheme="minorBidi"/>
                <w:noProof/>
                <w:kern w:val="2"/>
                <w:sz w:val="24"/>
                <w:szCs w:val="24"/>
                <w14:ligatures w14:val="standardContextual"/>
              </w:rPr>
              <w:tab/>
            </w:r>
            <w:r w:rsidRPr="009F29F6">
              <w:rPr>
                <w:rStyle w:val="Hyperlink"/>
                <w:noProof/>
              </w:rPr>
              <w:t>Omgevingsmanagement</w:t>
            </w:r>
            <w:r>
              <w:rPr>
                <w:noProof/>
                <w:webHidden/>
              </w:rPr>
              <w:tab/>
            </w:r>
            <w:r>
              <w:rPr>
                <w:noProof/>
                <w:webHidden/>
              </w:rPr>
              <w:fldChar w:fldCharType="begin"/>
            </w:r>
            <w:r>
              <w:rPr>
                <w:noProof/>
                <w:webHidden/>
              </w:rPr>
              <w:instrText xml:space="preserve"> PAGEREF _Toc216439123 \h </w:instrText>
            </w:r>
            <w:r>
              <w:rPr>
                <w:noProof/>
                <w:webHidden/>
              </w:rPr>
            </w:r>
            <w:r>
              <w:rPr>
                <w:noProof/>
                <w:webHidden/>
              </w:rPr>
              <w:fldChar w:fldCharType="separate"/>
            </w:r>
            <w:r>
              <w:rPr>
                <w:noProof/>
                <w:webHidden/>
              </w:rPr>
              <w:t>9</w:t>
            </w:r>
            <w:r>
              <w:rPr>
                <w:noProof/>
                <w:webHidden/>
              </w:rPr>
              <w:fldChar w:fldCharType="end"/>
            </w:r>
          </w:hyperlink>
        </w:p>
        <w:p w14:paraId="50D2AAA3" w14:textId="79BD6599"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124" w:history="1">
            <w:r w:rsidRPr="009F29F6">
              <w:rPr>
                <w:rStyle w:val="Hyperlink"/>
                <w:noProof/>
              </w:rPr>
              <w:t>1.6</w:t>
            </w:r>
            <w:r>
              <w:rPr>
                <w:rFonts w:eastAsiaTheme="minorEastAsia" w:cstheme="minorBidi"/>
                <w:i w:val="0"/>
                <w:iCs w:val="0"/>
                <w:noProof/>
                <w:kern w:val="2"/>
                <w:sz w:val="24"/>
                <w:szCs w:val="24"/>
                <w14:ligatures w14:val="standardContextual"/>
              </w:rPr>
              <w:tab/>
            </w:r>
            <w:r w:rsidRPr="009F29F6">
              <w:rPr>
                <w:rStyle w:val="Hyperlink"/>
                <w:noProof/>
              </w:rPr>
              <w:t>Begrippen en afkortingen in dit document</w:t>
            </w:r>
            <w:r>
              <w:rPr>
                <w:noProof/>
                <w:webHidden/>
              </w:rPr>
              <w:tab/>
            </w:r>
            <w:r>
              <w:rPr>
                <w:noProof/>
                <w:webHidden/>
              </w:rPr>
              <w:fldChar w:fldCharType="begin"/>
            </w:r>
            <w:r>
              <w:rPr>
                <w:noProof/>
                <w:webHidden/>
              </w:rPr>
              <w:instrText xml:space="preserve"> PAGEREF _Toc216439124 \h </w:instrText>
            </w:r>
            <w:r>
              <w:rPr>
                <w:noProof/>
                <w:webHidden/>
              </w:rPr>
            </w:r>
            <w:r>
              <w:rPr>
                <w:noProof/>
                <w:webHidden/>
              </w:rPr>
              <w:fldChar w:fldCharType="separate"/>
            </w:r>
            <w:r>
              <w:rPr>
                <w:noProof/>
                <w:webHidden/>
              </w:rPr>
              <w:t>9</w:t>
            </w:r>
            <w:r>
              <w:rPr>
                <w:noProof/>
                <w:webHidden/>
              </w:rPr>
              <w:fldChar w:fldCharType="end"/>
            </w:r>
          </w:hyperlink>
        </w:p>
        <w:p w14:paraId="3CE9224E" w14:textId="11E1C8CD"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125" w:history="1">
            <w:r w:rsidRPr="009F29F6">
              <w:rPr>
                <w:rStyle w:val="Hyperlink"/>
                <w:noProof/>
              </w:rPr>
              <w:t>1.7</w:t>
            </w:r>
            <w:r>
              <w:rPr>
                <w:rFonts w:eastAsiaTheme="minorEastAsia" w:cstheme="minorBidi"/>
                <w:i w:val="0"/>
                <w:iCs w:val="0"/>
                <w:noProof/>
                <w:kern w:val="2"/>
                <w:sz w:val="24"/>
                <w:szCs w:val="24"/>
                <w14:ligatures w14:val="standardContextual"/>
              </w:rPr>
              <w:tab/>
            </w:r>
            <w:r w:rsidRPr="009F29F6">
              <w:rPr>
                <w:rStyle w:val="Hyperlink"/>
                <w:noProof/>
              </w:rPr>
              <w:t>Bindende documenten</w:t>
            </w:r>
            <w:r>
              <w:rPr>
                <w:noProof/>
                <w:webHidden/>
              </w:rPr>
              <w:tab/>
            </w:r>
            <w:r>
              <w:rPr>
                <w:noProof/>
                <w:webHidden/>
              </w:rPr>
              <w:fldChar w:fldCharType="begin"/>
            </w:r>
            <w:r>
              <w:rPr>
                <w:noProof/>
                <w:webHidden/>
              </w:rPr>
              <w:instrText xml:space="preserve"> PAGEREF _Toc216439125 \h </w:instrText>
            </w:r>
            <w:r>
              <w:rPr>
                <w:noProof/>
                <w:webHidden/>
              </w:rPr>
            </w:r>
            <w:r>
              <w:rPr>
                <w:noProof/>
                <w:webHidden/>
              </w:rPr>
              <w:fldChar w:fldCharType="separate"/>
            </w:r>
            <w:r>
              <w:rPr>
                <w:noProof/>
                <w:webHidden/>
              </w:rPr>
              <w:t>12</w:t>
            </w:r>
            <w:r>
              <w:rPr>
                <w:noProof/>
                <w:webHidden/>
              </w:rPr>
              <w:fldChar w:fldCharType="end"/>
            </w:r>
          </w:hyperlink>
        </w:p>
        <w:p w14:paraId="56D5E42D" w14:textId="620E7D2F"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126" w:history="1">
            <w:r w:rsidRPr="009F29F6">
              <w:rPr>
                <w:rStyle w:val="Hyperlink"/>
                <w:noProof/>
              </w:rPr>
              <w:t>1.8</w:t>
            </w:r>
            <w:r>
              <w:rPr>
                <w:rFonts w:eastAsiaTheme="minorEastAsia" w:cstheme="minorBidi"/>
                <w:i w:val="0"/>
                <w:iCs w:val="0"/>
                <w:noProof/>
                <w:kern w:val="2"/>
                <w:sz w:val="24"/>
                <w:szCs w:val="24"/>
                <w14:ligatures w14:val="standardContextual"/>
              </w:rPr>
              <w:tab/>
            </w:r>
            <w:r w:rsidRPr="009F29F6">
              <w:rPr>
                <w:rStyle w:val="Hyperlink"/>
                <w:noProof/>
              </w:rPr>
              <w:t>WBS</w:t>
            </w:r>
            <w:r>
              <w:rPr>
                <w:noProof/>
                <w:webHidden/>
              </w:rPr>
              <w:tab/>
            </w:r>
            <w:r>
              <w:rPr>
                <w:noProof/>
                <w:webHidden/>
              </w:rPr>
              <w:fldChar w:fldCharType="begin"/>
            </w:r>
            <w:r>
              <w:rPr>
                <w:noProof/>
                <w:webHidden/>
              </w:rPr>
              <w:instrText xml:space="preserve"> PAGEREF _Toc216439126 \h </w:instrText>
            </w:r>
            <w:r>
              <w:rPr>
                <w:noProof/>
                <w:webHidden/>
              </w:rPr>
            </w:r>
            <w:r>
              <w:rPr>
                <w:noProof/>
                <w:webHidden/>
              </w:rPr>
              <w:fldChar w:fldCharType="separate"/>
            </w:r>
            <w:r>
              <w:rPr>
                <w:noProof/>
                <w:webHidden/>
              </w:rPr>
              <w:t>13</w:t>
            </w:r>
            <w:r>
              <w:rPr>
                <w:noProof/>
                <w:webHidden/>
              </w:rPr>
              <w:fldChar w:fldCharType="end"/>
            </w:r>
          </w:hyperlink>
        </w:p>
        <w:p w14:paraId="669F6404" w14:textId="5B7CF28D"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127" w:history="1">
            <w:r w:rsidRPr="009F29F6">
              <w:rPr>
                <w:rStyle w:val="Hyperlink"/>
                <w:noProof/>
              </w:rPr>
              <w:t>1.9</w:t>
            </w:r>
            <w:r>
              <w:rPr>
                <w:rFonts w:eastAsiaTheme="minorEastAsia" w:cstheme="minorBidi"/>
                <w:i w:val="0"/>
                <w:iCs w:val="0"/>
                <w:noProof/>
                <w:kern w:val="2"/>
                <w:sz w:val="24"/>
                <w:szCs w:val="24"/>
                <w14:ligatures w14:val="standardContextual"/>
              </w:rPr>
              <w:tab/>
            </w:r>
            <w:r w:rsidRPr="009F29F6">
              <w:rPr>
                <w:rStyle w:val="Hyperlink"/>
                <w:noProof/>
              </w:rPr>
              <w:t>Leeswijzer</w:t>
            </w:r>
            <w:r>
              <w:rPr>
                <w:noProof/>
                <w:webHidden/>
              </w:rPr>
              <w:tab/>
            </w:r>
            <w:r>
              <w:rPr>
                <w:noProof/>
                <w:webHidden/>
              </w:rPr>
              <w:fldChar w:fldCharType="begin"/>
            </w:r>
            <w:r>
              <w:rPr>
                <w:noProof/>
                <w:webHidden/>
              </w:rPr>
              <w:instrText xml:space="preserve"> PAGEREF _Toc216439127 \h </w:instrText>
            </w:r>
            <w:r>
              <w:rPr>
                <w:noProof/>
                <w:webHidden/>
              </w:rPr>
            </w:r>
            <w:r>
              <w:rPr>
                <w:noProof/>
                <w:webHidden/>
              </w:rPr>
              <w:fldChar w:fldCharType="separate"/>
            </w:r>
            <w:r>
              <w:rPr>
                <w:noProof/>
                <w:webHidden/>
              </w:rPr>
              <w:t>14</w:t>
            </w:r>
            <w:r>
              <w:rPr>
                <w:noProof/>
                <w:webHidden/>
              </w:rPr>
              <w:fldChar w:fldCharType="end"/>
            </w:r>
          </w:hyperlink>
        </w:p>
        <w:p w14:paraId="0BCCED36" w14:textId="283031A7" w:rsidR="00FB6C1C" w:rsidRDefault="00FB6C1C">
          <w:pPr>
            <w:pStyle w:val="TOC1"/>
            <w:rPr>
              <w:rFonts w:eastAsiaTheme="minorEastAsia" w:cstheme="minorBidi"/>
              <w:b w:val="0"/>
              <w:bCs w:val="0"/>
              <w:noProof/>
              <w:kern w:val="2"/>
              <w:sz w:val="24"/>
              <w:szCs w:val="24"/>
              <w14:ligatures w14:val="standardContextual"/>
            </w:rPr>
          </w:pPr>
          <w:hyperlink w:anchor="_Toc216439128" w:history="1">
            <w:r w:rsidRPr="009F29F6">
              <w:rPr>
                <w:rStyle w:val="Hyperlink"/>
                <w:noProof/>
              </w:rPr>
              <w:t>2</w:t>
            </w:r>
            <w:r>
              <w:rPr>
                <w:rFonts w:eastAsiaTheme="minorEastAsia" w:cstheme="minorBidi"/>
                <w:b w:val="0"/>
                <w:bCs w:val="0"/>
                <w:noProof/>
                <w:kern w:val="2"/>
                <w:sz w:val="24"/>
                <w:szCs w:val="24"/>
                <w14:ligatures w14:val="standardContextual"/>
              </w:rPr>
              <w:tab/>
            </w:r>
            <w:r w:rsidRPr="009F29F6">
              <w:rPr>
                <w:rStyle w:val="Hyperlink"/>
                <w:noProof/>
              </w:rPr>
              <w:t>Transitie</w:t>
            </w:r>
            <w:r>
              <w:rPr>
                <w:noProof/>
                <w:webHidden/>
              </w:rPr>
              <w:tab/>
            </w:r>
            <w:r>
              <w:rPr>
                <w:noProof/>
                <w:webHidden/>
              </w:rPr>
              <w:fldChar w:fldCharType="begin"/>
            </w:r>
            <w:r>
              <w:rPr>
                <w:noProof/>
                <w:webHidden/>
              </w:rPr>
              <w:instrText xml:space="preserve"> PAGEREF _Toc216439128 \h </w:instrText>
            </w:r>
            <w:r>
              <w:rPr>
                <w:noProof/>
                <w:webHidden/>
              </w:rPr>
            </w:r>
            <w:r>
              <w:rPr>
                <w:noProof/>
                <w:webHidden/>
              </w:rPr>
              <w:fldChar w:fldCharType="separate"/>
            </w:r>
            <w:r>
              <w:rPr>
                <w:noProof/>
                <w:webHidden/>
              </w:rPr>
              <w:t>15</w:t>
            </w:r>
            <w:r>
              <w:rPr>
                <w:noProof/>
                <w:webHidden/>
              </w:rPr>
              <w:fldChar w:fldCharType="end"/>
            </w:r>
          </w:hyperlink>
        </w:p>
        <w:p w14:paraId="4FB4D87A" w14:textId="44F00AE3"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129" w:history="1">
            <w:r w:rsidRPr="009F29F6">
              <w:rPr>
                <w:rStyle w:val="Hyperlink"/>
                <w:noProof/>
              </w:rPr>
              <w:t>2.1</w:t>
            </w:r>
            <w:r>
              <w:rPr>
                <w:rFonts w:eastAsiaTheme="minorEastAsia" w:cstheme="minorBidi"/>
                <w:i w:val="0"/>
                <w:iCs w:val="0"/>
                <w:noProof/>
                <w:kern w:val="2"/>
                <w:sz w:val="24"/>
                <w:szCs w:val="24"/>
                <w14:ligatures w14:val="standardContextual"/>
              </w:rPr>
              <w:tab/>
            </w:r>
            <w:r w:rsidRPr="009F29F6">
              <w:rPr>
                <w:rStyle w:val="Hyperlink"/>
                <w:noProof/>
              </w:rPr>
              <w:t>Mobilisatie</w:t>
            </w:r>
            <w:r>
              <w:rPr>
                <w:noProof/>
                <w:webHidden/>
              </w:rPr>
              <w:tab/>
            </w:r>
            <w:r>
              <w:rPr>
                <w:noProof/>
                <w:webHidden/>
              </w:rPr>
              <w:fldChar w:fldCharType="begin"/>
            </w:r>
            <w:r>
              <w:rPr>
                <w:noProof/>
                <w:webHidden/>
              </w:rPr>
              <w:instrText xml:space="preserve"> PAGEREF _Toc216439129 \h </w:instrText>
            </w:r>
            <w:r>
              <w:rPr>
                <w:noProof/>
                <w:webHidden/>
              </w:rPr>
            </w:r>
            <w:r>
              <w:rPr>
                <w:noProof/>
                <w:webHidden/>
              </w:rPr>
              <w:fldChar w:fldCharType="separate"/>
            </w:r>
            <w:r>
              <w:rPr>
                <w:noProof/>
                <w:webHidden/>
              </w:rPr>
              <w:t>15</w:t>
            </w:r>
            <w:r>
              <w:rPr>
                <w:noProof/>
                <w:webHidden/>
              </w:rPr>
              <w:fldChar w:fldCharType="end"/>
            </w:r>
          </w:hyperlink>
        </w:p>
        <w:p w14:paraId="67E1B26F" w14:textId="3C439526"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30" w:history="1">
            <w:r w:rsidRPr="009F29F6">
              <w:rPr>
                <w:rStyle w:val="Hyperlink"/>
                <w:noProof/>
              </w:rPr>
              <w:t>2.1.1</w:t>
            </w:r>
            <w:r>
              <w:rPr>
                <w:rFonts w:eastAsiaTheme="minorEastAsia" w:cstheme="minorBidi"/>
                <w:noProof/>
                <w:kern w:val="2"/>
                <w:sz w:val="24"/>
                <w:szCs w:val="24"/>
                <w14:ligatures w14:val="standardContextual"/>
              </w:rPr>
              <w:tab/>
            </w:r>
            <w:r w:rsidRPr="009F29F6">
              <w:rPr>
                <w:rStyle w:val="Hyperlink"/>
                <w:noProof/>
              </w:rPr>
              <w:t>Doelstelling</w:t>
            </w:r>
            <w:r>
              <w:rPr>
                <w:noProof/>
                <w:webHidden/>
              </w:rPr>
              <w:tab/>
            </w:r>
            <w:r>
              <w:rPr>
                <w:noProof/>
                <w:webHidden/>
              </w:rPr>
              <w:fldChar w:fldCharType="begin"/>
            </w:r>
            <w:r>
              <w:rPr>
                <w:noProof/>
                <w:webHidden/>
              </w:rPr>
              <w:instrText xml:space="preserve"> PAGEREF _Toc216439130 \h </w:instrText>
            </w:r>
            <w:r>
              <w:rPr>
                <w:noProof/>
                <w:webHidden/>
              </w:rPr>
            </w:r>
            <w:r>
              <w:rPr>
                <w:noProof/>
                <w:webHidden/>
              </w:rPr>
              <w:fldChar w:fldCharType="separate"/>
            </w:r>
            <w:r>
              <w:rPr>
                <w:noProof/>
                <w:webHidden/>
              </w:rPr>
              <w:t>15</w:t>
            </w:r>
            <w:r>
              <w:rPr>
                <w:noProof/>
                <w:webHidden/>
              </w:rPr>
              <w:fldChar w:fldCharType="end"/>
            </w:r>
          </w:hyperlink>
        </w:p>
        <w:p w14:paraId="58873EAA" w14:textId="11EE4F1E"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31" w:history="1">
            <w:r w:rsidRPr="009F29F6">
              <w:rPr>
                <w:rStyle w:val="Hyperlink"/>
                <w:noProof/>
              </w:rPr>
              <w:t>2.1.2</w:t>
            </w:r>
            <w:r>
              <w:rPr>
                <w:rFonts w:eastAsiaTheme="minorEastAsia" w:cstheme="minorBidi"/>
                <w:noProof/>
                <w:kern w:val="2"/>
                <w:sz w:val="24"/>
                <w:szCs w:val="24"/>
                <w14:ligatures w14:val="standardContextual"/>
              </w:rPr>
              <w:tab/>
            </w:r>
            <w:r w:rsidRPr="009F29F6">
              <w:rPr>
                <w:rStyle w:val="Hyperlink"/>
                <w:noProof/>
              </w:rPr>
              <w:t>Activiteiten</w:t>
            </w:r>
            <w:r>
              <w:rPr>
                <w:noProof/>
                <w:webHidden/>
              </w:rPr>
              <w:tab/>
            </w:r>
            <w:r>
              <w:rPr>
                <w:noProof/>
                <w:webHidden/>
              </w:rPr>
              <w:fldChar w:fldCharType="begin"/>
            </w:r>
            <w:r>
              <w:rPr>
                <w:noProof/>
                <w:webHidden/>
              </w:rPr>
              <w:instrText xml:space="preserve"> PAGEREF _Toc216439131 \h </w:instrText>
            </w:r>
            <w:r>
              <w:rPr>
                <w:noProof/>
                <w:webHidden/>
              </w:rPr>
            </w:r>
            <w:r>
              <w:rPr>
                <w:noProof/>
                <w:webHidden/>
              </w:rPr>
              <w:fldChar w:fldCharType="separate"/>
            </w:r>
            <w:r>
              <w:rPr>
                <w:noProof/>
                <w:webHidden/>
              </w:rPr>
              <w:t>15</w:t>
            </w:r>
            <w:r>
              <w:rPr>
                <w:noProof/>
                <w:webHidden/>
              </w:rPr>
              <w:fldChar w:fldCharType="end"/>
            </w:r>
          </w:hyperlink>
        </w:p>
        <w:p w14:paraId="577BE0A4" w14:textId="7477570F"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32" w:history="1">
            <w:r w:rsidRPr="009F29F6">
              <w:rPr>
                <w:rStyle w:val="Hyperlink"/>
                <w:noProof/>
              </w:rPr>
              <w:t>2.1.3</w:t>
            </w:r>
            <w:r>
              <w:rPr>
                <w:rFonts w:eastAsiaTheme="minorEastAsia" w:cstheme="minorBidi"/>
                <w:noProof/>
                <w:kern w:val="2"/>
                <w:sz w:val="24"/>
                <w:szCs w:val="24"/>
                <w14:ligatures w14:val="standardContextual"/>
              </w:rPr>
              <w:tab/>
            </w:r>
            <w:r w:rsidRPr="009F29F6">
              <w:rPr>
                <w:rStyle w:val="Hyperlink"/>
                <w:noProof/>
              </w:rPr>
              <w:t>Proceseisen</w:t>
            </w:r>
            <w:r>
              <w:rPr>
                <w:noProof/>
                <w:webHidden/>
              </w:rPr>
              <w:tab/>
            </w:r>
            <w:r>
              <w:rPr>
                <w:noProof/>
                <w:webHidden/>
              </w:rPr>
              <w:fldChar w:fldCharType="begin"/>
            </w:r>
            <w:r>
              <w:rPr>
                <w:noProof/>
                <w:webHidden/>
              </w:rPr>
              <w:instrText xml:space="preserve"> PAGEREF _Toc216439132 \h </w:instrText>
            </w:r>
            <w:r>
              <w:rPr>
                <w:noProof/>
                <w:webHidden/>
              </w:rPr>
            </w:r>
            <w:r>
              <w:rPr>
                <w:noProof/>
                <w:webHidden/>
              </w:rPr>
              <w:fldChar w:fldCharType="separate"/>
            </w:r>
            <w:r>
              <w:rPr>
                <w:noProof/>
                <w:webHidden/>
              </w:rPr>
              <w:t>15</w:t>
            </w:r>
            <w:r>
              <w:rPr>
                <w:noProof/>
                <w:webHidden/>
              </w:rPr>
              <w:fldChar w:fldCharType="end"/>
            </w:r>
          </w:hyperlink>
        </w:p>
        <w:p w14:paraId="4665C819" w14:textId="28BE8D01"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33" w:history="1">
            <w:r w:rsidRPr="009F29F6">
              <w:rPr>
                <w:rStyle w:val="Hyperlink"/>
                <w:noProof/>
              </w:rPr>
              <w:t>2.1.4</w:t>
            </w:r>
            <w:r>
              <w:rPr>
                <w:rFonts w:eastAsiaTheme="minorEastAsia" w:cstheme="minorBidi"/>
                <w:noProof/>
                <w:kern w:val="2"/>
                <w:sz w:val="24"/>
                <w:szCs w:val="24"/>
                <w14:ligatures w14:val="standardContextual"/>
              </w:rPr>
              <w:tab/>
            </w:r>
            <w:r w:rsidRPr="009F29F6">
              <w:rPr>
                <w:rStyle w:val="Hyperlink"/>
                <w:noProof/>
              </w:rPr>
              <w:t>Eisen aan te leveren producten en diensten</w:t>
            </w:r>
            <w:r>
              <w:rPr>
                <w:noProof/>
                <w:webHidden/>
              </w:rPr>
              <w:tab/>
            </w:r>
            <w:r>
              <w:rPr>
                <w:noProof/>
                <w:webHidden/>
              </w:rPr>
              <w:fldChar w:fldCharType="begin"/>
            </w:r>
            <w:r>
              <w:rPr>
                <w:noProof/>
                <w:webHidden/>
              </w:rPr>
              <w:instrText xml:space="preserve"> PAGEREF _Toc216439133 \h </w:instrText>
            </w:r>
            <w:r>
              <w:rPr>
                <w:noProof/>
                <w:webHidden/>
              </w:rPr>
            </w:r>
            <w:r>
              <w:rPr>
                <w:noProof/>
                <w:webHidden/>
              </w:rPr>
              <w:fldChar w:fldCharType="separate"/>
            </w:r>
            <w:r>
              <w:rPr>
                <w:noProof/>
                <w:webHidden/>
              </w:rPr>
              <w:t>15</w:t>
            </w:r>
            <w:r>
              <w:rPr>
                <w:noProof/>
                <w:webHidden/>
              </w:rPr>
              <w:fldChar w:fldCharType="end"/>
            </w:r>
          </w:hyperlink>
        </w:p>
        <w:p w14:paraId="49BA3CBA" w14:textId="37981EB3"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34" w:history="1">
            <w:r w:rsidRPr="009F29F6">
              <w:rPr>
                <w:rStyle w:val="Hyperlink"/>
                <w:noProof/>
              </w:rPr>
              <w:t>2.1.5</w:t>
            </w:r>
            <w:r>
              <w:rPr>
                <w:rFonts w:eastAsiaTheme="minorEastAsia" w:cstheme="minorBidi"/>
                <w:noProof/>
                <w:kern w:val="2"/>
                <w:sz w:val="24"/>
                <w:szCs w:val="24"/>
                <w14:ligatures w14:val="standardContextual"/>
              </w:rPr>
              <w:tab/>
            </w:r>
            <w:r w:rsidRPr="009F29F6">
              <w:rPr>
                <w:rStyle w:val="Hyperlink"/>
                <w:noProof/>
              </w:rPr>
              <w:t>Input</w:t>
            </w:r>
            <w:r>
              <w:rPr>
                <w:noProof/>
                <w:webHidden/>
              </w:rPr>
              <w:tab/>
            </w:r>
            <w:r>
              <w:rPr>
                <w:noProof/>
                <w:webHidden/>
              </w:rPr>
              <w:fldChar w:fldCharType="begin"/>
            </w:r>
            <w:r>
              <w:rPr>
                <w:noProof/>
                <w:webHidden/>
              </w:rPr>
              <w:instrText xml:space="preserve"> PAGEREF _Toc216439134 \h </w:instrText>
            </w:r>
            <w:r>
              <w:rPr>
                <w:noProof/>
                <w:webHidden/>
              </w:rPr>
            </w:r>
            <w:r>
              <w:rPr>
                <w:noProof/>
                <w:webHidden/>
              </w:rPr>
              <w:fldChar w:fldCharType="separate"/>
            </w:r>
            <w:r>
              <w:rPr>
                <w:noProof/>
                <w:webHidden/>
              </w:rPr>
              <w:t>15</w:t>
            </w:r>
            <w:r>
              <w:rPr>
                <w:noProof/>
                <w:webHidden/>
              </w:rPr>
              <w:fldChar w:fldCharType="end"/>
            </w:r>
          </w:hyperlink>
        </w:p>
        <w:p w14:paraId="08B876A7" w14:textId="2FB5A2DA"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135" w:history="1">
            <w:r w:rsidRPr="009F29F6">
              <w:rPr>
                <w:rStyle w:val="Hyperlink"/>
                <w:noProof/>
              </w:rPr>
              <w:t>2.2</w:t>
            </w:r>
            <w:r>
              <w:rPr>
                <w:rFonts w:eastAsiaTheme="minorEastAsia" w:cstheme="minorBidi"/>
                <w:i w:val="0"/>
                <w:iCs w:val="0"/>
                <w:noProof/>
                <w:kern w:val="2"/>
                <w:sz w:val="24"/>
                <w:szCs w:val="24"/>
                <w14:ligatures w14:val="standardContextual"/>
              </w:rPr>
              <w:tab/>
            </w:r>
            <w:r w:rsidRPr="009F29F6">
              <w:rPr>
                <w:rStyle w:val="Hyperlink"/>
                <w:noProof/>
              </w:rPr>
              <w:t>Uitvoeren Nulmeting</w:t>
            </w:r>
            <w:r>
              <w:rPr>
                <w:noProof/>
                <w:webHidden/>
              </w:rPr>
              <w:tab/>
            </w:r>
            <w:r>
              <w:rPr>
                <w:noProof/>
                <w:webHidden/>
              </w:rPr>
              <w:fldChar w:fldCharType="begin"/>
            </w:r>
            <w:r>
              <w:rPr>
                <w:noProof/>
                <w:webHidden/>
              </w:rPr>
              <w:instrText xml:space="preserve"> PAGEREF _Toc216439135 \h </w:instrText>
            </w:r>
            <w:r>
              <w:rPr>
                <w:noProof/>
                <w:webHidden/>
              </w:rPr>
            </w:r>
            <w:r>
              <w:rPr>
                <w:noProof/>
                <w:webHidden/>
              </w:rPr>
              <w:fldChar w:fldCharType="separate"/>
            </w:r>
            <w:r>
              <w:rPr>
                <w:noProof/>
                <w:webHidden/>
              </w:rPr>
              <w:t>16</w:t>
            </w:r>
            <w:r>
              <w:rPr>
                <w:noProof/>
                <w:webHidden/>
              </w:rPr>
              <w:fldChar w:fldCharType="end"/>
            </w:r>
          </w:hyperlink>
        </w:p>
        <w:p w14:paraId="27AC984C" w14:textId="26A5E3CD"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36" w:history="1">
            <w:r w:rsidRPr="009F29F6">
              <w:rPr>
                <w:rStyle w:val="Hyperlink"/>
                <w:noProof/>
              </w:rPr>
              <w:t>2.2.1</w:t>
            </w:r>
            <w:r>
              <w:rPr>
                <w:rFonts w:eastAsiaTheme="minorEastAsia" w:cstheme="minorBidi"/>
                <w:noProof/>
                <w:kern w:val="2"/>
                <w:sz w:val="24"/>
                <w:szCs w:val="24"/>
                <w14:ligatures w14:val="standardContextual"/>
              </w:rPr>
              <w:tab/>
            </w:r>
            <w:r w:rsidRPr="009F29F6">
              <w:rPr>
                <w:rStyle w:val="Hyperlink"/>
                <w:noProof/>
              </w:rPr>
              <w:t>Doelstelling</w:t>
            </w:r>
            <w:r>
              <w:rPr>
                <w:noProof/>
                <w:webHidden/>
              </w:rPr>
              <w:tab/>
            </w:r>
            <w:r>
              <w:rPr>
                <w:noProof/>
                <w:webHidden/>
              </w:rPr>
              <w:fldChar w:fldCharType="begin"/>
            </w:r>
            <w:r>
              <w:rPr>
                <w:noProof/>
                <w:webHidden/>
              </w:rPr>
              <w:instrText xml:space="preserve"> PAGEREF _Toc216439136 \h </w:instrText>
            </w:r>
            <w:r>
              <w:rPr>
                <w:noProof/>
                <w:webHidden/>
              </w:rPr>
            </w:r>
            <w:r>
              <w:rPr>
                <w:noProof/>
                <w:webHidden/>
              </w:rPr>
              <w:fldChar w:fldCharType="separate"/>
            </w:r>
            <w:r>
              <w:rPr>
                <w:noProof/>
                <w:webHidden/>
              </w:rPr>
              <w:t>16</w:t>
            </w:r>
            <w:r>
              <w:rPr>
                <w:noProof/>
                <w:webHidden/>
              </w:rPr>
              <w:fldChar w:fldCharType="end"/>
            </w:r>
          </w:hyperlink>
        </w:p>
        <w:p w14:paraId="235B54DB" w14:textId="1A812C83"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37" w:history="1">
            <w:r w:rsidRPr="009F29F6">
              <w:rPr>
                <w:rStyle w:val="Hyperlink"/>
                <w:noProof/>
              </w:rPr>
              <w:t>2.2.2</w:t>
            </w:r>
            <w:r>
              <w:rPr>
                <w:rFonts w:eastAsiaTheme="minorEastAsia" w:cstheme="minorBidi"/>
                <w:noProof/>
                <w:kern w:val="2"/>
                <w:sz w:val="24"/>
                <w:szCs w:val="24"/>
                <w14:ligatures w14:val="standardContextual"/>
              </w:rPr>
              <w:tab/>
            </w:r>
            <w:r w:rsidRPr="009F29F6">
              <w:rPr>
                <w:rStyle w:val="Hyperlink"/>
                <w:noProof/>
              </w:rPr>
              <w:t>Activiteiten</w:t>
            </w:r>
            <w:r>
              <w:rPr>
                <w:noProof/>
                <w:webHidden/>
              </w:rPr>
              <w:tab/>
            </w:r>
            <w:r>
              <w:rPr>
                <w:noProof/>
                <w:webHidden/>
              </w:rPr>
              <w:fldChar w:fldCharType="begin"/>
            </w:r>
            <w:r>
              <w:rPr>
                <w:noProof/>
                <w:webHidden/>
              </w:rPr>
              <w:instrText xml:space="preserve"> PAGEREF _Toc216439137 \h </w:instrText>
            </w:r>
            <w:r>
              <w:rPr>
                <w:noProof/>
                <w:webHidden/>
              </w:rPr>
            </w:r>
            <w:r>
              <w:rPr>
                <w:noProof/>
                <w:webHidden/>
              </w:rPr>
              <w:fldChar w:fldCharType="separate"/>
            </w:r>
            <w:r>
              <w:rPr>
                <w:noProof/>
                <w:webHidden/>
              </w:rPr>
              <w:t>16</w:t>
            </w:r>
            <w:r>
              <w:rPr>
                <w:noProof/>
                <w:webHidden/>
              </w:rPr>
              <w:fldChar w:fldCharType="end"/>
            </w:r>
          </w:hyperlink>
        </w:p>
        <w:p w14:paraId="01D326B6" w14:textId="442B6126"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38" w:history="1">
            <w:r w:rsidRPr="009F29F6">
              <w:rPr>
                <w:rStyle w:val="Hyperlink"/>
                <w:bCs/>
                <w:noProof/>
              </w:rPr>
              <w:t>2.2.3</w:t>
            </w:r>
            <w:r>
              <w:rPr>
                <w:rFonts w:eastAsiaTheme="minorEastAsia" w:cstheme="minorBidi"/>
                <w:noProof/>
                <w:kern w:val="2"/>
                <w:sz w:val="24"/>
                <w:szCs w:val="24"/>
                <w14:ligatures w14:val="standardContextual"/>
              </w:rPr>
              <w:tab/>
            </w:r>
            <w:r w:rsidRPr="009F29F6">
              <w:rPr>
                <w:rStyle w:val="Hyperlink"/>
                <w:bCs/>
                <w:noProof/>
              </w:rPr>
              <w:t>Proceseisen</w:t>
            </w:r>
            <w:r>
              <w:rPr>
                <w:noProof/>
                <w:webHidden/>
              </w:rPr>
              <w:tab/>
            </w:r>
            <w:r>
              <w:rPr>
                <w:noProof/>
                <w:webHidden/>
              </w:rPr>
              <w:fldChar w:fldCharType="begin"/>
            </w:r>
            <w:r>
              <w:rPr>
                <w:noProof/>
                <w:webHidden/>
              </w:rPr>
              <w:instrText xml:space="preserve"> PAGEREF _Toc216439138 \h </w:instrText>
            </w:r>
            <w:r>
              <w:rPr>
                <w:noProof/>
                <w:webHidden/>
              </w:rPr>
            </w:r>
            <w:r>
              <w:rPr>
                <w:noProof/>
                <w:webHidden/>
              </w:rPr>
              <w:fldChar w:fldCharType="separate"/>
            </w:r>
            <w:r>
              <w:rPr>
                <w:noProof/>
                <w:webHidden/>
              </w:rPr>
              <w:t>16</w:t>
            </w:r>
            <w:r>
              <w:rPr>
                <w:noProof/>
                <w:webHidden/>
              </w:rPr>
              <w:fldChar w:fldCharType="end"/>
            </w:r>
          </w:hyperlink>
        </w:p>
        <w:p w14:paraId="1C80BCBB" w14:textId="1CCB9824"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39" w:history="1">
            <w:r w:rsidRPr="009F29F6">
              <w:rPr>
                <w:rStyle w:val="Hyperlink"/>
                <w:noProof/>
              </w:rPr>
              <w:t>2.2.4</w:t>
            </w:r>
            <w:r>
              <w:rPr>
                <w:rFonts w:eastAsiaTheme="minorEastAsia" w:cstheme="minorBidi"/>
                <w:noProof/>
                <w:kern w:val="2"/>
                <w:sz w:val="24"/>
                <w:szCs w:val="24"/>
                <w14:ligatures w14:val="standardContextual"/>
              </w:rPr>
              <w:tab/>
            </w:r>
            <w:r w:rsidRPr="009F29F6">
              <w:rPr>
                <w:rStyle w:val="Hyperlink"/>
                <w:noProof/>
              </w:rPr>
              <w:t>Eisen aan te leveren producten en diensten</w:t>
            </w:r>
            <w:r w:rsidRPr="009F29F6">
              <w:rPr>
                <w:rStyle w:val="Hyperlink"/>
                <w:bCs/>
                <w:noProof/>
                <w:lang w:eastAsia="en-US"/>
              </w:rPr>
              <w:t>.</w:t>
            </w:r>
            <w:r>
              <w:rPr>
                <w:noProof/>
                <w:webHidden/>
              </w:rPr>
              <w:tab/>
            </w:r>
            <w:r>
              <w:rPr>
                <w:noProof/>
                <w:webHidden/>
              </w:rPr>
              <w:fldChar w:fldCharType="begin"/>
            </w:r>
            <w:r>
              <w:rPr>
                <w:noProof/>
                <w:webHidden/>
              </w:rPr>
              <w:instrText xml:space="preserve"> PAGEREF _Toc216439139 \h </w:instrText>
            </w:r>
            <w:r>
              <w:rPr>
                <w:noProof/>
                <w:webHidden/>
              </w:rPr>
            </w:r>
            <w:r>
              <w:rPr>
                <w:noProof/>
                <w:webHidden/>
              </w:rPr>
              <w:fldChar w:fldCharType="separate"/>
            </w:r>
            <w:r>
              <w:rPr>
                <w:noProof/>
                <w:webHidden/>
              </w:rPr>
              <w:t>16</w:t>
            </w:r>
            <w:r>
              <w:rPr>
                <w:noProof/>
                <w:webHidden/>
              </w:rPr>
              <w:fldChar w:fldCharType="end"/>
            </w:r>
          </w:hyperlink>
        </w:p>
        <w:p w14:paraId="11D516A6" w14:textId="77A417B9"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40" w:history="1">
            <w:r w:rsidRPr="009F29F6">
              <w:rPr>
                <w:rStyle w:val="Hyperlink"/>
                <w:bCs/>
                <w:noProof/>
                <w:lang w:eastAsia="en-US"/>
              </w:rPr>
              <w:t>2.2.5</w:t>
            </w:r>
            <w:r>
              <w:rPr>
                <w:rFonts w:eastAsiaTheme="minorEastAsia" w:cstheme="minorBidi"/>
                <w:noProof/>
                <w:kern w:val="2"/>
                <w:sz w:val="24"/>
                <w:szCs w:val="24"/>
                <w14:ligatures w14:val="standardContextual"/>
              </w:rPr>
              <w:tab/>
            </w:r>
            <w:r w:rsidRPr="009F29F6">
              <w:rPr>
                <w:rStyle w:val="Hyperlink"/>
                <w:bCs/>
                <w:noProof/>
                <w:lang w:eastAsia="en-US"/>
              </w:rPr>
              <w:t>Input</w:t>
            </w:r>
            <w:r>
              <w:rPr>
                <w:noProof/>
                <w:webHidden/>
              </w:rPr>
              <w:tab/>
            </w:r>
            <w:r>
              <w:rPr>
                <w:noProof/>
                <w:webHidden/>
              </w:rPr>
              <w:fldChar w:fldCharType="begin"/>
            </w:r>
            <w:r>
              <w:rPr>
                <w:noProof/>
                <w:webHidden/>
              </w:rPr>
              <w:instrText xml:space="preserve"> PAGEREF _Toc216439140 \h </w:instrText>
            </w:r>
            <w:r>
              <w:rPr>
                <w:noProof/>
                <w:webHidden/>
              </w:rPr>
            </w:r>
            <w:r>
              <w:rPr>
                <w:noProof/>
                <w:webHidden/>
              </w:rPr>
              <w:fldChar w:fldCharType="separate"/>
            </w:r>
            <w:r>
              <w:rPr>
                <w:noProof/>
                <w:webHidden/>
              </w:rPr>
              <w:t>17</w:t>
            </w:r>
            <w:r>
              <w:rPr>
                <w:noProof/>
                <w:webHidden/>
              </w:rPr>
              <w:fldChar w:fldCharType="end"/>
            </w:r>
          </w:hyperlink>
        </w:p>
        <w:p w14:paraId="36D29813" w14:textId="414BBC09"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141" w:history="1">
            <w:r w:rsidRPr="009F29F6">
              <w:rPr>
                <w:rStyle w:val="Hyperlink"/>
                <w:noProof/>
              </w:rPr>
              <w:t>2.3</w:t>
            </w:r>
            <w:r>
              <w:rPr>
                <w:rFonts w:eastAsiaTheme="minorEastAsia" w:cstheme="minorBidi"/>
                <w:i w:val="0"/>
                <w:iCs w:val="0"/>
                <w:noProof/>
                <w:kern w:val="2"/>
                <w:sz w:val="24"/>
                <w:szCs w:val="24"/>
                <w14:ligatures w14:val="standardContextual"/>
              </w:rPr>
              <w:tab/>
            </w:r>
            <w:r w:rsidRPr="009F29F6">
              <w:rPr>
                <w:rStyle w:val="Hyperlink"/>
                <w:noProof/>
              </w:rPr>
              <w:t>Uitvoeren van FMECA</w:t>
            </w:r>
            <w:r>
              <w:rPr>
                <w:noProof/>
                <w:webHidden/>
              </w:rPr>
              <w:tab/>
            </w:r>
            <w:r>
              <w:rPr>
                <w:noProof/>
                <w:webHidden/>
              </w:rPr>
              <w:fldChar w:fldCharType="begin"/>
            </w:r>
            <w:r>
              <w:rPr>
                <w:noProof/>
                <w:webHidden/>
              </w:rPr>
              <w:instrText xml:space="preserve"> PAGEREF _Toc216439141 \h </w:instrText>
            </w:r>
            <w:r>
              <w:rPr>
                <w:noProof/>
                <w:webHidden/>
              </w:rPr>
            </w:r>
            <w:r>
              <w:rPr>
                <w:noProof/>
                <w:webHidden/>
              </w:rPr>
              <w:fldChar w:fldCharType="separate"/>
            </w:r>
            <w:r>
              <w:rPr>
                <w:noProof/>
                <w:webHidden/>
              </w:rPr>
              <w:t>18</w:t>
            </w:r>
            <w:r>
              <w:rPr>
                <w:noProof/>
                <w:webHidden/>
              </w:rPr>
              <w:fldChar w:fldCharType="end"/>
            </w:r>
          </w:hyperlink>
        </w:p>
        <w:p w14:paraId="4820EC77" w14:textId="7A0BC980"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42" w:history="1">
            <w:r w:rsidRPr="009F29F6">
              <w:rPr>
                <w:rStyle w:val="Hyperlink"/>
                <w:noProof/>
              </w:rPr>
              <w:t>2.3.1</w:t>
            </w:r>
            <w:r>
              <w:rPr>
                <w:rFonts w:eastAsiaTheme="minorEastAsia" w:cstheme="minorBidi"/>
                <w:noProof/>
                <w:kern w:val="2"/>
                <w:sz w:val="24"/>
                <w:szCs w:val="24"/>
                <w14:ligatures w14:val="standardContextual"/>
              </w:rPr>
              <w:tab/>
            </w:r>
            <w:r w:rsidRPr="009F29F6">
              <w:rPr>
                <w:rStyle w:val="Hyperlink"/>
                <w:noProof/>
              </w:rPr>
              <w:t>Doelstelling</w:t>
            </w:r>
            <w:r>
              <w:rPr>
                <w:noProof/>
                <w:webHidden/>
              </w:rPr>
              <w:tab/>
            </w:r>
            <w:r>
              <w:rPr>
                <w:noProof/>
                <w:webHidden/>
              </w:rPr>
              <w:fldChar w:fldCharType="begin"/>
            </w:r>
            <w:r>
              <w:rPr>
                <w:noProof/>
                <w:webHidden/>
              </w:rPr>
              <w:instrText xml:space="preserve"> PAGEREF _Toc216439142 \h </w:instrText>
            </w:r>
            <w:r>
              <w:rPr>
                <w:noProof/>
                <w:webHidden/>
              </w:rPr>
            </w:r>
            <w:r>
              <w:rPr>
                <w:noProof/>
                <w:webHidden/>
              </w:rPr>
              <w:fldChar w:fldCharType="separate"/>
            </w:r>
            <w:r>
              <w:rPr>
                <w:noProof/>
                <w:webHidden/>
              </w:rPr>
              <w:t>18</w:t>
            </w:r>
            <w:r>
              <w:rPr>
                <w:noProof/>
                <w:webHidden/>
              </w:rPr>
              <w:fldChar w:fldCharType="end"/>
            </w:r>
          </w:hyperlink>
        </w:p>
        <w:p w14:paraId="321C69B9" w14:textId="390AA0E2"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43" w:history="1">
            <w:r w:rsidRPr="009F29F6">
              <w:rPr>
                <w:rStyle w:val="Hyperlink"/>
                <w:noProof/>
              </w:rPr>
              <w:t>2.3.2</w:t>
            </w:r>
            <w:r>
              <w:rPr>
                <w:rFonts w:eastAsiaTheme="minorEastAsia" w:cstheme="minorBidi"/>
                <w:noProof/>
                <w:kern w:val="2"/>
                <w:sz w:val="24"/>
                <w:szCs w:val="24"/>
                <w14:ligatures w14:val="standardContextual"/>
              </w:rPr>
              <w:tab/>
            </w:r>
            <w:r w:rsidRPr="009F29F6">
              <w:rPr>
                <w:rStyle w:val="Hyperlink"/>
                <w:noProof/>
              </w:rPr>
              <w:t>Activiteiten</w:t>
            </w:r>
            <w:r>
              <w:rPr>
                <w:noProof/>
                <w:webHidden/>
              </w:rPr>
              <w:tab/>
            </w:r>
            <w:r>
              <w:rPr>
                <w:noProof/>
                <w:webHidden/>
              </w:rPr>
              <w:fldChar w:fldCharType="begin"/>
            </w:r>
            <w:r>
              <w:rPr>
                <w:noProof/>
                <w:webHidden/>
              </w:rPr>
              <w:instrText xml:space="preserve"> PAGEREF _Toc216439143 \h </w:instrText>
            </w:r>
            <w:r>
              <w:rPr>
                <w:noProof/>
                <w:webHidden/>
              </w:rPr>
            </w:r>
            <w:r>
              <w:rPr>
                <w:noProof/>
                <w:webHidden/>
              </w:rPr>
              <w:fldChar w:fldCharType="separate"/>
            </w:r>
            <w:r>
              <w:rPr>
                <w:noProof/>
                <w:webHidden/>
              </w:rPr>
              <w:t>18</w:t>
            </w:r>
            <w:r>
              <w:rPr>
                <w:noProof/>
                <w:webHidden/>
              </w:rPr>
              <w:fldChar w:fldCharType="end"/>
            </w:r>
          </w:hyperlink>
        </w:p>
        <w:p w14:paraId="0710A58B" w14:textId="686F90E4"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44" w:history="1">
            <w:r w:rsidRPr="009F29F6">
              <w:rPr>
                <w:rStyle w:val="Hyperlink"/>
                <w:noProof/>
              </w:rPr>
              <w:t>2.3.3</w:t>
            </w:r>
            <w:r>
              <w:rPr>
                <w:rFonts w:eastAsiaTheme="minorEastAsia" w:cstheme="minorBidi"/>
                <w:noProof/>
                <w:kern w:val="2"/>
                <w:sz w:val="24"/>
                <w:szCs w:val="24"/>
                <w14:ligatures w14:val="standardContextual"/>
              </w:rPr>
              <w:tab/>
            </w:r>
            <w:r w:rsidRPr="009F29F6">
              <w:rPr>
                <w:rStyle w:val="Hyperlink"/>
                <w:noProof/>
              </w:rPr>
              <w:t>Proceseisen</w:t>
            </w:r>
            <w:r>
              <w:rPr>
                <w:noProof/>
                <w:webHidden/>
              </w:rPr>
              <w:tab/>
            </w:r>
            <w:r>
              <w:rPr>
                <w:noProof/>
                <w:webHidden/>
              </w:rPr>
              <w:fldChar w:fldCharType="begin"/>
            </w:r>
            <w:r>
              <w:rPr>
                <w:noProof/>
                <w:webHidden/>
              </w:rPr>
              <w:instrText xml:space="preserve"> PAGEREF _Toc216439144 \h </w:instrText>
            </w:r>
            <w:r>
              <w:rPr>
                <w:noProof/>
                <w:webHidden/>
              </w:rPr>
            </w:r>
            <w:r>
              <w:rPr>
                <w:noProof/>
                <w:webHidden/>
              </w:rPr>
              <w:fldChar w:fldCharType="separate"/>
            </w:r>
            <w:r>
              <w:rPr>
                <w:noProof/>
                <w:webHidden/>
              </w:rPr>
              <w:t>18</w:t>
            </w:r>
            <w:r>
              <w:rPr>
                <w:noProof/>
                <w:webHidden/>
              </w:rPr>
              <w:fldChar w:fldCharType="end"/>
            </w:r>
          </w:hyperlink>
        </w:p>
        <w:p w14:paraId="24AB75FA" w14:textId="43590EAE"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45" w:history="1">
            <w:r w:rsidRPr="009F29F6">
              <w:rPr>
                <w:rStyle w:val="Hyperlink"/>
                <w:noProof/>
              </w:rPr>
              <w:t>2.3.4</w:t>
            </w:r>
            <w:r>
              <w:rPr>
                <w:rFonts w:eastAsiaTheme="minorEastAsia" w:cstheme="minorBidi"/>
                <w:noProof/>
                <w:kern w:val="2"/>
                <w:sz w:val="24"/>
                <w:szCs w:val="24"/>
                <w14:ligatures w14:val="standardContextual"/>
              </w:rPr>
              <w:tab/>
            </w:r>
            <w:r w:rsidRPr="009F29F6">
              <w:rPr>
                <w:rStyle w:val="Hyperlink"/>
                <w:noProof/>
              </w:rPr>
              <w:t>Eisen te leveren producten en diensten</w:t>
            </w:r>
            <w:r>
              <w:rPr>
                <w:noProof/>
                <w:webHidden/>
              </w:rPr>
              <w:tab/>
            </w:r>
            <w:r>
              <w:rPr>
                <w:noProof/>
                <w:webHidden/>
              </w:rPr>
              <w:fldChar w:fldCharType="begin"/>
            </w:r>
            <w:r>
              <w:rPr>
                <w:noProof/>
                <w:webHidden/>
              </w:rPr>
              <w:instrText xml:space="preserve"> PAGEREF _Toc216439145 \h </w:instrText>
            </w:r>
            <w:r>
              <w:rPr>
                <w:noProof/>
                <w:webHidden/>
              </w:rPr>
            </w:r>
            <w:r>
              <w:rPr>
                <w:noProof/>
                <w:webHidden/>
              </w:rPr>
              <w:fldChar w:fldCharType="separate"/>
            </w:r>
            <w:r>
              <w:rPr>
                <w:noProof/>
                <w:webHidden/>
              </w:rPr>
              <w:t>18</w:t>
            </w:r>
            <w:r>
              <w:rPr>
                <w:noProof/>
                <w:webHidden/>
              </w:rPr>
              <w:fldChar w:fldCharType="end"/>
            </w:r>
          </w:hyperlink>
        </w:p>
        <w:p w14:paraId="60D9BF4D" w14:textId="5218B617"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46" w:history="1">
            <w:r w:rsidRPr="009F29F6">
              <w:rPr>
                <w:rStyle w:val="Hyperlink"/>
                <w:noProof/>
              </w:rPr>
              <w:t>2.3.5</w:t>
            </w:r>
            <w:r>
              <w:rPr>
                <w:rFonts w:eastAsiaTheme="minorEastAsia" w:cstheme="minorBidi"/>
                <w:noProof/>
                <w:kern w:val="2"/>
                <w:sz w:val="24"/>
                <w:szCs w:val="24"/>
                <w14:ligatures w14:val="standardContextual"/>
              </w:rPr>
              <w:tab/>
            </w:r>
            <w:r w:rsidRPr="009F29F6">
              <w:rPr>
                <w:rStyle w:val="Hyperlink"/>
                <w:noProof/>
              </w:rPr>
              <w:t>Input</w:t>
            </w:r>
            <w:r>
              <w:rPr>
                <w:noProof/>
                <w:webHidden/>
              </w:rPr>
              <w:tab/>
            </w:r>
            <w:r>
              <w:rPr>
                <w:noProof/>
                <w:webHidden/>
              </w:rPr>
              <w:fldChar w:fldCharType="begin"/>
            </w:r>
            <w:r>
              <w:rPr>
                <w:noProof/>
                <w:webHidden/>
              </w:rPr>
              <w:instrText xml:space="preserve"> PAGEREF _Toc216439146 \h </w:instrText>
            </w:r>
            <w:r>
              <w:rPr>
                <w:noProof/>
                <w:webHidden/>
              </w:rPr>
            </w:r>
            <w:r>
              <w:rPr>
                <w:noProof/>
                <w:webHidden/>
              </w:rPr>
              <w:fldChar w:fldCharType="separate"/>
            </w:r>
            <w:r>
              <w:rPr>
                <w:noProof/>
                <w:webHidden/>
              </w:rPr>
              <w:t>18</w:t>
            </w:r>
            <w:r>
              <w:rPr>
                <w:noProof/>
                <w:webHidden/>
              </w:rPr>
              <w:fldChar w:fldCharType="end"/>
            </w:r>
          </w:hyperlink>
        </w:p>
        <w:p w14:paraId="1C8CD1C1" w14:textId="5C684B2B"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147" w:history="1">
            <w:r w:rsidRPr="009F29F6">
              <w:rPr>
                <w:rStyle w:val="Hyperlink"/>
                <w:noProof/>
              </w:rPr>
              <w:t>2.4</w:t>
            </w:r>
            <w:r>
              <w:rPr>
                <w:rFonts w:eastAsiaTheme="minorEastAsia" w:cstheme="minorBidi"/>
                <w:i w:val="0"/>
                <w:iCs w:val="0"/>
                <w:noProof/>
                <w:kern w:val="2"/>
                <w:sz w:val="24"/>
                <w:szCs w:val="24"/>
                <w14:ligatures w14:val="standardContextual"/>
              </w:rPr>
              <w:tab/>
            </w:r>
            <w:r w:rsidRPr="009F29F6">
              <w:rPr>
                <w:rStyle w:val="Hyperlink"/>
                <w:noProof/>
              </w:rPr>
              <w:t>Opstellen inspectie- en onderhoudsplan</w:t>
            </w:r>
            <w:r>
              <w:rPr>
                <w:noProof/>
                <w:webHidden/>
              </w:rPr>
              <w:tab/>
            </w:r>
            <w:r>
              <w:rPr>
                <w:noProof/>
                <w:webHidden/>
              </w:rPr>
              <w:fldChar w:fldCharType="begin"/>
            </w:r>
            <w:r>
              <w:rPr>
                <w:noProof/>
                <w:webHidden/>
              </w:rPr>
              <w:instrText xml:space="preserve"> PAGEREF _Toc216439147 \h </w:instrText>
            </w:r>
            <w:r>
              <w:rPr>
                <w:noProof/>
                <w:webHidden/>
              </w:rPr>
            </w:r>
            <w:r>
              <w:rPr>
                <w:noProof/>
                <w:webHidden/>
              </w:rPr>
              <w:fldChar w:fldCharType="separate"/>
            </w:r>
            <w:r>
              <w:rPr>
                <w:noProof/>
                <w:webHidden/>
              </w:rPr>
              <w:t>19</w:t>
            </w:r>
            <w:r>
              <w:rPr>
                <w:noProof/>
                <w:webHidden/>
              </w:rPr>
              <w:fldChar w:fldCharType="end"/>
            </w:r>
          </w:hyperlink>
        </w:p>
        <w:p w14:paraId="6157985A" w14:textId="4FC40B34"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48" w:history="1">
            <w:r w:rsidRPr="009F29F6">
              <w:rPr>
                <w:rStyle w:val="Hyperlink"/>
                <w:noProof/>
              </w:rPr>
              <w:t>2.4.1</w:t>
            </w:r>
            <w:r>
              <w:rPr>
                <w:rFonts w:eastAsiaTheme="minorEastAsia" w:cstheme="minorBidi"/>
                <w:noProof/>
                <w:kern w:val="2"/>
                <w:sz w:val="24"/>
                <w:szCs w:val="24"/>
                <w14:ligatures w14:val="standardContextual"/>
              </w:rPr>
              <w:tab/>
            </w:r>
            <w:r w:rsidRPr="009F29F6">
              <w:rPr>
                <w:rStyle w:val="Hyperlink"/>
                <w:noProof/>
              </w:rPr>
              <w:t>Doelstelling</w:t>
            </w:r>
            <w:r>
              <w:rPr>
                <w:noProof/>
                <w:webHidden/>
              </w:rPr>
              <w:tab/>
            </w:r>
            <w:r>
              <w:rPr>
                <w:noProof/>
                <w:webHidden/>
              </w:rPr>
              <w:fldChar w:fldCharType="begin"/>
            </w:r>
            <w:r>
              <w:rPr>
                <w:noProof/>
                <w:webHidden/>
              </w:rPr>
              <w:instrText xml:space="preserve"> PAGEREF _Toc216439148 \h </w:instrText>
            </w:r>
            <w:r>
              <w:rPr>
                <w:noProof/>
                <w:webHidden/>
              </w:rPr>
            </w:r>
            <w:r>
              <w:rPr>
                <w:noProof/>
                <w:webHidden/>
              </w:rPr>
              <w:fldChar w:fldCharType="separate"/>
            </w:r>
            <w:r>
              <w:rPr>
                <w:noProof/>
                <w:webHidden/>
              </w:rPr>
              <w:t>19</w:t>
            </w:r>
            <w:r>
              <w:rPr>
                <w:noProof/>
                <w:webHidden/>
              </w:rPr>
              <w:fldChar w:fldCharType="end"/>
            </w:r>
          </w:hyperlink>
        </w:p>
        <w:p w14:paraId="787C9A38" w14:textId="151D2253"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49" w:history="1">
            <w:r w:rsidRPr="009F29F6">
              <w:rPr>
                <w:rStyle w:val="Hyperlink"/>
                <w:noProof/>
              </w:rPr>
              <w:t>2.4.2</w:t>
            </w:r>
            <w:r>
              <w:rPr>
                <w:rFonts w:eastAsiaTheme="minorEastAsia" w:cstheme="minorBidi"/>
                <w:noProof/>
                <w:kern w:val="2"/>
                <w:sz w:val="24"/>
                <w:szCs w:val="24"/>
                <w14:ligatures w14:val="standardContextual"/>
              </w:rPr>
              <w:tab/>
            </w:r>
            <w:r w:rsidRPr="009F29F6">
              <w:rPr>
                <w:rStyle w:val="Hyperlink"/>
                <w:noProof/>
              </w:rPr>
              <w:t>Te verrichten activiteiten</w:t>
            </w:r>
            <w:r>
              <w:rPr>
                <w:noProof/>
                <w:webHidden/>
              </w:rPr>
              <w:tab/>
            </w:r>
            <w:r>
              <w:rPr>
                <w:noProof/>
                <w:webHidden/>
              </w:rPr>
              <w:fldChar w:fldCharType="begin"/>
            </w:r>
            <w:r>
              <w:rPr>
                <w:noProof/>
                <w:webHidden/>
              </w:rPr>
              <w:instrText xml:space="preserve"> PAGEREF _Toc216439149 \h </w:instrText>
            </w:r>
            <w:r>
              <w:rPr>
                <w:noProof/>
                <w:webHidden/>
              </w:rPr>
            </w:r>
            <w:r>
              <w:rPr>
                <w:noProof/>
                <w:webHidden/>
              </w:rPr>
              <w:fldChar w:fldCharType="separate"/>
            </w:r>
            <w:r>
              <w:rPr>
                <w:noProof/>
                <w:webHidden/>
              </w:rPr>
              <w:t>19</w:t>
            </w:r>
            <w:r>
              <w:rPr>
                <w:noProof/>
                <w:webHidden/>
              </w:rPr>
              <w:fldChar w:fldCharType="end"/>
            </w:r>
          </w:hyperlink>
        </w:p>
        <w:p w14:paraId="5F355B44" w14:textId="21334984"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50" w:history="1">
            <w:r w:rsidRPr="009F29F6">
              <w:rPr>
                <w:rStyle w:val="Hyperlink"/>
                <w:noProof/>
              </w:rPr>
              <w:t>2.4.3</w:t>
            </w:r>
            <w:r>
              <w:rPr>
                <w:rFonts w:eastAsiaTheme="minorEastAsia" w:cstheme="minorBidi"/>
                <w:noProof/>
                <w:kern w:val="2"/>
                <w:sz w:val="24"/>
                <w:szCs w:val="24"/>
                <w14:ligatures w14:val="standardContextual"/>
              </w:rPr>
              <w:tab/>
            </w:r>
            <w:r w:rsidRPr="009F29F6">
              <w:rPr>
                <w:rStyle w:val="Hyperlink"/>
                <w:noProof/>
              </w:rPr>
              <w:t>Proceseisen</w:t>
            </w:r>
            <w:r>
              <w:rPr>
                <w:noProof/>
                <w:webHidden/>
              </w:rPr>
              <w:tab/>
            </w:r>
            <w:r>
              <w:rPr>
                <w:noProof/>
                <w:webHidden/>
              </w:rPr>
              <w:fldChar w:fldCharType="begin"/>
            </w:r>
            <w:r>
              <w:rPr>
                <w:noProof/>
                <w:webHidden/>
              </w:rPr>
              <w:instrText xml:space="preserve"> PAGEREF _Toc216439150 \h </w:instrText>
            </w:r>
            <w:r>
              <w:rPr>
                <w:noProof/>
                <w:webHidden/>
              </w:rPr>
            </w:r>
            <w:r>
              <w:rPr>
                <w:noProof/>
                <w:webHidden/>
              </w:rPr>
              <w:fldChar w:fldCharType="separate"/>
            </w:r>
            <w:r>
              <w:rPr>
                <w:noProof/>
                <w:webHidden/>
              </w:rPr>
              <w:t>19</w:t>
            </w:r>
            <w:r>
              <w:rPr>
                <w:noProof/>
                <w:webHidden/>
              </w:rPr>
              <w:fldChar w:fldCharType="end"/>
            </w:r>
          </w:hyperlink>
        </w:p>
        <w:p w14:paraId="1CFB2289" w14:textId="3293B13D"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51" w:history="1">
            <w:r w:rsidRPr="009F29F6">
              <w:rPr>
                <w:rStyle w:val="Hyperlink"/>
                <w:noProof/>
              </w:rPr>
              <w:t>2.4.4</w:t>
            </w:r>
            <w:r>
              <w:rPr>
                <w:rFonts w:eastAsiaTheme="minorEastAsia" w:cstheme="minorBidi"/>
                <w:noProof/>
                <w:kern w:val="2"/>
                <w:sz w:val="24"/>
                <w:szCs w:val="24"/>
                <w14:ligatures w14:val="standardContextual"/>
              </w:rPr>
              <w:tab/>
            </w:r>
            <w:r w:rsidRPr="009F29F6">
              <w:rPr>
                <w:rStyle w:val="Hyperlink"/>
                <w:noProof/>
              </w:rPr>
              <w:t>Eisen te leveren producten en diensten</w:t>
            </w:r>
            <w:r>
              <w:rPr>
                <w:noProof/>
                <w:webHidden/>
              </w:rPr>
              <w:tab/>
            </w:r>
            <w:r>
              <w:rPr>
                <w:noProof/>
                <w:webHidden/>
              </w:rPr>
              <w:fldChar w:fldCharType="begin"/>
            </w:r>
            <w:r>
              <w:rPr>
                <w:noProof/>
                <w:webHidden/>
              </w:rPr>
              <w:instrText xml:space="preserve"> PAGEREF _Toc216439151 \h </w:instrText>
            </w:r>
            <w:r>
              <w:rPr>
                <w:noProof/>
                <w:webHidden/>
              </w:rPr>
            </w:r>
            <w:r>
              <w:rPr>
                <w:noProof/>
                <w:webHidden/>
              </w:rPr>
              <w:fldChar w:fldCharType="separate"/>
            </w:r>
            <w:r>
              <w:rPr>
                <w:noProof/>
                <w:webHidden/>
              </w:rPr>
              <w:t>20</w:t>
            </w:r>
            <w:r>
              <w:rPr>
                <w:noProof/>
                <w:webHidden/>
              </w:rPr>
              <w:fldChar w:fldCharType="end"/>
            </w:r>
          </w:hyperlink>
        </w:p>
        <w:p w14:paraId="6968ABA6" w14:textId="035B7C72"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52" w:history="1">
            <w:r w:rsidRPr="009F29F6">
              <w:rPr>
                <w:rStyle w:val="Hyperlink"/>
                <w:noProof/>
              </w:rPr>
              <w:t>2.4.5</w:t>
            </w:r>
            <w:r>
              <w:rPr>
                <w:rFonts w:eastAsiaTheme="minorEastAsia" w:cstheme="minorBidi"/>
                <w:noProof/>
                <w:kern w:val="2"/>
                <w:sz w:val="24"/>
                <w:szCs w:val="24"/>
                <w14:ligatures w14:val="standardContextual"/>
              </w:rPr>
              <w:tab/>
            </w:r>
            <w:r w:rsidRPr="009F29F6">
              <w:rPr>
                <w:rStyle w:val="Hyperlink"/>
                <w:noProof/>
              </w:rPr>
              <w:t>Input</w:t>
            </w:r>
            <w:r>
              <w:rPr>
                <w:noProof/>
                <w:webHidden/>
              </w:rPr>
              <w:tab/>
            </w:r>
            <w:r>
              <w:rPr>
                <w:noProof/>
                <w:webHidden/>
              </w:rPr>
              <w:fldChar w:fldCharType="begin"/>
            </w:r>
            <w:r>
              <w:rPr>
                <w:noProof/>
                <w:webHidden/>
              </w:rPr>
              <w:instrText xml:space="preserve"> PAGEREF _Toc216439152 \h </w:instrText>
            </w:r>
            <w:r>
              <w:rPr>
                <w:noProof/>
                <w:webHidden/>
              </w:rPr>
            </w:r>
            <w:r>
              <w:rPr>
                <w:noProof/>
                <w:webHidden/>
              </w:rPr>
              <w:fldChar w:fldCharType="separate"/>
            </w:r>
            <w:r>
              <w:rPr>
                <w:noProof/>
                <w:webHidden/>
              </w:rPr>
              <w:t>20</w:t>
            </w:r>
            <w:r>
              <w:rPr>
                <w:noProof/>
                <w:webHidden/>
              </w:rPr>
              <w:fldChar w:fldCharType="end"/>
            </w:r>
          </w:hyperlink>
        </w:p>
        <w:p w14:paraId="6F8DDCE3" w14:textId="10B53027"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153" w:history="1">
            <w:r w:rsidRPr="009F29F6">
              <w:rPr>
                <w:rStyle w:val="Hyperlink"/>
                <w:noProof/>
              </w:rPr>
              <w:t>2.5</w:t>
            </w:r>
            <w:r>
              <w:rPr>
                <w:rFonts w:eastAsiaTheme="minorEastAsia" w:cstheme="minorBidi"/>
                <w:i w:val="0"/>
                <w:iCs w:val="0"/>
                <w:noProof/>
                <w:kern w:val="2"/>
                <w:sz w:val="24"/>
                <w:szCs w:val="24"/>
                <w14:ligatures w14:val="standardContextual"/>
              </w:rPr>
              <w:tab/>
            </w:r>
            <w:r w:rsidRPr="009F29F6">
              <w:rPr>
                <w:rStyle w:val="Hyperlink"/>
                <w:noProof/>
              </w:rPr>
              <w:t>Opstellen Jaarplan</w:t>
            </w:r>
            <w:r>
              <w:rPr>
                <w:noProof/>
                <w:webHidden/>
              </w:rPr>
              <w:tab/>
            </w:r>
            <w:r>
              <w:rPr>
                <w:noProof/>
                <w:webHidden/>
              </w:rPr>
              <w:fldChar w:fldCharType="begin"/>
            </w:r>
            <w:r>
              <w:rPr>
                <w:noProof/>
                <w:webHidden/>
              </w:rPr>
              <w:instrText xml:space="preserve"> PAGEREF _Toc216439153 \h </w:instrText>
            </w:r>
            <w:r>
              <w:rPr>
                <w:noProof/>
                <w:webHidden/>
              </w:rPr>
            </w:r>
            <w:r>
              <w:rPr>
                <w:noProof/>
                <w:webHidden/>
              </w:rPr>
              <w:fldChar w:fldCharType="separate"/>
            </w:r>
            <w:r>
              <w:rPr>
                <w:noProof/>
                <w:webHidden/>
              </w:rPr>
              <w:t>20</w:t>
            </w:r>
            <w:r>
              <w:rPr>
                <w:noProof/>
                <w:webHidden/>
              </w:rPr>
              <w:fldChar w:fldCharType="end"/>
            </w:r>
          </w:hyperlink>
        </w:p>
        <w:p w14:paraId="305FEBA6" w14:textId="64229B84"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54" w:history="1">
            <w:r w:rsidRPr="009F29F6">
              <w:rPr>
                <w:rStyle w:val="Hyperlink"/>
                <w:noProof/>
              </w:rPr>
              <w:t>2.5.1</w:t>
            </w:r>
            <w:r>
              <w:rPr>
                <w:rFonts w:eastAsiaTheme="minorEastAsia" w:cstheme="minorBidi"/>
                <w:noProof/>
                <w:kern w:val="2"/>
                <w:sz w:val="24"/>
                <w:szCs w:val="24"/>
                <w14:ligatures w14:val="standardContextual"/>
              </w:rPr>
              <w:tab/>
            </w:r>
            <w:r w:rsidRPr="009F29F6">
              <w:rPr>
                <w:rStyle w:val="Hyperlink"/>
                <w:noProof/>
              </w:rPr>
              <w:t>Doelstelling</w:t>
            </w:r>
            <w:r>
              <w:rPr>
                <w:noProof/>
                <w:webHidden/>
              </w:rPr>
              <w:tab/>
            </w:r>
            <w:r>
              <w:rPr>
                <w:noProof/>
                <w:webHidden/>
              </w:rPr>
              <w:fldChar w:fldCharType="begin"/>
            </w:r>
            <w:r>
              <w:rPr>
                <w:noProof/>
                <w:webHidden/>
              </w:rPr>
              <w:instrText xml:space="preserve"> PAGEREF _Toc216439154 \h </w:instrText>
            </w:r>
            <w:r>
              <w:rPr>
                <w:noProof/>
                <w:webHidden/>
              </w:rPr>
            </w:r>
            <w:r>
              <w:rPr>
                <w:noProof/>
                <w:webHidden/>
              </w:rPr>
              <w:fldChar w:fldCharType="separate"/>
            </w:r>
            <w:r>
              <w:rPr>
                <w:noProof/>
                <w:webHidden/>
              </w:rPr>
              <w:t>20</w:t>
            </w:r>
            <w:r>
              <w:rPr>
                <w:noProof/>
                <w:webHidden/>
              </w:rPr>
              <w:fldChar w:fldCharType="end"/>
            </w:r>
          </w:hyperlink>
        </w:p>
        <w:p w14:paraId="6AE00A75" w14:textId="22C7DC68"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55" w:history="1">
            <w:r w:rsidRPr="009F29F6">
              <w:rPr>
                <w:rStyle w:val="Hyperlink"/>
                <w:noProof/>
              </w:rPr>
              <w:t>2.5.2</w:t>
            </w:r>
            <w:r>
              <w:rPr>
                <w:rFonts w:eastAsiaTheme="minorEastAsia" w:cstheme="minorBidi"/>
                <w:noProof/>
                <w:kern w:val="2"/>
                <w:sz w:val="24"/>
                <w:szCs w:val="24"/>
                <w14:ligatures w14:val="standardContextual"/>
              </w:rPr>
              <w:tab/>
            </w:r>
            <w:r w:rsidRPr="009F29F6">
              <w:rPr>
                <w:rStyle w:val="Hyperlink"/>
                <w:noProof/>
              </w:rPr>
              <w:t>Activiteiten</w:t>
            </w:r>
            <w:r>
              <w:rPr>
                <w:noProof/>
                <w:webHidden/>
              </w:rPr>
              <w:tab/>
            </w:r>
            <w:r>
              <w:rPr>
                <w:noProof/>
                <w:webHidden/>
              </w:rPr>
              <w:fldChar w:fldCharType="begin"/>
            </w:r>
            <w:r>
              <w:rPr>
                <w:noProof/>
                <w:webHidden/>
              </w:rPr>
              <w:instrText xml:space="preserve"> PAGEREF _Toc216439155 \h </w:instrText>
            </w:r>
            <w:r>
              <w:rPr>
                <w:noProof/>
                <w:webHidden/>
              </w:rPr>
            </w:r>
            <w:r>
              <w:rPr>
                <w:noProof/>
                <w:webHidden/>
              </w:rPr>
              <w:fldChar w:fldCharType="separate"/>
            </w:r>
            <w:r>
              <w:rPr>
                <w:noProof/>
                <w:webHidden/>
              </w:rPr>
              <w:t>20</w:t>
            </w:r>
            <w:r>
              <w:rPr>
                <w:noProof/>
                <w:webHidden/>
              </w:rPr>
              <w:fldChar w:fldCharType="end"/>
            </w:r>
          </w:hyperlink>
        </w:p>
        <w:p w14:paraId="2FFE0B76" w14:textId="2920446A"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56" w:history="1">
            <w:r w:rsidRPr="009F29F6">
              <w:rPr>
                <w:rStyle w:val="Hyperlink"/>
                <w:noProof/>
              </w:rPr>
              <w:t>2.5.3</w:t>
            </w:r>
            <w:r>
              <w:rPr>
                <w:rFonts w:eastAsiaTheme="minorEastAsia" w:cstheme="minorBidi"/>
                <w:noProof/>
                <w:kern w:val="2"/>
                <w:sz w:val="24"/>
                <w:szCs w:val="24"/>
                <w14:ligatures w14:val="standardContextual"/>
              </w:rPr>
              <w:tab/>
            </w:r>
            <w:r w:rsidRPr="009F29F6">
              <w:rPr>
                <w:rStyle w:val="Hyperlink"/>
                <w:noProof/>
              </w:rPr>
              <w:t>Proceseisen</w:t>
            </w:r>
            <w:r>
              <w:rPr>
                <w:noProof/>
                <w:webHidden/>
              </w:rPr>
              <w:tab/>
            </w:r>
            <w:r>
              <w:rPr>
                <w:noProof/>
                <w:webHidden/>
              </w:rPr>
              <w:fldChar w:fldCharType="begin"/>
            </w:r>
            <w:r>
              <w:rPr>
                <w:noProof/>
                <w:webHidden/>
              </w:rPr>
              <w:instrText xml:space="preserve"> PAGEREF _Toc216439156 \h </w:instrText>
            </w:r>
            <w:r>
              <w:rPr>
                <w:noProof/>
                <w:webHidden/>
              </w:rPr>
            </w:r>
            <w:r>
              <w:rPr>
                <w:noProof/>
                <w:webHidden/>
              </w:rPr>
              <w:fldChar w:fldCharType="separate"/>
            </w:r>
            <w:r>
              <w:rPr>
                <w:noProof/>
                <w:webHidden/>
              </w:rPr>
              <w:t>21</w:t>
            </w:r>
            <w:r>
              <w:rPr>
                <w:noProof/>
                <w:webHidden/>
              </w:rPr>
              <w:fldChar w:fldCharType="end"/>
            </w:r>
          </w:hyperlink>
        </w:p>
        <w:p w14:paraId="400A8981" w14:textId="1013027C"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57" w:history="1">
            <w:r w:rsidRPr="009F29F6">
              <w:rPr>
                <w:rStyle w:val="Hyperlink"/>
                <w:noProof/>
              </w:rPr>
              <w:t>2.5.4</w:t>
            </w:r>
            <w:r>
              <w:rPr>
                <w:rFonts w:eastAsiaTheme="minorEastAsia" w:cstheme="minorBidi"/>
                <w:noProof/>
                <w:kern w:val="2"/>
                <w:sz w:val="24"/>
                <w:szCs w:val="24"/>
                <w14:ligatures w14:val="standardContextual"/>
              </w:rPr>
              <w:tab/>
            </w:r>
            <w:r w:rsidRPr="009F29F6">
              <w:rPr>
                <w:rStyle w:val="Hyperlink"/>
                <w:noProof/>
              </w:rPr>
              <w:t>Eisen aan te leveren producten en diensten</w:t>
            </w:r>
            <w:r>
              <w:rPr>
                <w:noProof/>
                <w:webHidden/>
              </w:rPr>
              <w:tab/>
            </w:r>
            <w:r>
              <w:rPr>
                <w:noProof/>
                <w:webHidden/>
              </w:rPr>
              <w:fldChar w:fldCharType="begin"/>
            </w:r>
            <w:r>
              <w:rPr>
                <w:noProof/>
                <w:webHidden/>
              </w:rPr>
              <w:instrText xml:space="preserve"> PAGEREF _Toc216439157 \h </w:instrText>
            </w:r>
            <w:r>
              <w:rPr>
                <w:noProof/>
                <w:webHidden/>
              </w:rPr>
            </w:r>
            <w:r>
              <w:rPr>
                <w:noProof/>
                <w:webHidden/>
              </w:rPr>
              <w:fldChar w:fldCharType="separate"/>
            </w:r>
            <w:r>
              <w:rPr>
                <w:noProof/>
                <w:webHidden/>
              </w:rPr>
              <w:t>21</w:t>
            </w:r>
            <w:r>
              <w:rPr>
                <w:noProof/>
                <w:webHidden/>
              </w:rPr>
              <w:fldChar w:fldCharType="end"/>
            </w:r>
          </w:hyperlink>
        </w:p>
        <w:p w14:paraId="6F49F952" w14:textId="3DCB94EA"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58" w:history="1">
            <w:r w:rsidRPr="009F29F6">
              <w:rPr>
                <w:rStyle w:val="Hyperlink"/>
                <w:noProof/>
              </w:rPr>
              <w:t>2.5.5</w:t>
            </w:r>
            <w:r>
              <w:rPr>
                <w:rFonts w:eastAsiaTheme="minorEastAsia" w:cstheme="minorBidi"/>
                <w:noProof/>
                <w:kern w:val="2"/>
                <w:sz w:val="24"/>
                <w:szCs w:val="24"/>
                <w14:ligatures w14:val="standardContextual"/>
              </w:rPr>
              <w:tab/>
            </w:r>
            <w:r w:rsidRPr="009F29F6">
              <w:rPr>
                <w:rStyle w:val="Hyperlink"/>
                <w:noProof/>
              </w:rPr>
              <w:t>Input</w:t>
            </w:r>
            <w:r>
              <w:rPr>
                <w:noProof/>
                <w:webHidden/>
              </w:rPr>
              <w:tab/>
            </w:r>
            <w:r>
              <w:rPr>
                <w:noProof/>
                <w:webHidden/>
              </w:rPr>
              <w:fldChar w:fldCharType="begin"/>
            </w:r>
            <w:r>
              <w:rPr>
                <w:noProof/>
                <w:webHidden/>
              </w:rPr>
              <w:instrText xml:space="preserve"> PAGEREF _Toc216439158 \h </w:instrText>
            </w:r>
            <w:r>
              <w:rPr>
                <w:noProof/>
                <w:webHidden/>
              </w:rPr>
            </w:r>
            <w:r>
              <w:rPr>
                <w:noProof/>
                <w:webHidden/>
              </w:rPr>
              <w:fldChar w:fldCharType="separate"/>
            </w:r>
            <w:r>
              <w:rPr>
                <w:noProof/>
                <w:webHidden/>
              </w:rPr>
              <w:t>21</w:t>
            </w:r>
            <w:r>
              <w:rPr>
                <w:noProof/>
                <w:webHidden/>
              </w:rPr>
              <w:fldChar w:fldCharType="end"/>
            </w:r>
          </w:hyperlink>
        </w:p>
        <w:p w14:paraId="03EEA85E" w14:textId="55D127FA"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159" w:history="1">
            <w:r w:rsidRPr="009F29F6">
              <w:rPr>
                <w:rStyle w:val="Hyperlink"/>
                <w:noProof/>
              </w:rPr>
              <w:t>2.6</w:t>
            </w:r>
            <w:r>
              <w:rPr>
                <w:rFonts w:eastAsiaTheme="minorEastAsia" w:cstheme="minorBidi"/>
                <w:i w:val="0"/>
                <w:iCs w:val="0"/>
                <w:noProof/>
                <w:kern w:val="2"/>
                <w:sz w:val="24"/>
                <w:szCs w:val="24"/>
                <w14:ligatures w14:val="standardContextual"/>
              </w:rPr>
              <w:tab/>
            </w:r>
            <w:r w:rsidRPr="009F29F6">
              <w:rPr>
                <w:rStyle w:val="Hyperlink"/>
                <w:noProof/>
              </w:rPr>
              <w:t>Omgaan met vernieuwing en instandhouding buiten scope</w:t>
            </w:r>
            <w:r>
              <w:rPr>
                <w:noProof/>
                <w:webHidden/>
              </w:rPr>
              <w:tab/>
            </w:r>
            <w:r>
              <w:rPr>
                <w:noProof/>
                <w:webHidden/>
              </w:rPr>
              <w:fldChar w:fldCharType="begin"/>
            </w:r>
            <w:r>
              <w:rPr>
                <w:noProof/>
                <w:webHidden/>
              </w:rPr>
              <w:instrText xml:space="preserve"> PAGEREF _Toc216439159 \h </w:instrText>
            </w:r>
            <w:r>
              <w:rPr>
                <w:noProof/>
                <w:webHidden/>
              </w:rPr>
            </w:r>
            <w:r>
              <w:rPr>
                <w:noProof/>
                <w:webHidden/>
              </w:rPr>
              <w:fldChar w:fldCharType="separate"/>
            </w:r>
            <w:r>
              <w:rPr>
                <w:noProof/>
                <w:webHidden/>
              </w:rPr>
              <w:t>22</w:t>
            </w:r>
            <w:r>
              <w:rPr>
                <w:noProof/>
                <w:webHidden/>
              </w:rPr>
              <w:fldChar w:fldCharType="end"/>
            </w:r>
          </w:hyperlink>
        </w:p>
        <w:p w14:paraId="75BDCF13" w14:textId="59A024EF"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60" w:history="1">
            <w:r w:rsidRPr="009F29F6">
              <w:rPr>
                <w:rStyle w:val="Hyperlink"/>
                <w:noProof/>
              </w:rPr>
              <w:t>2.6.1</w:t>
            </w:r>
            <w:r>
              <w:rPr>
                <w:rFonts w:eastAsiaTheme="minorEastAsia" w:cstheme="minorBidi"/>
                <w:noProof/>
                <w:kern w:val="2"/>
                <w:sz w:val="24"/>
                <w:szCs w:val="24"/>
                <w14:ligatures w14:val="standardContextual"/>
              </w:rPr>
              <w:tab/>
            </w:r>
            <w:r w:rsidRPr="009F29F6">
              <w:rPr>
                <w:rStyle w:val="Hyperlink"/>
                <w:noProof/>
              </w:rPr>
              <w:t>Doelstelling</w:t>
            </w:r>
            <w:r>
              <w:rPr>
                <w:noProof/>
                <w:webHidden/>
              </w:rPr>
              <w:tab/>
            </w:r>
            <w:r>
              <w:rPr>
                <w:noProof/>
                <w:webHidden/>
              </w:rPr>
              <w:fldChar w:fldCharType="begin"/>
            </w:r>
            <w:r>
              <w:rPr>
                <w:noProof/>
                <w:webHidden/>
              </w:rPr>
              <w:instrText xml:space="preserve"> PAGEREF _Toc216439160 \h </w:instrText>
            </w:r>
            <w:r>
              <w:rPr>
                <w:noProof/>
                <w:webHidden/>
              </w:rPr>
            </w:r>
            <w:r>
              <w:rPr>
                <w:noProof/>
                <w:webHidden/>
              </w:rPr>
              <w:fldChar w:fldCharType="separate"/>
            </w:r>
            <w:r>
              <w:rPr>
                <w:noProof/>
                <w:webHidden/>
              </w:rPr>
              <w:t>22</w:t>
            </w:r>
            <w:r>
              <w:rPr>
                <w:noProof/>
                <w:webHidden/>
              </w:rPr>
              <w:fldChar w:fldCharType="end"/>
            </w:r>
          </w:hyperlink>
        </w:p>
        <w:p w14:paraId="0DBDFD33" w14:textId="2CCA55A0"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61" w:history="1">
            <w:r w:rsidRPr="009F29F6">
              <w:rPr>
                <w:rStyle w:val="Hyperlink"/>
                <w:noProof/>
              </w:rPr>
              <w:t>2.6.2</w:t>
            </w:r>
            <w:r>
              <w:rPr>
                <w:rFonts w:eastAsiaTheme="minorEastAsia" w:cstheme="minorBidi"/>
                <w:noProof/>
                <w:kern w:val="2"/>
                <w:sz w:val="24"/>
                <w:szCs w:val="24"/>
                <w14:ligatures w14:val="standardContextual"/>
              </w:rPr>
              <w:tab/>
            </w:r>
            <w:r w:rsidRPr="009F29F6">
              <w:rPr>
                <w:rStyle w:val="Hyperlink"/>
                <w:noProof/>
              </w:rPr>
              <w:t>Activiteiten</w:t>
            </w:r>
            <w:r>
              <w:rPr>
                <w:noProof/>
                <w:webHidden/>
              </w:rPr>
              <w:tab/>
            </w:r>
            <w:r>
              <w:rPr>
                <w:noProof/>
                <w:webHidden/>
              </w:rPr>
              <w:fldChar w:fldCharType="begin"/>
            </w:r>
            <w:r>
              <w:rPr>
                <w:noProof/>
                <w:webHidden/>
              </w:rPr>
              <w:instrText xml:space="preserve"> PAGEREF _Toc216439161 \h </w:instrText>
            </w:r>
            <w:r>
              <w:rPr>
                <w:noProof/>
                <w:webHidden/>
              </w:rPr>
            </w:r>
            <w:r>
              <w:rPr>
                <w:noProof/>
                <w:webHidden/>
              </w:rPr>
              <w:fldChar w:fldCharType="separate"/>
            </w:r>
            <w:r>
              <w:rPr>
                <w:noProof/>
                <w:webHidden/>
              </w:rPr>
              <w:t>22</w:t>
            </w:r>
            <w:r>
              <w:rPr>
                <w:noProof/>
                <w:webHidden/>
              </w:rPr>
              <w:fldChar w:fldCharType="end"/>
            </w:r>
          </w:hyperlink>
        </w:p>
        <w:p w14:paraId="4CA73337" w14:textId="64E70062"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62" w:history="1">
            <w:r w:rsidRPr="009F29F6">
              <w:rPr>
                <w:rStyle w:val="Hyperlink"/>
                <w:noProof/>
              </w:rPr>
              <w:t>2.6.3</w:t>
            </w:r>
            <w:r>
              <w:rPr>
                <w:rFonts w:eastAsiaTheme="minorEastAsia" w:cstheme="minorBidi"/>
                <w:noProof/>
                <w:kern w:val="2"/>
                <w:sz w:val="24"/>
                <w:szCs w:val="24"/>
                <w14:ligatures w14:val="standardContextual"/>
              </w:rPr>
              <w:tab/>
            </w:r>
            <w:r w:rsidRPr="009F29F6">
              <w:rPr>
                <w:rStyle w:val="Hyperlink"/>
                <w:noProof/>
              </w:rPr>
              <w:t>Proceseisen</w:t>
            </w:r>
            <w:r>
              <w:rPr>
                <w:noProof/>
                <w:webHidden/>
              </w:rPr>
              <w:tab/>
            </w:r>
            <w:r>
              <w:rPr>
                <w:noProof/>
                <w:webHidden/>
              </w:rPr>
              <w:fldChar w:fldCharType="begin"/>
            </w:r>
            <w:r>
              <w:rPr>
                <w:noProof/>
                <w:webHidden/>
              </w:rPr>
              <w:instrText xml:space="preserve"> PAGEREF _Toc216439162 \h </w:instrText>
            </w:r>
            <w:r>
              <w:rPr>
                <w:noProof/>
                <w:webHidden/>
              </w:rPr>
            </w:r>
            <w:r>
              <w:rPr>
                <w:noProof/>
                <w:webHidden/>
              </w:rPr>
              <w:fldChar w:fldCharType="separate"/>
            </w:r>
            <w:r>
              <w:rPr>
                <w:noProof/>
                <w:webHidden/>
              </w:rPr>
              <w:t>22</w:t>
            </w:r>
            <w:r>
              <w:rPr>
                <w:noProof/>
                <w:webHidden/>
              </w:rPr>
              <w:fldChar w:fldCharType="end"/>
            </w:r>
          </w:hyperlink>
        </w:p>
        <w:p w14:paraId="4564ACD5" w14:textId="535CD179"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63" w:history="1">
            <w:r w:rsidRPr="009F29F6">
              <w:rPr>
                <w:rStyle w:val="Hyperlink"/>
                <w:noProof/>
              </w:rPr>
              <w:t>2.6.4</w:t>
            </w:r>
            <w:r>
              <w:rPr>
                <w:rFonts w:eastAsiaTheme="minorEastAsia" w:cstheme="minorBidi"/>
                <w:noProof/>
                <w:kern w:val="2"/>
                <w:sz w:val="24"/>
                <w:szCs w:val="24"/>
                <w14:ligatures w14:val="standardContextual"/>
              </w:rPr>
              <w:tab/>
            </w:r>
            <w:r w:rsidRPr="009F29F6">
              <w:rPr>
                <w:rStyle w:val="Hyperlink"/>
                <w:noProof/>
              </w:rPr>
              <w:t>Eisen aan te leveren producten en diensten</w:t>
            </w:r>
            <w:r>
              <w:rPr>
                <w:noProof/>
                <w:webHidden/>
              </w:rPr>
              <w:tab/>
            </w:r>
            <w:r>
              <w:rPr>
                <w:noProof/>
                <w:webHidden/>
              </w:rPr>
              <w:fldChar w:fldCharType="begin"/>
            </w:r>
            <w:r>
              <w:rPr>
                <w:noProof/>
                <w:webHidden/>
              </w:rPr>
              <w:instrText xml:space="preserve"> PAGEREF _Toc216439163 \h </w:instrText>
            </w:r>
            <w:r>
              <w:rPr>
                <w:noProof/>
                <w:webHidden/>
              </w:rPr>
            </w:r>
            <w:r>
              <w:rPr>
                <w:noProof/>
                <w:webHidden/>
              </w:rPr>
              <w:fldChar w:fldCharType="separate"/>
            </w:r>
            <w:r>
              <w:rPr>
                <w:noProof/>
                <w:webHidden/>
              </w:rPr>
              <w:t>22</w:t>
            </w:r>
            <w:r>
              <w:rPr>
                <w:noProof/>
                <w:webHidden/>
              </w:rPr>
              <w:fldChar w:fldCharType="end"/>
            </w:r>
          </w:hyperlink>
        </w:p>
        <w:p w14:paraId="424737C7" w14:textId="7B3FC4B9"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64" w:history="1">
            <w:r w:rsidRPr="009F29F6">
              <w:rPr>
                <w:rStyle w:val="Hyperlink"/>
                <w:noProof/>
              </w:rPr>
              <w:t>2.6.5</w:t>
            </w:r>
            <w:r>
              <w:rPr>
                <w:rFonts w:eastAsiaTheme="minorEastAsia" w:cstheme="minorBidi"/>
                <w:noProof/>
                <w:kern w:val="2"/>
                <w:sz w:val="24"/>
                <w:szCs w:val="24"/>
                <w14:ligatures w14:val="standardContextual"/>
              </w:rPr>
              <w:tab/>
            </w:r>
            <w:r w:rsidRPr="009F29F6">
              <w:rPr>
                <w:rStyle w:val="Hyperlink"/>
                <w:noProof/>
              </w:rPr>
              <w:t>Input</w:t>
            </w:r>
            <w:r>
              <w:rPr>
                <w:noProof/>
                <w:webHidden/>
              </w:rPr>
              <w:tab/>
            </w:r>
            <w:r>
              <w:rPr>
                <w:noProof/>
                <w:webHidden/>
              </w:rPr>
              <w:fldChar w:fldCharType="begin"/>
            </w:r>
            <w:r>
              <w:rPr>
                <w:noProof/>
                <w:webHidden/>
              </w:rPr>
              <w:instrText xml:space="preserve"> PAGEREF _Toc216439164 \h </w:instrText>
            </w:r>
            <w:r>
              <w:rPr>
                <w:noProof/>
                <w:webHidden/>
              </w:rPr>
            </w:r>
            <w:r>
              <w:rPr>
                <w:noProof/>
                <w:webHidden/>
              </w:rPr>
              <w:fldChar w:fldCharType="separate"/>
            </w:r>
            <w:r>
              <w:rPr>
                <w:noProof/>
                <w:webHidden/>
              </w:rPr>
              <w:t>22</w:t>
            </w:r>
            <w:r>
              <w:rPr>
                <w:noProof/>
                <w:webHidden/>
              </w:rPr>
              <w:fldChar w:fldCharType="end"/>
            </w:r>
          </w:hyperlink>
        </w:p>
        <w:p w14:paraId="4133A350" w14:textId="1687C4E6" w:rsidR="00FB6C1C" w:rsidRDefault="00FB6C1C">
          <w:pPr>
            <w:pStyle w:val="TOC1"/>
            <w:rPr>
              <w:rFonts w:eastAsiaTheme="minorEastAsia" w:cstheme="minorBidi"/>
              <w:b w:val="0"/>
              <w:bCs w:val="0"/>
              <w:noProof/>
              <w:kern w:val="2"/>
              <w:sz w:val="24"/>
              <w:szCs w:val="24"/>
              <w14:ligatures w14:val="standardContextual"/>
            </w:rPr>
          </w:pPr>
          <w:hyperlink w:anchor="_Toc216439165" w:history="1">
            <w:r w:rsidRPr="009F29F6">
              <w:rPr>
                <w:rStyle w:val="Hyperlink"/>
                <w:noProof/>
              </w:rPr>
              <w:t>3</w:t>
            </w:r>
            <w:r>
              <w:rPr>
                <w:rFonts w:eastAsiaTheme="minorEastAsia" w:cstheme="minorBidi"/>
                <w:b w:val="0"/>
                <w:bCs w:val="0"/>
                <w:noProof/>
                <w:kern w:val="2"/>
                <w:sz w:val="24"/>
                <w:szCs w:val="24"/>
                <w14:ligatures w14:val="standardContextual"/>
              </w:rPr>
              <w:tab/>
            </w:r>
            <w:r w:rsidRPr="009F29F6">
              <w:rPr>
                <w:rStyle w:val="Hyperlink"/>
                <w:noProof/>
              </w:rPr>
              <w:t>Realisatie van Onderhoud</w:t>
            </w:r>
            <w:r>
              <w:rPr>
                <w:noProof/>
                <w:webHidden/>
              </w:rPr>
              <w:tab/>
            </w:r>
            <w:r>
              <w:rPr>
                <w:noProof/>
                <w:webHidden/>
              </w:rPr>
              <w:fldChar w:fldCharType="begin"/>
            </w:r>
            <w:r>
              <w:rPr>
                <w:noProof/>
                <w:webHidden/>
              </w:rPr>
              <w:instrText xml:space="preserve"> PAGEREF _Toc216439165 \h </w:instrText>
            </w:r>
            <w:r>
              <w:rPr>
                <w:noProof/>
                <w:webHidden/>
              </w:rPr>
            </w:r>
            <w:r>
              <w:rPr>
                <w:noProof/>
                <w:webHidden/>
              </w:rPr>
              <w:fldChar w:fldCharType="separate"/>
            </w:r>
            <w:r>
              <w:rPr>
                <w:noProof/>
                <w:webHidden/>
              </w:rPr>
              <w:t>23</w:t>
            </w:r>
            <w:r>
              <w:rPr>
                <w:noProof/>
                <w:webHidden/>
              </w:rPr>
              <w:fldChar w:fldCharType="end"/>
            </w:r>
          </w:hyperlink>
        </w:p>
        <w:p w14:paraId="750CFB9E" w14:textId="2466A180"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166" w:history="1">
            <w:r w:rsidRPr="009F29F6">
              <w:rPr>
                <w:rStyle w:val="Hyperlink"/>
                <w:noProof/>
              </w:rPr>
              <w:t>3.1</w:t>
            </w:r>
            <w:r>
              <w:rPr>
                <w:rFonts w:eastAsiaTheme="minorEastAsia" w:cstheme="minorBidi"/>
                <w:i w:val="0"/>
                <w:iCs w:val="0"/>
                <w:noProof/>
                <w:kern w:val="2"/>
                <w:sz w:val="24"/>
                <w:szCs w:val="24"/>
                <w14:ligatures w14:val="standardContextual"/>
              </w:rPr>
              <w:tab/>
            </w:r>
            <w:r w:rsidRPr="009F29F6">
              <w:rPr>
                <w:rStyle w:val="Hyperlink"/>
                <w:noProof/>
              </w:rPr>
              <w:t>Waarborgen veiligheid, beschikbaarheid en betrouwbaarheid: voorkomen onregelmatigheden.</w:t>
            </w:r>
            <w:r>
              <w:rPr>
                <w:noProof/>
                <w:webHidden/>
              </w:rPr>
              <w:tab/>
            </w:r>
            <w:r>
              <w:rPr>
                <w:noProof/>
                <w:webHidden/>
              </w:rPr>
              <w:fldChar w:fldCharType="begin"/>
            </w:r>
            <w:r>
              <w:rPr>
                <w:noProof/>
                <w:webHidden/>
              </w:rPr>
              <w:instrText xml:space="preserve"> PAGEREF _Toc216439166 \h </w:instrText>
            </w:r>
            <w:r>
              <w:rPr>
                <w:noProof/>
                <w:webHidden/>
              </w:rPr>
            </w:r>
            <w:r>
              <w:rPr>
                <w:noProof/>
                <w:webHidden/>
              </w:rPr>
              <w:fldChar w:fldCharType="separate"/>
            </w:r>
            <w:r>
              <w:rPr>
                <w:noProof/>
                <w:webHidden/>
              </w:rPr>
              <w:t>23</w:t>
            </w:r>
            <w:r>
              <w:rPr>
                <w:noProof/>
                <w:webHidden/>
              </w:rPr>
              <w:fldChar w:fldCharType="end"/>
            </w:r>
          </w:hyperlink>
        </w:p>
        <w:p w14:paraId="0E1DC826" w14:textId="2F07F029"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67" w:history="1">
            <w:r w:rsidRPr="009F29F6">
              <w:rPr>
                <w:rStyle w:val="Hyperlink"/>
                <w:noProof/>
              </w:rPr>
              <w:t>3.1.1</w:t>
            </w:r>
            <w:r>
              <w:rPr>
                <w:rFonts w:eastAsiaTheme="minorEastAsia" w:cstheme="minorBidi"/>
                <w:noProof/>
                <w:kern w:val="2"/>
                <w:sz w:val="24"/>
                <w:szCs w:val="24"/>
                <w14:ligatures w14:val="standardContextual"/>
              </w:rPr>
              <w:tab/>
            </w:r>
            <w:r w:rsidRPr="009F29F6">
              <w:rPr>
                <w:rStyle w:val="Hyperlink"/>
                <w:noProof/>
              </w:rPr>
              <w:t>Doelstelling</w:t>
            </w:r>
            <w:r>
              <w:rPr>
                <w:noProof/>
                <w:webHidden/>
              </w:rPr>
              <w:tab/>
            </w:r>
            <w:r>
              <w:rPr>
                <w:noProof/>
                <w:webHidden/>
              </w:rPr>
              <w:fldChar w:fldCharType="begin"/>
            </w:r>
            <w:r>
              <w:rPr>
                <w:noProof/>
                <w:webHidden/>
              </w:rPr>
              <w:instrText xml:space="preserve"> PAGEREF _Toc216439167 \h </w:instrText>
            </w:r>
            <w:r>
              <w:rPr>
                <w:noProof/>
                <w:webHidden/>
              </w:rPr>
            </w:r>
            <w:r>
              <w:rPr>
                <w:noProof/>
                <w:webHidden/>
              </w:rPr>
              <w:fldChar w:fldCharType="separate"/>
            </w:r>
            <w:r>
              <w:rPr>
                <w:noProof/>
                <w:webHidden/>
              </w:rPr>
              <w:t>23</w:t>
            </w:r>
            <w:r>
              <w:rPr>
                <w:noProof/>
                <w:webHidden/>
              </w:rPr>
              <w:fldChar w:fldCharType="end"/>
            </w:r>
          </w:hyperlink>
        </w:p>
        <w:p w14:paraId="27941513" w14:textId="17A56838"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68" w:history="1">
            <w:r w:rsidRPr="009F29F6">
              <w:rPr>
                <w:rStyle w:val="Hyperlink"/>
                <w:noProof/>
              </w:rPr>
              <w:t>3.1.2</w:t>
            </w:r>
            <w:r>
              <w:rPr>
                <w:rFonts w:eastAsiaTheme="minorEastAsia" w:cstheme="minorBidi"/>
                <w:noProof/>
                <w:kern w:val="2"/>
                <w:sz w:val="24"/>
                <w:szCs w:val="24"/>
                <w14:ligatures w14:val="standardContextual"/>
              </w:rPr>
              <w:tab/>
            </w:r>
            <w:r w:rsidRPr="009F29F6">
              <w:rPr>
                <w:rStyle w:val="Hyperlink"/>
                <w:noProof/>
              </w:rPr>
              <w:t>Activiteiten</w:t>
            </w:r>
            <w:r>
              <w:rPr>
                <w:noProof/>
                <w:webHidden/>
              </w:rPr>
              <w:tab/>
            </w:r>
            <w:r>
              <w:rPr>
                <w:noProof/>
                <w:webHidden/>
              </w:rPr>
              <w:fldChar w:fldCharType="begin"/>
            </w:r>
            <w:r>
              <w:rPr>
                <w:noProof/>
                <w:webHidden/>
              </w:rPr>
              <w:instrText xml:space="preserve"> PAGEREF _Toc216439168 \h </w:instrText>
            </w:r>
            <w:r>
              <w:rPr>
                <w:noProof/>
                <w:webHidden/>
              </w:rPr>
            </w:r>
            <w:r>
              <w:rPr>
                <w:noProof/>
                <w:webHidden/>
              </w:rPr>
              <w:fldChar w:fldCharType="separate"/>
            </w:r>
            <w:r>
              <w:rPr>
                <w:noProof/>
                <w:webHidden/>
              </w:rPr>
              <w:t>23</w:t>
            </w:r>
            <w:r>
              <w:rPr>
                <w:noProof/>
                <w:webHidden/>
              </w:rPr>
              <w:fldChar w:fldCharType="end"/>
            </w:r>
          </w:hyperlink>
        </w:p>
        <w:p w14:paraId="76F94760" w14:textId="5C1F735A"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69" w:history="1">
            <w:r w:rsidRPr="009F29F6">
              <w:rPr>
                <w:rStyle w:val="Hyperlink"/>
                <w:noProof/>
              </w:rPr>
              <w:t>3.1.3</w:t>
            </w:r>
            <w:r>
              <w:rPr>
                <w:rFonts w:eastAsiaTheme="minorEastAsia" w:cstheme="minorBidi"/>
                <w:noProof/>
                <w:kern w:val="2"/>
                <w:sz w:val="24"/>
                <w:szCs w:val="24"/>
                <w14:ligatures w14:val="standardContextual"/>
              </w:rPr>
              <w:tab/>
            </w:r>
            <w:r w:rsidRPr="009F29F6">
              <w:rPr>
                <w:rStyle w:val="Hyperlink"/>
                <w:noProof/>
              </w:rPr>
              <w:t>Proceseisen</w:t>
            </w:r>
            <w:r>
              <w:rPr>
                <w:noProof/>
                <w:webHidden/>
              </w:rPr>
              <w:tab/>
            </w:r>
            <w:r>
              <w:rPr>
                <w:noProof/>
                <w:webHidden/>
              </w:rPr>
              <w:fldChar w:fldCharType="begin"/>
            </w:r>
            <w:r>
              <w:rPr>
                <w:noProof/>
                <w:webHidden/>
              </w:rPr>
              <w:instrText xml:space="preserve"> PAGEREF _Toc216439169 \h </w:instrText>
            </w:r>
            <w:r>
              <w:rPr>
                <w:noProof/>
                <w:webHidden/>
              </w:rPr>
            </w:r>
            <w:r>
              <w:rPr>
                <w:noProof/>
                <w:webHidden/>
              </w:rPr>
              <w:fldChar w:fldCharType="separate"/>
            </w:r>
            <w:r>
              <w:rPr>
                <w:noProof/>
                <w:webHidden/>
              </w:rPr>
              <w:t>23</w:t>
            </w:r>
            <w:r>
              <w:rPr>
                <w:noProof/>
                <w:webHidden/>
              </w:rPr>
              <w:fldChar w:fldCharType="end"/>
            </w:r>
          </w:hyperlink>
        </w:p>
        <w:p w14:paraId="54342708" w14:textId="3A30B2DA"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70" w:history="1">
            <w:r w:rsidRPr="009F29F6">
              <w:rPr>
                <w:rStyle w:val="Hyperlink"/>
                <w:noProof/>
              </w:rPr>
              <w:t>3.1.4</w:t>
            </w:r>
            <w:r>
              <w:rPr>
                <w:rFonts w:eastAsiaTheme="minorEastAsia" w:cstheme="minorBidi"/>
                <w:noProof/>
                <w:kern w:val="2"/>
                <w:sz w:val="24"/>
                <w:szCs w:val="24"/>
                <w14:ligatures w14:val="standardContextual"/>
              </w:rPr>
              <w:tab/>
            </w:r>
            <w:r w:rsidRPr="009F29F6">
              <w:rPr>
                <w:rStyle w:val="Hyperlink"/>
                <w:noProof/>
              </w:rPr>
              <w:t>Eisen aan te leveren producten en diensten</w:t>
            </w:r>
            <w:r>
              <w:rPr>
                <w:noProof/>
                <w:webHidden/>
              </w:rPr>
              <w:tab/>
            </w:r>
            <w:r>
              <w:rPr>
                <w:noProof/>
                <w:webHidden/>
              </w:rPr>
              <w:fldChar w:fldCharType="begin"/>
            </w:r>
            <w:r>
              <w:rPr>
                <w:noProof/>
                <w:webHidden/>
              </w:rPr>
              <w:instrText xml:space="preserve"> PAGEREF _Toc216439170 \h </w:instrText>
            </w:r>
            <w:r>
              <w:rPr>
                <w:noProof/>
                <w:webHidden/>
              </w:rPr>
            </w:r>
            <w:r>
              <w:rPr>
                <w:noProof/>
                <w:webHidden/>
              </w:rPr>
              <w:fldChar w:fldCharType="separate"/>
            </w:r>
            <w:r>
              <w:rPr>
                <w:noProof/>
                <w:webHidden/>
              </w:rPr>
              <w:t>25</w:t>
            </w:r>
            <w:r>
              <w:rPr>
                <w:noProof/>
                <w:webHidden/>
              </w:rPr>
              <w:fldChar w:fldCharType="end"/>
            </w:r>
          </w:hyperlink>
        </w:p>
        <w:p w14:paraId="6FCA532B" w14:textId="2ADC21E5"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71" w:history="1">
            <w:r w:rsidRPr="009F29F6">
              <w:rPr>
                <w:rStyle w:val="Hyperlink"/>
                <w:noProof/>
              </w:rPr>
              <w:t>3.1.5</w:t>
            </w:r>
            <w:r>
              <w:rPr>
                <w:rFonts w:eastAsiaTheme="minorEastAsia" w:cstheme="minorBidi"/>
                <w:noProof/>
                <w:kern w:val="2"/>
                <w:sz w:val="24"/>
                <w:szCs w:val="24"/>
                <w14:ligatures w14:val="standardContextual"/>
              </w:rPr>
              <w:tab/>
            </w:r>
            <w:r w:rsidRPr="009F29F6">
              <w:rPr>
                <w:rStyle w:val="Hyperlink"/>
                <w:noProof/>
              </w:rPr>
              <w:t>Input</w:t>
            </w:r>
            <w:r>
              <w:rPr>
                <w:noProof/>
                <w:webHidden/>
              </w:rPr>
              <w:tab/>
            </w:r>
            <w:r>
              <w:rPr>
                <w:noProof/>
                <w:webHidden/>
              </w:rPr>
              <w:fldChar w:fldCharType="begin"/>
            </w:r>
            <w:r>
              <w:rPr>
                <w:noProof/>
                <w:webHidden/>
              </w:rPr>
              <w:instrText xml:space="preserve"> PAGEREF _Toc216439171 \h </w:instrText>
            </w:r>
            <w:r>
              <w:rPr>
                <w:noProof/>
                <w:webHidden/>
              </w:rPr>
            </w:r>
            <w:r>
              <w:rPr>
                <w:noProof/>
                <w:webHidden/>
              </w:rPr>
              <w:fldChar w:fldCharType="separate"/>
            </w:r>
            <w:r>
              <w:rPr>
                <w:noProof/>
                <w:webHidden/>
              </w:rPr>
              <w:t>25</w:t>
            </w:r>
            <w:r>
              <w:rPr>
                <w:noProof/>
                <w:webHidden/>
              </w:rPr>
              <w:fldChar w:fldCharType="end"/>
            </w:r>
          </w:hyperlink>
        </w:p>
        <w:p w14:paraId="3FE57CBA" w14:textId="44EB1668"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172" w:history="1">
            <w:r w:rsidRPr="009F29F6">
              <w:rPr>
                <w:rStyle w:val="Hyperlink"/>
                <w:noProof/>
              </w:rPr>
              <w:t>3.2</w:t>
            </w:r>
            <w:r>
              <w:rPr>
                <w:rFonts w:eastAsiaTheme="minorEastAsia" w:cstheme="minorBidi"/>
                <w:i w:val="0"/>
                <w:iCs w:val="0"/>
                <w:noProof/>
                <w:kern w:val="2"/>
                <w:sz w:val="24"/>
                <w:szCs w:val="24"/>
                <w14:ligatures w14:val="standardContextual"/>
              </w:rPr>
              <w:tab/>
            </w:r>
            <w:r w:rsidRPr="009F29F6">
              <w:rPr>
                <w:rStyle w:val="Hyperlink"/>
                <w:noProof/>
              </w:rPr>
              <w:t>Waarborgen beschikbaarheid en betrouwbaarheid: verhelpen onregelmatigheden.</w:t>
            </w:r>
            <w:r>
              <w:rPr>
                <w:noProof/>
                <w:webHidden/>
              </w:rPr>
              <w:tab/>
            </w:r>
            <w:r>
              <w:rPr>
                <w:noProof/>
                <w:webHidden/>
              </w:rPr>
              <w:fldChar w:fldCharType="begin"/>
            </w:r>
            <w:r>
              <w:rPr>
                <w:noProof/>
                <w:webHidden/>
              </w:rPr>
              <w:instrText xml:space="preserve"> PAGEREF _Toc216439172 \h </w:instrText>
            </w:r>
            <w:r>
              <w:rPr>
                <w:noProof/>
                <w:webHidden/>
              </w:rPr>
            </w:r>
            <w:r>
              <w:rPr>
                <w:noProof/>
                <w:webHidden/>
              </w:rPr>
              <w:fldChar w:fldCharType="separate"/>
            </w:r>
            <w:r>
              <w:rPr>
                <w:noProof/>
                <w:webHidden/>
              </w:rPr>
              <w:t>26</w:t>
            </w:r>
            <w:r>
              <w:rPr>
                <w:noProof/>
                <w:webHidden/>
              </w:rPr>
              <w:fldChar w:fldCharType="end"/>
            </w:r>
          </w:hyperlink>
        </w:p>
        <w:p w14:paraId="61EEB8D2" w14:textId="43A57459"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73" w:history="1">
            <w:r w:rsidRPr="009F29F6">
              <w:rPr>
                <w:rStyle w:val="Hyperlink"/>
                <w:noProof/>
              </w:rPr>
              <w:t>3.2.1</w:t>
            </w:r>
            <w:r>
              <w:rPr>
                <w:rFonts w:eastAsiaTheme="minorEastAsia" w:cstheme="minorBidi"/>
                <w:noProof/>
                <w:kern w:val="2"/>
                <w:sz w:val="24"/>
                <w:szCs w:val="24"/>
                <w14:ligatures w14:val="standardContextual"/>
              </w:rPr>
              <w:tab/>
            </w:r>
            <w:r w:rsidRPr="009F29F6">
              <w:rPr>
                <w:rStyle w:val="Hyperlink"/>
                <w:noProof/>
              </w:rPr>
              <w:t>Doelstelling</w:t>
            </w:r>
            <w:r>
              <w:rPr>
                <w:noProof/>
                <w:webHidden/>
              </w:rPr>
              <w:tab/>
            </w:r>
            <w:r>
              <w:rPr>
                <w:noProof/>
                <w:webHidden/>
              </w:rPr>
              <w:fldChar w:fldCharType="begin"/>
            </w:r>
            <w:r>
              <w:rPr>
                <w:noProof/>
                <w:webHidden/>
              </w:rPr>
              <w:instrText xml:space="preserve"> PAGEREF _Toc216439173 \h </w:instrText>
            </w:r>
            <w:r>
              <w:rPr>
                <w:noProof/>
                <w:webHidden/>
              </w:rPr>
            </w:r>
            <w:r>
              <w:rPr>
                <w:noProof/>
                <w:webHidden/>
              </w:rPr>
              <w:fldChar w:fldCharType="separate"/>
            </w:r>
            <w:r>
              <w:rPr>
                <w:noProof/>
                <w:webHidden/>
              </w:rPr>
              <w:t>26</w:t>
            </w:r>
            <w:r>
              <w:rPr>
                <w:noProof/>
                <w:webHidden/>
              </w:rPr>
              <w:fldChar w:fldCharType="end"/>
            </w:r>
          </w:hyperlink>
        </w:p>
        <w:p w14:paraId="1E35348C" w14:textId="24040786"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74" w:history="1">
            <w:r w:rsidRPr="009F29F6">
              <w:rPr>
                <w:rStyle w:val="Hyperlink"/>
                <w:noProof/>
              </w:rPr>
              <w:t>3.2.2</w:t>
            </w:r>
            <w:r>
              <w:rPr>
                <w:rFonts w:eastAsiaTheme="minorEastAsia" w:cstheme="minorBidi"/>
                <w:noProof/>
                <w:kern w:val="2"/>
                <w:sz w:val="24"/>
                <w:szCs w:val="24"/>
                <w14:ligatures w14:val="standardContextual"/>
              </w:rPr>
              <w:tab/>
            </w:r>
            <w:r w:rsidRPr="009F29F6">
              <w:rPr>
                <w:rStyle w:val="Hyperlink"/>
                <w:noProof/>
              </w:rPr>
              <w:t>Activiteiten</w:t>
            </w:r>
            <w:r>
              <w:rPr>
                <w:noProof/>
                <w:webHidden/>
              </w:rPr>
              <w:tab/>
            </w:r>
            <w:r>
              <w:rPr>
                <w:noProof/>
                <w:webHidden/>
              </w:rPr>
              <w:fldChar w:fldCharType="begin"/>
            </w:r>
            <w:r>
              <w:rPr>
                <w:noProof/>
                <w:webHidden/>
              </w:rPr>
              <w:instrText xml:space="preserve"> PAGEREF _Toc216439174 \h </w:instrText>
            </w:r>
            <w:r>
              <w:rPr>
                <w:noProof/>
                <w:webHidden/>
              </w:rPr>
            </w:r>
            <w:r>
              <w:rPr>
                <w:noProof/>
                <w:webHidden/>
              </w:rPr>
              <w:fldChar w:fldCharType="separate"/>
            </w:r>
            <w:r>
              <w:rPr>
                <w:noProof/>
                <w:webHidden/>
              </w:rPr>
              <w:t>26</w:t>
            </w:r>
            <w:r>
              <w:rPr>
                <w:noProof/>
                <w:webHidden/>
              </w:rPr>
              <w:fldChar w:fldCharType="end"/>
            </w:r>
          </w:hyperlink>
        </w:p>
        <w:p w14:paraId="7A2D93AE" w14:textId="4FB797E8"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75" w:history="1">
            <w:r w:rsidRPr="009F29F6">
              <w:rPr>
                <w:rStyle w:val="Hyperlink"/>
                <w:noProof/>
              </w:rPr>
              <w:t>3.2.3</w:t>
            </w:r>
            <w:r>
              <w:rPr>
                <w:rFonts w:eastAsiaTheme="minorEastAsia" w:cstheme="minorBidi"/>
                <w:noProof/>
                <w:kern w:val="2"/>
                <w:sz w:val="24"/>
                <w:szCs w:val="24"/>
                <w14:ligatures w14:val="standardContextual"/>
              </w:rPr>
              <w:tab/>
            </w:r>
            <w:r w:rsidRPr="009F29F6">
              <w:rPr>
                <w:rStyle w:val="Hyperlink"/>
                <w:noProof/>
              </w:rPr>
              <w:t>Proceseisen</w:t>
            </w:r>
            <w:r>
              <w:rPr>
                <w:noProof/>
                <w:webHidden/>
              </w:rPr>
              <w:tab/>
            </w:r>
            <w:r>
              <w:rPr>
                <w:noProof/>
                <w:webHidden/>
              </w:rPr>
              <w:fldChar w:fldCharType="begin"/>
            </w:r>
            <w:r>
              <w:rPr>
                <w:noProof/>
                <w:webHidden/>
              </w:rPr>
              <w:instrText xml:space="preserve"> PAGEREF _Toc216439175 \h </w:instrText>
            </w:r>
            <w:r>
              <w:rPr>
                <w:noProof/>
                <w:webHidden/>
              </w:rPr>
            </w:r>
            <w:r>
              <w:rPr>
                <w:noProof/>
                <w:webHidden/>
              </w:rPr>
              <w:fldChar w:fldCharType="separate"/>
            </w:r>
            <w:r>
              <w:rPr>
                <w:noProof/>
                <w:webHidden/>
              </w:rPr>
              <w:t>26</w:t>
            </w:r>
            <w:r>
              <w:rPr>
                <w:noProof/>
                <w:webHidden/>
              </w:rPr>
              <w:fldChar w:fldCharType="end"/>
            </w:r>
          </w:hyperlink>
        </w:p>
        <w:p w14:paraId="41877C96" w14:textId="5766EC73"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76" w:history="1">
            <w:r w:rsidRPr="009F29F6">
              <w:rPr>
                <w:rStyle w:val="Hyperlink"/>
                <w:noProof/>
              </w:rPr>
              <w:t>3.2.4</w:t>
            </w:r>
            <w:r>
              <w:rPr>
                <w:rFonts w:eastAsiaTheme="minorEastAsia" w:cstheme="minorBidi"/>
                <w:noProof/>
                <w:kern w:val="2"/>
                <w:sz w:val="24"/>
                <w:szCs w:val="24"/>
                <w14:ligatures w14:val="standardContextual"/>
              </w:rPr>
              <w:tab/>
            </w:r>
            <w:r w:rsidRPr="009F29F6">
              <w:rPr>
                <w:rStyle w:val="Hyperlink"/>
                <w:noProof/>
              </w:rPr>
              <w:t>Eisen aan te leveren producten en diensten</w:t>
            </w:r>
            <w:r>
              <w:rPr>
                <w:noProof/>
                <w:webHidden/>
              </w:rPr>
              <w:tab/>
            </w:r>
            <w:r>
              <w:rPr>
                <w:noProof/>
                <w:webHidden/>
              </w:rPr>
              <w:fldChar w:fldCharType="begin"/>
            </w:r>
            <w:r>
              <w:rPr>
                <w:noProof/>
                <w:webHidden/>
              </w:rPr>
              <w:instrText xml:space="preserve"> PAGEREF _Toc216439176 \h </w:instrText>
            </w:r>
            <w:r>
              <w:rPr>
                <w:noProof/>
                <w:webHidden/>
              </w:rPr>
            </w:r>
            <w:r>
              <w:rPr>
                <w:noProof/>
                <w:webHidden/>
              </w:rPr>
              <w:fldChar w:fldCharType="separate"/>
            </w:r>
            <w:r>
              <w:rPr>
                <w:noProof/>
                <w:webHidden/>
              </w:rPr>
              <w:t>27</w:t>
            </w:r>
            <w:r>
              <w:rPr>
                <w:noProof/>
                <w:webHidden/>
              </w:rPr>
              <w:fldChar w:fldCharType="end"/>
            </w:r>
          </w:hyperlink>
        </w:p>
        <w:p w14:paraId="05C3626F" w14:textId="1EA29066"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77" w:history="1">
            <w:r w:rsidRPr="009F29F6">
              <w:rPr>
                <w:rStyle w:val="Hyperlink"/>
                <w:noProof/>
              </w:rPr>
              <w:t>3.2.5</w:t>
            </w:r>
            <w:r>
              <w:rPr>
                <w:rFonts w:eastAsiaTheme="minorEastAsia" w:cstheme="minorBidi"/>
                <w:noProof/>
                <w:kern w:val="2"/>
                <w:sz w:val="24"/>
                <w:szCs w:val="24"/>
                <w14:ligatures w14:val="standardContextual"/>
              </w:rPr>
              <w:tab/>
            </w:r>
            <w:r w:rsidRPr="009F29F6">
              <w:rPr>
                <w:rStyle w:val="Hyperlink"/>
                <w:noProof/>
              </w:rPr>
              <w:t>Input</w:t>
            </w:r>
            <w:r>
              <w:rPr>
                <w:noProof/>
                <w:webHidden/>
              </w:rPr>
              <w:tab/>
            </w:r>
            <w:r>
              <w:rPr>
                <w:noProof/>
                <w:webHidden/>
              </w:rPr>
              <w:fldChar w:fldCharType="begin"/>
            </w:r>
            <w:r>
              <w:rPr>
                <w:noProof/>
                <w:webHidden/>
              </w:rPr>
              <w:instrText xml:space="preserve"> PAGEREF _Toc216439177 \h </w:instrText>
            </w:r>
            <w:r>
              <w:rPr>
                <w:noProof/>
                <w:webHidden/>
              </w:rPr>
            </w:r>
            <w:r>
              <w:rPr>
                <w:noProof/>
                <w:webHidden/>
              </w:rPr>
              <w:fldChar w:fldCharType="separate"/>
            </w:r>
            <w:r>
              <w:rPr>
                <w:noProof/>
                <w:webHidden/>
              </w:rPr>
              <w:t>27</w:t>
            </w:r>
            <w:r>
              <w:rPr>
                <w:noProof/>
                <w:webHidden/>
              </w:rPr>
              <w:fldChar w:fldCharType="end"/>
            </w:r>
          </w:hyperlink>
        </w:p>
        <w:p w14:paraId="33A3EAEE" w14:textId="1DA6CF15"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178" w:history="1">
            <w:r w:rsidRPr="009F29F6">
              <w:rPr>
                <w:rStyle w:val="Hyperlink"/>
                <w:noProof/>
              </w:rPr>
              <w:t>3.3</w:t>
            </w:r>
            <w:r>
              <w:rPr>
                <w:rFonts w:eastAsiaTheme="minorEastAsia" w:cstheme="minorBidi"/>
                <w:i w:val="0"/>
                <w:iCs w:val="0"/>
                <w:noProof/>
                <w:kern w:val="2"/>
                <w:sz w:val="24"/>
                <w:szCs w:val="24"/>
                <w14:ligatures w14:val="standardContextual"/>
              </w:rPr>
              <w:tab/>
            </w:r>
            <w:r w:rsidRPr="009F29F6">
              <w:rPr>
                <w:rStyle w:val="Hyperlink"/>
                <w:noProof/>
              </w:rPr>
              <w:t>Reservematerialen, hergebruik vrijkomende materialen en voorraadbeheer</w:t>
            </w:r>
            <w:r>
              <w:rPr>
                <w:noProof/>
                <w:webHidden/>
              </w:rPr>
              <w:tab/>
            </w:r>
            <w:r>
              <w:rPr>
                <w:noProof/>
                <w:webHidden/>
              </w:rPr>
              <w:fldChar w:fldCharType="begin"/>
            </w:r>
            <w:r>
              <w:rPr>
                <w:noProof/>
                <w:webHidden/>
              </w:rPr>
              <w:instrText xml:space="preserve"> PAGEREF _Toc216439178 \h </w:instrText>
            </w:r>
            <w:r>
              <w:rPr>
                <w:noProof/>
                <w:webHidden/>
              </w:rPr>
            </w:r>
            <w:r>
              <w:rPr>
                <w:noProof/>
                <w:webHidden/>
              </w:rPr>
              <w:fldChar w:fldCharType="separate"/>
            </w:r>
            <w:r>
              <w:rPr>
                <w:noProof/>
                <w:webHidden/>
              </w:rPr>
              <w:t>27</w:t>
            </w:r>
            <w:r>
              <w:rPr>
                <w:noProof/>
                <w:webHidden/>
              </w:rPr>
              <w:fldChar w:fldCharType="end"/>
            </w:r>
          </w:hyperlink>
        </w:p>
        <w:p w14:paraId="3278858D" w14:textId="29C2FA42"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79" w:history="1">
            <w:r w:rsidRPr="009F29F6">
              <w:rPr>
                <w:rStyle w:val="Hyperlink"/>
                <w:noProof/>
              </w:rPr>
              <w:t>3.3.1</w:t>
            </w:r>
            <w:r>
              <w:rPr>
                <w:rFonts w:eastAsiaTheme="minorEastAsia" w:cstheme="minorBidi"/>
                <w:noProof/>
                <w:kern w:val="2"/>
                <w:sz w:val="24"/>
                <w:szCs w:val="24"/>
                <w14:ligatures w14:val="standardContextual"/>
              </w:rPr>
              <w:tab/>
            </w:r>
            <w:r w:rsidRPr="009F29F6">
              <w:rPr>
                <w:rStyle w:val="Hyperlink"/>
                <w:noProof/>
              </w:rPr>
              <w:t>Doelstelling</w:t>
            </w:r>
            <w:r>
              <w:rPr>
                <w:noProof/>
                <w:webHidden/>
              </w:rPr>
              <w:tab/>
            </w:r>
            <w:r>
              <w:rPr>
                <w:noProof/>
                <w:webHidden/>
              </w:rPr>
              <w:fldChar w:fldCharType="begin"/>
            </w:r>
            <w:r>
              <w:rPr>
                <w:noProof/>
                <w:webHidden/>
              </w:rPr>
              <w:instrText xml:space="preserve"> PAGEREF _Toc216439179 \h </w:instrText>
            </w:r>
            <w:r>
              <w:rPr>
                <w:noProof/>
                <w:webHidden/>
              </w:rPr>
            </w:r>
            <w:r>
              <w:rPr>
                <w:noProof/>
                <w:webHidden/>
              </w:rPr>
              <w:fldChar w:fldCharType="separate"/>
            </w:r>
            <w:r>
              <w:rPr>
                <w:noProof/>
                <w:webHidden/>
              </w:rPr>
              <w:t>27</w:t>
            </w:r>
            <w:r>
              <w:rPr>
                <w:noProof/>
                <w:webHidden/>
              </w:rPr>
              <w:fldChar w:fldCharType="end"/>
            </w:r>
          </w:hyperlink>
        </w:p>
        <w:p w14:paraId="54A84AF0" w14:textId="1308AEEA"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80" w:history="1">
            <w:r w:rsidRPr="009F29F6">
              <w:rPr>
                <w:rStyle w:val="Hyperlink"/>
                <w:noProof/>
              </w:rPr>
              <w:t>3.3.2</w:t>
            </w:r>
            <w:r>
              <w:rPr>
                <w:rFonts w:eastAsiaTheme="minorEastAsia" w:cstheme="minorBidi"/>
                <w:noProof/>
                <w:kern w:val="2"/>
                <w:sz w:val="24"/>
                <w:szCs w:val="24"/>
                <w14:ligatures w14:val="standardContextual"/>
              </w:rPr>
              <w:tab/>
            </w:r>
            <w:r w:rsidRPr="009F29F6">
              <w:rPr>
                <w:rStyle w:val="Hyperlink"/>
                <w:noProof/>
              </w:rPr>
              <w:t>Activiteiten</w:t>
            </w:r>
            <w:r>
              <w:rPr>
                <w:noProof/>
                <w:webHidden/>
              </w:rPr>
              <w:tab/>
            </w:r>
            <w:r>
              <w:rPr>
                <w:noProof/>
                <w:webHidden/>
              </w:rPr>
              <w:fldChar w:fldCharType="begin"/>
            </w:r>
            <w:r>
              <w:rPr>
                <w:noProof/>
                <w:webHidden/>
              </w:rPr>
              <w:instrText xml:space="preserve"> PAGEREF _Toc216439180 \h </w:instrText>
            </w:r>
            <w:r>
              <w:rPr>
                <w:noProof/>
                <w:webHidden/>
              </w:rPr>
            </w:r>
            <w:r>
              <w:rPr>
                <w:noProof/>
                <w:webHidden/>
              </w:rPr>
              <w:fldChar w:fldCharType="separate"/>
            </w:r>
            <w:r>
              <w:rPr>
                <w:noProof/>
                <w:webHidden/>
              </w:rPr>
              <w:t>27</w:t>
            </w:r>
            <w:r>
              <w:rPr>
                <w:noProof/>
                <w:webHidden/>
              </w:rPr>
              <w:fldChar w:fldCharType="end"/>
            </w:r>
          </w:hyperlink>
        </w:p>
        <w:p w14:paraId="574FB56C" w14:textId="3FE66C90"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81" w:history="1">
            <w:r w:rsidRPr="009F29F6">
              <w:rPr>
                <w:rStyle w:val="Hyperlink"/>
                <w:noProof/>
              </w:rPr>
              <w:t>3.3.3</w:t>
            </w:r>
            <w:r>
              <w:rPr>
                <w:rFonts w:eastAsiaTheme="minorEastAsia" w:cstheme="minorBidi"/>
                <w:noProof/>
                <w:kern w:val="2"/>
                <w:sz w:val="24"/>
                <w:szCs w:val="24"/>
                <w14:ligatures w14:val="standardContextual"/>
              </w:rPr>
              <w:tab/>
            </w:r>
            <w:r w:rsidRPr="009F29F6">
              <w:rPr>
                <w:rStyle w:val="Hyperlink"/>
                <w:noProof/>
              </w:rPr>
              <w:t>Proceseisen</w:t>
            </w:r>
            <w:r>
              <w:rPr>
                <w:noProof/>
                <w:webHidden/>
              </w:rPr>
              <w:tab/>
            </w:r>
            <w:r>
              <w:rPr>
                <w:noProof/>
                <w:webHidden/>
              </w:rPr>
              <w:fldChar w:fldCharType="begin"/>
            </w:r>
            <w:r>
              <w:rPr>
                <w:noProof/>
                <w:webHidden/>
              </w:rPr>
              <w:instrText xml:space="preserve"> PAGEREF _Toc216439181 \h </w:instrText>
            </w:r>
            <w:r>
              <w:rPr>
                <w:noProof/>
                <w:webHidden/>
              </w:rPr>
            </w:r>
            <w:r>
              <w:rPr>
                <w:noProof/>
                <w:webHidden/>
              </w:rPr>
              <w:fldChar w:fldCharType="separate"/>
            </w:r>
            <w:r>
              <w:rPr>
                <w:noProof/>
                <w:webHidden/>
              </w:rPr>
              <w:t>27</w:t>
            </w:r>
            <w:r>
              <w:rPr>
                <w:noProof/>
                <w:webHidden/>
              </w:rPr>
              <w:fldChar w:fldCharType="end"/>
            </w:r>
          </w:hyperlink>
        </w:p>
        <w:p w14:paraId="27EFE114" w14:textId="6FEE7314"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82" w:history="1">
            <w:r w:rsidRPr="009F29F6">
              <w:rPr>
                <w:rStyle w:val="Hyperlink"/>
                <w:noProof/>
              </w:rPr>
              <w:t>3.3.4</w:t>
            </w:r>
            <w:r>
              <w:rPr>
                <w:rFonts w:eastAsiaTheme="minorEastAsia" w:cstheme="minorBidi"/>
                <w:noProof/>
                <w:kern w:val="2"/>
                <w:sz w:val="24"/>
                <w:szCs w:val="24"/>
                <w14:ligatures w14:val="standardContextual"/>
              </w:rPr>
              <w:tab/>
            </w:r>
            <w:r w:rsidRPr="009F29F6">
              <w:rPr>
                <w:rStyle w:val="Hyperlink"/>
                <w:noProof/>
              </w:rPr>
              <w:t>Eisen aan te leveren producten en diensten</w:t>
            </w:r>
            <w:r>
              <w:rPr>
                <w:noProof/>
                <w:webHidden/>
              </w:rPr>
              <w:tab/>
            </w:r>
            <w:r>
              <w:rPr>
                <w:noProof/>
                <w:webHidden/>
              </w:rPr>
              <w:fldChar w:fldCharType="begin"/>
            </w:r>
            <w:r>
              <w:rPr>
                <w:noProof/>
                <w:webHidden/>
              </w:rPr>
              <w:instrText xml:space="preserve"> PAGEREF _Toc216439182 \h </w:instrText>
            </w:r>
            <w:r>
              <w:rPr>
                <w:noProof/>
                <w:webHidden/>
              </w:rPr>
            </w:r>
            <w:r>
              <w:rPr>
                <w:noProof/>
                <w:webHidden/>
              </w:rPr>
              <w:fldChar w:fldCharType="separate"/>
            </w:r>
            <w:r>
              <w:rPr>
                <w:noProof/>
                <w:webHidden/>
              </w:rPr>
              <w:t>28</w:t>
            </w:r>
            <w:r>
              <w:rPr>
                <w:noProof/>
                <w:webHidden/>
              </w:rPr>
              <w:fldChar w:fldCharType="end"/>
            </w:r>
          </w:hyperlink>
        </w:p>
        <w:p w14:paraId="389A84DF" w14:textId="09ED7B16"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83" w:history="1">
            <w:r w:rsidRPr="009F29F6">
              <w:rPr>
                <w:rStyle w:val="Hyperlink"/>
                <w:noProof/>
              </w:rPr>
              <w:t>3.3.5</w:t>
            </w:r>
            <w:r>
              <w:rPr>
                <w:rFonts w:eastAsiaTheme="minorEastAsia" w:cstheme="minorBidi"/>
                <w:noProof/>
                <w:kern w:val="2"/>
                <w:sz w:val="24"/>
                <w:szCs w:val="24"/>
                <w14:ligatures w14:val="standardContextual"/>
              </w:rPr>
              <w:tab/>
            </w:r>
            <w:r w:rsidRPr="009F29F6">
              <w:rPr>
                <w:rStyle w:val="Hyperlink"/>
                <w:noProof/>
              </w:rPr>
              <w:t>Input</w:t>
            </w:r>
            <w:r>
              <w:rPr>
                <w:noProof/>
                <w:webHidden/>
              </w:rPr>
              <w:tab/>
            </w:r>
            <w:r>
              <w:rPr>
                <w:noProof/>
                <w:webHidden/>
              </w:rPr>
              <w:fldChar w:fldCharType="begin"/>
            </w:r>
            <w:r>
              <w:rPr>
                <w:noProof/>
                <w:webHidden/>
              </w:rPr>
              <w:instrText xml:space="preserve"> PAGEREF _Toc216439183 \h </w:instrText>
            </w:r>
            <w:r>
              <w:rPr>
                <w:noProof/>
                <w:webHidden/>
              </w:rPr>
            </w:r>
            <w:r>
              <w:rPr>
                <w:noProof/>
                <w:webHidden/>
              </w:rPr>
              <w:fldChar w:fldCharType="separate"/>
            </w:r>
            <w:r>
              <w:rPr>
                <w:noProof/>
                <w:webHidden/>
              </w:rPr>
              <w:t>28</w:t>
            </w:r>
            <w:r>
              <w:rPr>
                <w:noProof/>
                <w:webHidden/>
              </w:rPr>
              <w:fldChar w:fldCharType="end"/>
            </w:r>
          </w:hyperlink>
        </w:p>
        <w:p w14:paraId="1AE8393A" w14:textId="33CAE63E"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184" w:history="1">
            <w:r w:rsidRPr="009F29F6">
              <w:rPr>
                <w:rStyle w:val="Hyperlink"/>
                <w:noProof/>
              </w:rPr>
              <w:t>3.4</w:t>
            </w:r>
            <w:r>
              <w:rPr>
                <w:rFonts w:eastAsiaTheme="minorEastAsia" w:cstheme="minorBidi"/>
                <w:i w:val="0"/>
                <w:iCs w:val="0"/>
                <w:noProof/>
                <w:kern w:val="2"/>
                <w:sz w:val="24"/>
                <w:szCs w:val="24"/>
                <w14:ligatures w14:val="standardContextual"/>
              </w:rPr>
              <w:tab/>
            </w:r>
            <w:r w:rsidRPr="009F29F6">
              <w:rPr>
                <w:rStyle w:val="Hyperlink"/>
                <w:noProof/>
              </w:rPr>
              <w:t>Aanvullen en afroepen onderhoudsdiensten derden</w:t>
            </w:r>
            <w:r>
              <w:rPr>
                <w:noProof/>
                <w:webHidden/>
              </w:rPr>
              <w:tab/>
            </w:r>
            <w:r>
              <w:rPr>
                <w:noProof/>
                <w:webHidden/>
              </w:rPr>
              <w:fldChar w:fldCharType="begin"/>
            </w:r>
            <w:r>
              <w:rPr>
                <w:noProof/>
                <w:webHidden/>
              </w:rPr>
              <w:instrText xml:space="preserve"> PAGEREF _Toc216439184 \h </w:instrText>
            </w:r>
            <w:r>
              <w:rPr>
                <w:noProof/>
                <w:webHidden/>
              </w:rPr>
            </w:r>
            <w:r>
              <w:rPr>
                <w:noProof/>
                <w:webHidden/>
              </w:rPr>
              <w:fldChar w:fldCharType="separate"/>
            </w:r>
            <w:r>
              <w:rPr>
                <w:noProof/>
                <w:webHidden/>
              </w:rPr>
              <w:t>28</w:t>
            </w:r>
            <w:r>
              <w:rPr>
                <w:noProof/>
                <w:webHidden/>
              </w:rPr>
              <w:fldChar w:fldCharType="end"/>
            </w:r>
          </w:hyperlink>
        </w:p>
        <w:p w14:paraId="59E83438" w14:textId="48810F27"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85" w:history="1">
            <w:r w:rsidRPr="009F29F6">
              <w:rPr>
                <w:rStyle w:val="Hyperlink"/>
                <w:noProof/>
              </w:rPr>
              <w:t>3.4.1</w:t>
            </w:r>
            <w:r>
              <w:rPr>
                <w:rFonts w:eastAsiaTheme="minorEastAsia" w:cstheme="minorBidi"/>
                <w:noProof/>
                <w:kern w:val="2"/>
                <w:sz w:val="24"/>
                <w:szCs w:val="24"/>
                <w14:ligatures w14:val="standardContextual"/>
              </w:rPr>
              <w:tab/>
            </w:r>
            <w:r w:rsidRPr="009F29F6">
              <w:rPr>
                <w:rStyle w:val="Hyperlink"/>
                <w:noProof/>
              </w:rPr>
              <w:t>Doelstelling</w:t>
            </w:r>
            <w:r>
              <w:rPr>
                <w:noProof/>
                <w:webHidden/>
              </w:rPr>
              <w:tab/>
            </w:r>
            <w:r>
              <w:rPr>
                <w:noProof/>
                <w:webHidden/>
              </w:rPr>
              <w:fldChar w:fldCharType="begin"/>
            </w:r>
            <w:r>
              <w:rPr>
                <w:noProof/>
                <w:webHidden/>
              </w:rPr>
              <w:instrText xml:space="preserve"> PAGEREF _Toc216439185 \h </w:instrText>
            </w:r>
            <w:r>
              <w:rPr>
                <w:noProof/>
                <w:webHidden/>
              </w:rPr>
            </w:r>
            <w:r>
              <w:rPr>
                <w:noProof/>
                <w:webHidden/>
              </w:rPr>
              <w:fldChar w:fldCharType="separate"/>
            </w:r>
            <w:r>
              <w:rPr>
                <w:noProof/>
                <w:webHidden/>
              </w:rPr>
              <w:t>28</w:t>
            </w:r>
            <w:r>
              <w:rPr>
                <w:noProof/>
                <w:webHidden/>
              </w:rPr>
              <w:fldChar w:fldCharType="end"/>
            </w:r>
          </w:hyperlink>
        </w:p>
        <w:p w14:paraId="3C28337E" w14:textId="1B94E775"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86" w:history="1">
            <w:r w:rsidRPr="009F29F6">
              <w:rPr>
                <w:rStyle w:val="Hyperlink"/>
                <w:noProof/>
              </w:rPr>
              <w:t>3.4.2</w:t>
            </w:r>
            <w:r>
              <w:rPr>
                <w:rFonts w:eastAsiaTheme="minorEastAsia" w:cstheme="minorBidi"/>
                <w:noProof/>
                <w:kern w:val="2"/>
                <w:sz w:val="24"/>
                <w:szCs w:val="24"/>
                <w14:ligatures w14:val="standardContextual"/>
              </w:rPr>
              <w:tab/>
            </w:r>
            <w:r w:rsidRPr="009F29F6">
              <w:rPr>
                <w:rStyle w:val="Hyperlink"/>
                <w:noProof/>
              </w:rPr>
              <w:t>Activiteiten</w:t>
            </w:r>
            <w:r>
              <w:rPr>
                <w:noProof/>
                <w:webHidden/>
              </w:rPr>
              <w:tab/>
            </w:r>
            <w:r>
              <w:rPr>
                <w:noProof/>
                <w:webHidden/>
              </w:rPr>
              <w:fldChar w:fldCharType="begin"/>
            </w:r>
            <w:r>
              <w:rPr>
                <w:noProof/>
                <w:webHidden/>
              </w:rPr>
              <w:instrText xml:space="preserve"> PAGEREF _Toc216439186 \h </w:instrText>
            </w:r>
            <w:r>
              <w:rPr>
                <w:noProof/>
                <w:webHidden/>
              </w:rPr>
            </w:r>
            <w:r>
              <w:rPr>
                <w:noProof/>
                <w:webHidden/>
              </w:rPr>
              <w:fldChar w:fldCharType="separate"/>
            </w:r>
            <w:r>
              <w:rPr>
                <w:noProof/>
                <w:webHidden/>
              </w:rPr>
              <w:t>28</w:t>
            </w:r>
            <w:r>
              <w:rPr>
                <w:noProof/>
                <w:webHidden/>
              </w:rPr>
              <w:fldChar w:fldCharType="end"/>
            </w:r>
          </w:hyperlink>
        </w:p>
        <w:p w14:paraId="6D4C38DF" w14:textId="61363EEC"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87" w:history="1">
            <w:r w:rsidRPr="009F29F6">
              <w:rPr>
                <w:rStyle w:val="Hyperlink"/>
                <w:noProof/>
              </w:rPr>
              <w:t>3.4.3</w:t>
            </w:r>
            <w:r>
              <w:rPr>
                <w:rFonts w:eastAsiaTheme="minorEastAsia" w:cstheme="minorBidi"/>
                <w:noProof/>
                <w:kern w:val="2"/>
                <w:sz w:val="24"/>
                <w:szCs w:val="24"/>
                <w14:ligatures w14:val="standardContextual"/>
              </w:rPr>
              <w:tab/>
            </w:r>
            <w:r w:rsidRPr="009F29F6">
              <w:rPr>
                <w:rStyle w:val="Hyperlink"/>
                <w:noProof/>
              </w:rPr>
              <w:t>Proceseisen</w:t>
            </w:r>
            <w:r>
              <w:rPr>
                <w:noProof/>
                <w:webHidden/>
              </w:rPr>
              <w:tab/>
            </w:r>
            <w:r>
              <w:rPr>
                <w:noProof/>
                <w:webHidden/>
              </w:rPr>
              <w:fldChar w:fldCharType="begin"/>
            </w:r>
            <w:r>
              <w:rPr>
                <w:noProof/>
                <w:webHidden/>
              </w:rPr>
              <w:instrText xml:space="preserve"> PAGEREF _Toc216439187 \h </w:instrText>
            </w:r>
            <w:r>
              <w:rPr>
                <w:noProof/>
                <w:webHidden/>
              </w:rPr>
            </w:r>
            <w:r>
              <w:rPr>
                <w:noProof/>
                <w:webHidden/>
              </w:rPr>
              <w:fldChar w:fldCharType="separate"/>
            </w:r>
            <w:r>
              <w:rPr>
                <w:noProof/>
                <w:webHidden/>
              </w:rPr>
              <w:t>28</w:t>
            </w:r>
            <w:r>
              <w:rPr>
                <w:noProof/>
                <w:webHidden/>
              </w:rPr>
              <w:fldChar w:fldCharType="end"/>
            </w:r>
          </w:hyperlink>
        </w:p>
        <w:p w14:paraId="202EA386" w14:textId="493E1342"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88" w:history="1">
            <w:r w:rsidRPr="009F29F6">
              <w:rPr>
                <w:rStyle w:val="Hyperlink"/>
                <w:noProof/>
              </w:rPr>
              <w:t>3.4.4</w:t>
            </w:r>
            <w:r>
              <w:rPr>
                <w:rFonts w:eastAsiaTheme="minorEastAsia" w:cstheme="minorBidi"/>
                <w:noProof/>
                <w:kern w:val="2"/>
                <w:sz w:val="24"/>
                <w:szCs w:val="24"/>
                <w14:ligatures w14:val="standardContextual"/>
              </w:rPr>
              <w:tab/>
            </w:r>
            <w:r w:rsidRPr="009F29F6">
              <w:rPr>
                <w:rStyle w:val="Hyperlink"/>
                <w:noProof/>
              </w:rPr>
              <w:t>Eisen aan te leveren producten en diensten</w:t>
            </w:r>
            <w:r>
              <w:rPr>
                <w:noProof/>
                <w:webHidden/>
              </w:rPr>
              <w:tab/>
            </w:r>
            <w:r>
              <w:rPr>
                <w:noProof/>
                <w:webHidden/>
              </w:rPr>
              <w:fldChar w:fldCharType="begin"/>
            </w:r>
            <w:r>
              <w:rPr>
                <w:noProof/>
                <w:webHidden/>
              </w:rPr>
              <w:instrText xml:space="preserve"> PAGEREF _Toc216439188 \h </w:instrText>
            </w:r>
            <w:r>
              <w:rPr>
                <w:noProof/>
                <w:webHidden/>
              </w:rPr>
            </w:r>
            <w:r>
              <w:rPr>
                <w:noProof/>
                <w:webHidden/>
              </w:rPr>
              <w:fldChar w:fldCharType="separate"/>
            </w:r>
            <w:r>
              <w:rPr>
                <w:noProof/>
                <w:webHidden/>
              </w:rPr>
              <w:t>28</w:t>
            </w:r>
            <w:r>
              <w:rPr>
                <w:noProof/>
                <w:webHidden/>
              </w:rPr>
              <w:fldChar w:fldCharType="end"/>
            </w:r>
          </w:hyperlink>
        </w:p>
        <w:p w14:paraId="3843FD5C" w14:textId="55D630DF"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89" w:history="1">
            <w:r w:rsidRPr="009F29F6">
              <w:rPr>
                <w:rStyle w:val="Hyperlink"/>
                <w:noProof/>
              </w:rPr>
              <w:t>3.4.5</w:t>
            </w:r>
            <w:r>
              <w:rPr>
                <w:rFonts w:eastAsiaTheme="minorEastAsia" w:cstheme="minorBidi"/>
                <w:noProof/>
                <w:kern w:val="2"/>
                <w:sz w:val="24"/>
                <w:szCs w:val="24"/>
                <w14:ligatures w14:val="standardContextual"/>
              </w:rPr>
              <w:tab/>
            </w:r>
            <w:r w:rsidRPr="009F29F6">
              <w:rPr>
                <w:rStyle w:val="Hyperlink"/>
                <w:noProof/>
              </w:rPr>
              <w:t>Input</w:t>
            </w:r>
            <w:r>
              <w:rPr>
                <w:noProof/>
                <w:webHidden/>
              </w:rPr>
              <w:tab/>
            </w:r>
            <w:r>
              <w:rPr>
                <w:noProof/>
                <w:webHidden/>
              </w:rPr>
              <w:fldChar w:fldCharType="begin"/>
            </w:r>
            <w:r>
              <w:rPr>
                <w:noProof/>
                <w:webHidden/>
              </w:rPr>
              <w:instrText xml:space="preserve"> PAGEREF _Toc216439189 \h </w:instrText>
            </w:r>
            <w:r>
              <w:rPr>
                <w:noProof/>
                <w:webHidden/>
              </w:rPr>
            </w:r>
            <w:r>
              <w:rPr>
                <w:noProof/>
                <w:webHidden/>
              </w:rPr>
              <w:fldChar w:fldCharType="separate"/>
            </w:r>
            <w:r>
              <w:rPr>
                <w:noProof/>
                <w:webHidden/>
              </w:rPr>
              <w:t>29</w:t>
            </w:r>
            <w:r>
              <w:rPr>
                <w:noProof/>
                <w:webHidden/>
              </w:rPr>
              <w:fldChar w:fldCharType="end"/>
            </w:r>
          </w:hyperlink>
        </w:p>
        <w:p w14:paraId="235B764F" w14:textId="3205C5F8"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190" w:history="1">
            <w:r w:rsidRPr="009F29F6">
              <w:rPr>
                <w:rStyle w:val="Hyperlink"/>
                <w:noProof/>
              </w:rPr>
              <w:t>3.5</w:t>
            </w:r>
            <w:r>
              <w:rPr>
                <w:rFonts w:eastAsiaTheme="minorEastAsia" w:cstheme="minorBidi"/>
                <w:i w:val="0"/>
                <w:iCs w:val="0"/>
                <w:noProof/>
                <w:kern w:val="2"/>
                <w:sz w:val="24"/>
                <w:szCs w:val="24"/>
                <w14:ligatures w14:val="standardContextual"/>
              </w:rPr>
              <w:tab/>
            </w:r>
            <w:r w:rsidRPr="009F29F6">
              <w:rPr>
                <w:rStyle w:val="Hyperlink"/>
                <w:noProof/>
              </w:rPr>
              <w:t>Afhandelen schade veroorzaakt door derden</w:t>
            </w:r>
            <w:r>
              <w:rPr>
                <w:noProof/>
                <w:webHidden/>
              </w:rPr>
              <w:tab/>
            </w:r>
            <w:r>
              <w:rPr>
                <w:noProof/>
                <w:webHidden/>
              </w:rPr>
              <w:fldChar w:fldCharType="begin"/>
            </w:r>
            <w:r>
              <w:rPr>
                <w:noProof/>
                <w:webHidden/>
              </w:rPr>
              <w:instrText xml:space="preserve"> PAGEREF _Toc216439190 \h </w:instrText>
            </w:r>
            <w:r>
              <w:rPr>
                <w:noProof/>
                <w:webHidden/>
              </w:rPr>
            </w:r>
            <w:r>
              <w:rPr>
                <w:noProof/>
                <w:webHidden/>
              </w:rPr>
              <w:fldChar w:fldCharType="separate"/>
            </w:r>
            <w:r>
              <w:rPr>
                <w:noProof/>
                <w:webHidden/>
              </w:rPr>
              <w:t>29</w:t>
            </w:r>
            <w:r>
              <w:rPr>
                <w:noProof/>
                <w:webHidden/>
              </w:rPr>
              <w:fldChar w:fldCharType="end"/>
            </w:r>
          </w:hyperlink>
        </w:p>
        <w:p w14:paraId="06D67DE8" w14:textId="6ABB3E08"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91" w:history="1">
            <w:r w:rsidRPr="009F29F6">
              <w:rPr>
                <w:rStyle w:val="Hyperlink"/>
                <w:noProof/>
              </w:rPr>
              <w:t>3.5.1</w:t>
            </w:r>
            <w:r>
              <w:rPr>
                <w:rFonts w:eastAsiaTheme="minorEastAsia" w:cstheme="minorBidi"/>
                <w:noProof/>
                <w:kern w:val="2"/>
                <w:sz w:val="24"/>
                <w:szCs w:val="24"/>
                <w14:ligatures w14:val="standardContextual"/>
              </w:rPr>
              <w:tab/>
            </w:r>
            <w:r w:rsidRPr="009F29F6">
              <w:rPr>
                <w:rStyle w:val="Hyperlink"/>
                <w:noProof/>
              </w:rPr>
              <w:t>Doelstelling</w:t>
            </w:r>
            <w:r>
              <w:rPr>
                <w:noProof/>
                <w:webHidden/>
              </w:rPr>
              <w:tab/>
            </w:r>
            <w:r>
              <w:rPr>
                <w:noProof/>
                <w:webHidden/>
              </w:rPr>
              <w:fldChar w:fldCharType="begin"/>
            </w:r>
            <w:r>
              <w:rPr>
                <w:noProof/>
                <w:webHidden/>
              </w:rPr>
              <w:instrText xml:space="preserve"> PAGEREF _Toc216439191 \h </w:instrText>
            </w:r>
            <w:r>
              <w:rPr>
                <w:noProof/>
                <w:webHidden/>
              </w:rPr>
            </w:r>
            <w:r>
              <w:rPr>
                <w:noProof/>
                <w:webHidden/>
              </w:rPr>
              <w:fldChar w:fldCharType="separate"/>
            </w:r>
            <w:r>
              <w:rPr>
                <w:noProof/>
                <w:webHidden/>
              </w:rPr>
              <w:t>29</w:t>
            </w:r>
            <w:r>
              <w:rPr>
                <w:noProof/>
                <w:webHidden/>
              </w:rPr>
              <w:fldChar w:fldCharType="end"/>
            </w:r>
          </w:hyperlink>
        </w:p>
        <w:p w14:paraId="6DA8F283" w14:textId="53EED75D"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92" w:history="1">
            <w:r w:rsidRPr="009F29F6">
              <w:rPr>
                <w:rStyle w:val="Hyperlink"/>
                <w:noProof/>
              </w:rPr>
              <w:t>3.5.2</w:t>
            </w:r>
            <w:r>
              <w:rPr>
                <w:rFonts w:eastAsiaTheme="minorEastAsia" w:cstheme="minorBidi"/>
                <w:noProof/>
                <w:kern w:val="2"/>
                <w:sz w:val="24"/>
                <w:szCs w:val="24"/>
                <w14:ligatures w14:val="standardContextual"/>
              </w:rPr>
              <w:tab/>
            </w:r>
            <w:r w:rsidRPr="009F29F6">
              <w:rPr>
                <w:rStyle w:val="Hyperlink"/>
                <w:noProof/>
              </w:rPr>
              <w:t>Activiteiten</w:t>
            </w:r>
            <w:r>
              <w:rPr>
                <w:noProof/>
                <w:webHidden/>
              </w:rPr>
              <w:tab/>
            </w:r>
            <w:r>
              <w:rPr>
                <w:noProof/>
                <w:webHidden/>
              </w:rPr>
              <w:fldChar w:fldCharType="begin"/>
            </w:r>
            <w:r>
              <w:rPr>
                <w:noProof/>
                <w:webHidden/>
              </w:rPr>
              <w:instrText xml:space="preserve"> PAGEREF _Toc216439192 \h </w:instrText>
            </w:r>
            <w:r>
              <w:rPr>
                <w:noProof/>
                <w:webHidden/>
              </w:rPr>
            </w:r>
            <w:r>
              <w:rPr>
                <w:noProof/>
                <w:webHidden/>
              </w:rPr>
              <w:fldChar w:fldCharType="separate"/>
            </w:r>
            <w:r>
              <w:rPr>
                <w:noProof/>
                <w:webHidden/>
              </w:rPr>
              <w:t>29</w:t>
            </w:r>
            <w:r>
              <w:rPr>
                <w:noProof/>
                <w:webHidden/>
              </w:rPr>
              <w:fldChar w:fldCharType="end"/>
            </w:r>
          </w:hyperlink>
        </w:p>
        <w:p w14:paraId="056C8581" w14:textId="13EBC94C"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93" w:history="1">
            <w:r w:rsidRPr="009F29F6">
              <w:rPr>
                <w:rStyle w:val="Hyperlink"/>
                <w:noProof/>
              </w:rPr>
              <w:t>3.5.3</w:t>
            </w:r>
            <w:r>
              <w:rPr>
                <w:rFonts w:eastAsiaTheme="minorEastAsia" w:cstheme="minorBidi"/>
                <w:noProof/>
                <w:kern w:val="2"/>
                <w:sz w:val="24"/>
                <w:szCs w:val="24"/>
                <w14:ligatures w14:val="standardContextual"/>
              </w:rPr>
              <w:tab/>
            </w:r>
            <w:r w:rsidRPr="009F29F6">
              <w:rPr>
                <w:rStyle w:val="Hyperlink"/>
                <w:noProof/>
              </w:rPr>
              <w:t>Proceseisen</w:t>
            </w:r>
            <w:r>
              <w:rPr>
                <w:noProof/>
                <w:webHidden/>
              </w:rPr>
              <w:tab/>
            </w:r>
            <w:r>
              <w:rPr>
                <w:noProof/>
                <w:webHidden/>
              </w:rPr>
              <w:fldChar w:fldCharType="begin"/>
            </w:r>
            <w:r>
              <w:rPr>
                <w:noProof/>
                <w:webHidden/>
              </w:rPr>
              <w:instrText xml:space="preserve"> PAGEREF _Toc216439193 \h </w:instrText>
            </w:r>
            <w:r>
              <w:rPr>
                <w:noProof/>
                <w:webHidden/>
              </w:rPr>
            </w:r>
            <w:r>
              <w:rPr>
                <w:noProof/>
                <w:webHidden/>
              </w:rPr>
              <w:fldChar w:fldCharType="separate"/>
            </w:r>
            <w:r>
              <w:rPr>
                <w:noProof/>
                <w:webHidden/>
              </w:rPr>
              <w:t>29</w:t>
            </w:r>
            <w:r>
              <w:rPr>
                <w:noProof/>
                <w:webHidden/>
              </w:rPr>
              <w:fldChar w:fldCharType="end"/>
            </w:r>
          </w:hyperlink>
        </w:p>
        <w:p w14:paraId="2F4A475C" w14:textId="36753602"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94" w:history="1">
            <w:r w:rsidRPr="009F29F6">
              <w:rPr>
                <w:rStyle w:val="Hyperlink"/>
                <w:noProof/>
              </w:rPr>
              <w:t>3.5.4</w:t>
            </w:r>
            <w:r>
              <w:rPr>
                <w:rFonts w:eastAsiaTheme="minorEastAsia" w:cstheme="minorBidi"/>
                <w:noProof/>
                <w:kern w:val="2"/>
                <w:sz w:val="24"/>
                <w:szCs w:val="24"/>
                <w14:ligatures w14:val="standardContextual"/>
              </w:rPr>
              <w:tab/>
            </w:r>
            <w:r w:rsidRPr="009F29F6">
              <w:rPr>
                <w:rStyle w:val="Hyperlink"/>
                <w:noProof/>
              </w:rPr>
              <w:t>Te leveren producten en diensten</w:t>
            </w:r>
            <w:r>
              <w:rPr>
                <w:noProof/>
                <w:webHidden/>
              </w:rPr>
              <w:tab/>
            </w:r>
            <w:r>
              <w:rPr>
                <w:noProof/>
                <w:webHidden/>
              </w:rPr>
              <w:fldChar w:fldCharType="begin"/>
            </w:r>
            <w:r>
              <w:rPr>
                <w:noProof/>
                <w:webHidden/>
              </w:rPr>
              <w:instrText xml:space="preserve"> PAGEREF _Toc216439194 \h </w:instrText>
            </w:r>
            <w:r>
              <w:rPr>
                <w:noProof/>
                <w:webHidden/>
              </w:rPr>
            </w:r>
            <w:r>
              <w:rPr>
                <w:noProof/>
                <w:webHidden/>
              </w:rPr>
              <w:fldChar w:fldCharType="separate"/>
            </w:r>
            <w:r>
              <w:rPr>
                <w:noProof/>
                <w:webHidden/>
              </w:rPr>
              <w:t>29</w:t>
            </w:r>
            <w:r>
              <w:rPr>
                <w:noProof/>
                <w:webHidden/>
              </w:rPr>
              <w:fldChar w:fldCharType="end"/>
            </w:r>
          </w:hyperlink>
        </w:p>
        <w:p w14:paraId="4FA04F51" w14:textId="757E96D9"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95" w:history="1">
            <w:r w:rsidRPr="009F29F6">
              <w:rPr>
                <w:rStyle w:val="Hyperlink"/>
                <w:noProof/>
              </w:rPr>
              <w:t>3.5.5</w:t>
            </w:r>
            <w:r>
              <w:rPr>
                <w:rFonts w:eastAsiaTheme="minorEastAsia" w:cstheme="minorBidi"/>
                <w:noProof/>
                <w:kern w:val="2"/>
                <w:sz w:val="24"/>
                <w:szCs w:val="24"/>
                <w14:ligatures w14:val="standardContextual"/>
              </w:rPr>
              <w:tab/>
            </w:r>
            <w:r w:rsidRPr="009F29F6">
              <w:rPr>
                <w:rStyle w:val="Hyperlink"/>
                <w:noProof/>
              </w:rPr>
              <w:t>Input</w:t>
            </w:r>
            <w:r>
              <w:rPr>
                <w:noProof/>
                <w:webHidden/>
              </w:rPr>
              <w:tab/>
            </w:r>
            <w:r>
              <w:rPr>
                <w:noProof/>
                <w:webHidden/>
              </w:rPr>
              <w:fldChar w:fldCharType="begin"/>
            </w:r>
            <w:r>
              <w:rPr>
                <w:noProof/>
                <w:webHidden/>
              </w:rPr>
              <w:instrText xml:space="preserve"> PAGEREF _Toc216439195 \h </w:instrText>
            </w:r>
            <w:r>
              <w:rPr>
                <w:noProof/>
                <w:webHidden/>
              </w:rPr>
            </w:r>
            <w:r>
              <w:rPr>
                <w:noProof/>
                <w:webHidden/>
              </w:rPr>
              <w:fldChar w:fldCharType="separate"/>
            </w:r>
            <w:r>
              <w:rPr>
                <w:noProof/>
                <w:webHidden/>
              </w:rPr>
              <w:t>29</w:t>
            </w:r>
            <w:r>
              <w:rPr>
                <w:noProof/>
                <w:webHidden/>
              </w:rPr>
              <w:fldChar w:fldCharType="end"/>
            </w:r>
          </w:hyperlink>
        </w:p>
        <w:p w14:paraId="540FA76C" w14:textId="599FD739"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196" w:history="1">
            <w:r w:rsidRPr="009F29F6">
              <w:rPr>
                <w:rStyle w:val="Hyperlink"/>
                <w:noProof/>
              </w:rPr>
              <w:t>3.6</w:t>
            </w:r>
            <w:r>
              <w:rPr>
                <w:rFonts w:eastAsiaTheme="minorEastAsia" w:cstheme="minorBidi"/>
                <w:i w:val="0"/>
                <w:iCs w:val="0"/>
                <w:noProof/>
                <w:kern w:val="2"/>
                <w:sz w:val="24"/>
                <w:szCs w:val="24"/>
                <w14:ligatures w14:val="standardContextual"/>
              </w:rPr>
              <w:tab/>
            </w:r>
            <w:r w:rsidRPr="009F29F6">
              <w:rPr>
                <w:rStyle w:val="Hyperlink"/>
                <w:noProof/>
              </w:rPr>
              <w:t>Operationeel beheer objectmatig</w:t>
            </w:r>
            <w:r>
              <w:rPr>
                <w:noProof/>
                <w:webHidden/>
              </w:rPr>
              <w:tab/>
            </w:r>
            <w:r>
              <w:rPr>
                <w:noProof/>
                <w:webHidden/>
              </w:rPr>
              <w:fldChar w:fldCharType="begin"/>
            </w:r>
            <w:r>
              <w:rPr>
                <w:noProof/>
                <w:webHidden/>
              </w:rPr>
              <w:instrText xml:space="preserve"> PAGEREF _Toc216439196 \h </w:instrText>
            </w:r>
            <w:r>
              <w:rPr>
                <w:noProof/>
                <w:webHidden/>
              </w:rPr>
            </w:r>
            <w:r>
              <w:rPr>
                <w:noProof/>
                <w:webHidden/>
              </w:rPr>
              <w:fldChar w:fldCharType="separate"/>
            </w:r>
            <w:r>
              <w:rPr>
                <w:noProof/>
                <w:webHidden/>
              </w:rPr>
              <w:t>29</w:t>
            </w:r>
            <w:r>
              <w:rPr>
                <w:noProof/>
                <w:webHidden/>
              </w:rPr>
              <w:fldChar w:fldCharType="end"/>
            </w:r>
          </w:hyperlink>
        </w:p>
        <w:p w14:paraId="7796C1A2" w14:textId="6C805B69"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97" w:history="1">
            <w:r w:rsidRPr="009F29F6">
              <w:rPr>
                <w:rStyle w:val="Hyperlink"/>
                <w:noProof/>
              </w:rPr>
              <w:t>3.6.1</w:t>
            </w:r>
            <w:r>
              <w:rPr>
                <w:rFonts w:eastAsiaTheme="minorEastAsia" w:cstheme="minorBidi"/>
                <w:noProof/>
                <w:kern w:val="2"/>
                <w:sz w:val="24"/>
                <w:szCs w:val="24"/>
                <w14:ligatures w14:val="standardContextual"/>
              </w:rPr>
              <w:tab/>
            </w:r>
            <w:r w:rsidRPr="009F29F6">
              <w:rPr>
                <w:rStyle w:val="Hyperlink"/>
                <w:noProof/>
              </w:rPr>
              <w:t>Doelstelling</w:t>
            </w:r>
            <w:r>
              <w:rPr>
                <w:noProof/>
                <w:webHidden/>
              </w:rPr>
              <w:tab/>
            </w:r>
            <w:r>
              <w:rPr>
                <w:noProof/>
                <w:webHidden/>
              </w:rPr>
              <w:fldChar w:fldCharType="begin"/>
            </w:r>
            <w:r>
              <w:rPr>
                <w:noProof/>
                <w:webHidden/>
              </w:rPr>
              <w:instrText xml:space="preserve"> PAGEREF _Toc216439197 \h </w:instrText>
            </w:r>
            <w:r>
              <w:rPr>
                <w:noProof/>
                <w:webHidden/>
              </w:rPr>
            </w:r>
            <w:r>
              <w:rPr>
                <w:noProof/>
                <w:webHidden/>
              </w:rPr>
              <w:fldChar w:fldCharType="separate"/>
            </w:r>
            <w:r>
              <w:rPr>
                <w:noProof/>
                <w:webHidden/>
              </w:rPr>
              <w:t>29</w:t>
            </w:r>
            <w:r>
              <w:rPr>
                <w:noProof/>
                <w:webHidden/>
              </w:rPr>
              <w:fldChar w:fldCharType="end"/>
            </w:r>
          </w:hyperlink>
        </w:p>
        <w:p w14:paraId="6D8F572A" w14:textId="0FAB5B0D"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98" w:history="1">
            <w:r w:rsidRPr="009F29F6">
              <w:rPr>
                <w:rStyle w:val="Hyperlink"/>
                <w:noProof/>
              </w:rPr>
              <w:t>3.6.2</w:t>
            </w:r>
            <w:r>
              <w:rPr>
                <w:rFonts w:eastAsiaTheme="minorEastAsia" w:cstheme="minorBidi"/>
                <w:noProof/>
                <w:kern w:val="2"/>
                <w:sz w:val="24"/>
                <w:szCs w:val="24"/>
                <w14:ligatures w14:val="standardContextual"/>
              </w:rPr>
              <w:tab/>
            </w:r>
            <w:r w:rsidRPr="009F29F6">
              <w:rPr>
                <w:rStyle w:val="Hyperlink"/>
                <w:noProof/>
              </w:rPr>
              <w:t>Activiteiten</w:t>
            </w:r>
            <w:r>
              <w:rPr>
                <w:noProof/>
                <w:webHidden/>
              </w:rPr>
              <w:tab/>
            </w:r>
            <w:r>
              <w:rPr>
                <w:noProof/>
                <w:webHidden/>
              </w:rPr>
              <w:fldChar w:fldCharType="begin"/>
            </w:r>
            <w:r>
              <w:rPr>
                <w:noProof/>
                <w:webHidden/>
              </w:rPr>
              <w:instrText xml:space="preserve"> PAGEREF _Toc216439198 \h </w:instrText>
            </w:r>
            <w:r>
              <w:rPr>
                <w:noProof/>
                <w:webHidden/>
              </w:rPr>
            </w:r>
            <w:r>
              <w:rPr>
                <w:noProof/>
                <w:webHidden/>
              </w:rPr>
              <w:fldChar w:fldCharType="separate"/>
            </w:r>
            <w:r>
              <w:rPr>
                <w:noProof/>
                <w:webHidden/>
              </w:rPr>
              <w:t>29</w:t>
            </w:r>
            <w:r>
              <w:rPr>
                <w:noProof/>
                <w:webHidden/>
              </w:rPr>
              <w:fldChar w:fldCharType="end"/>
            </w:r>
          </w:hyperlink>
        </w:p>
        <w:p w14:paraId="2F0FD514" w14:textId="54702CE9"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199" w:history="1">
            <w:r w:rsidRPr="009F29F6">
              <w:rPr>
                <w:rStyle w:val="Hyperlink"/>
                <w:noProof/>
              </w:rPr>
              <w:t>3.6.3</w:t>
            </w:r>
            <w:r>
              <w:rPr>
                <w:rFonts w:eastAsiaTheme="minorEastAsia" w:cstheme="minorBidi"/>
                <w:noProof/>
                <w:kern w:val="2"/>
                <w:sz w:val="24"/>
                <w:szCs w:val="24"/>
                <w14:ligatures w14:val="standardContextual"/>
              </w:rPr>
              <w:tab/>
            </w:r>
            <w:r w:rsidRPr="009F29F6">
              <w:rPr>
                <w:rStyle w:val="Hyperlink"/>
                <w:noProof/>
              </w:rPr>
              <w:t>Proceseisen</w:t>
            </w:r>
            <w:r>
              <w:rPr>
                <w:noProof/>
                <w:webHidden/>
              </w:rPr>
              <w:tab/>
            </w:r>
            <w:r>
              <w:rPr>
                <w:noProof/>
                <w:webHidden/>
              </w:rPr>
              <w:fldChar w:fldCharType="begin"/>
            </w:r>
            <w:r>
              <w:rPr>
                <w:noProof/>
                <w:webHidden/>
              </w:rPr>
              <w:instrText xml:space="preserve"> PAGEREF _Toc216439199 \h </w:instrText>
            </w:r>
            <w:r>
              <w:rPr>
                <w:noProof/>
                <w:webHidden/>
              </w:rPr>
            </w:r>
            <w:r>
              <w:rPr>
                <w:noProof/>
                <w:webHidden/>
              </w:rPr>
              <w:fldChar w:fldCharType="separate"/>
            </w:r>
            <w:r>
              <w:rPr>
                <w:noProof/>
                <w:webHidden/>
              </w:rPr>
              <w:t>30</w:t>
            </w:r>
            <w:r>
              <w:rPr>
                <w:noProof/>
                <w:webHidden/>
              </w:rPr>
              <w:fldChar w:fldCharType="end"/>
            </w:r>
          </w:hyperlink>
        </w:p>
        <w:p w14:paraId="0D6E2C9F" w14:textId="02540FE8"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00" w:history="1">
            <w:r w:rsidRPr="009F29F6">
              <w:rPr>
                <w:rStyle w:val="Hyperlink"/>
                <w:noProof/>
              </w:rPr>
              <w:t>3.6.4</w:t>
            </w:r>
            <w:r>
              <w:rPr>
                <w:rFonts w:eastAsiaTheme="minorEastAsia" w:cstheme="minorBidi"/>
                <w:noProof/>
                <w:kern w:val="2"/>
                <w:sz w:val="24"/>
                <w:szCs w:val="24"/>
                <w14:ligatures w14:val="standardContextual"/>
              </w:rPr>
              <w:tab/>
            </w:r>
            <w:r w:rsidRPr="009F29F6">
              <w:rPr>
                <w:rStyle w:val="Hyperlink"/>
                <w:noProof/>
              </w:rPr>
              <w:t>Eisen aan te leveren producten en diensten</w:t>
            </w:r>
            <w:r>
              <w:rPr>
                <w:noProof/>
                <w:webHidden/>
              </w:rPr>
              <w:tab/>
            </w:r>
            <w:r>
              <w:rPr>
                <w:noProof/>
                <w:webHidden/>
              </w:rPr>
              <w:fldChar w:fldCharType="begin"/>
            </w:r>
            <w:r>
              <w:rPr>
                <w:noProof/>
                <w:webHidden/>
              </w:rPr>
              <w:instrText xml:space="preserve"> PAGEREF _Toc216439200 \h </w:instrText>
            </w:r>
            <w:r>
              <w:rPr>
                <w:noProof/>
                <w:webHidden/>
              </w:rPr>
            </w:r>
            <w:r>
              <w:rPr>
                <w:noProof/>
                <w:webHidden/>
              </w:rPr>
              <w:fldChar w:fldCharType="separate"/>
            </w:r>
            <w:r>
              <w:rPr>
                <w:noProof/>
                <w:webHidden/>
              </w:rPr>
              <w:t>30</w:t>
            </w:r>
            <w:r>
              <w:rPr>
                <w:noProof/>
                <w:webHidden/>
              </w:rPr>
              <w:fldChar w:fldCharType="end"/>
            </w:r>
          </w:hyperlink>
        </w:p>
        <w:p w14:paraId="56B286C2" w14:textId="18F17F80"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01" w:history="1">
            <w:r w:rsidRPr="009F29F6">
              <w:rPr>
                <w:rStyle w:val="Hyperlink"/>
                <w:noProof/>
              </w:rPr>
              <w:t>3.6.5</w:t>
            </w:r>
            <w:r>
              <w:rPr>
                <w:rFonts w:eastAsiaTheme="minorEastAsia" w:cstheme="minorBidi"/>
                <w:noProof/>
                <w:kern w:val="2"/>
                <w:sz w:val="24"/>
                <w:szCs w:val="24"/>
                <w14:ligatures w14:val="standardContextual"/>
              </w:rPr>
              <w:tab/>
            </w:r>
            <w:r w:rsidRPr="009F29F6">
              <w:rPr>
                <w:rStyle w:val="Hyperlink"/>
                <w:noProof/>
              </w:rPr>
              <w:t>Input</w:t>
            </w:r>
            <w:r>
              <w:rPr>
                <w:noProof/>
                <w:webHidden/>
              </w:rPr>
              <w:tab/>
            </w:r>
            <w:r>
              <w:rPr>
                <w:noProof/>
                <w:webHidden/>
              </w:rPr>
              <w:fldChar w:fldCharType="begin"/>
            </w:r>
            <w:r>
              <w:rPr>
                <w:noProof/>
                <w:webHidden/>
              </w:rPr>
              <w:instrText xml:space="preserve"> PAGEREF _Toc216439201 \h </w:instrText>
            </w:r>
            <w:r>
              <w:rPr>
                <w:noProof/>
                <w:webHidden/>
              </w:rPr>
            </w:r>
            <w:r>
              <w:rPr>
                <w:noProof/>
                <w:webHidden/>
              </w:rPr>
              <w:fldChar w:fldCharType="separate"/>
            </w:r>
            <w:r>
              <w:rPr>
                <w:noProof/>
                <w:webHidden/>
              </w:rPr>
              <w:t>30</w:t>
            </w:r>
            <w:r>
              <w:rPr>
                <w:noProof/>
                <w:webHidden/>
              </w:rPr>
              <w:fldChar w:fldCharType="end"/>
            </w:r>
          </w:hyperlink>
        </w:p>
        <w:p w14:paraId="19E8A6C2" w14:textId="564151D0"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202" w:history="1">
            <w:r w:rsidRPr="009F29F6">
              <w:rPr>
                <w:rStyle w:val="Hyperlink"/>
                <w:noProof/>
              </w:rPr>
              <w:t>3.7</w:t>
            </w:r>
            <w:r>
              <w:rPr>
                <w:rFonts w:eastAsiaTheme="minorEastAsia" w:cstheme="minorBidi"/>
                <w:i w:val="0"/>
                <w:iCs w:val="0"/>
                <w:noProof/>
                <w:kern w:val="2"/>
                <w:sz w:val="24"/>
                <w:szCs w:val="24"/>
                <w14:ligatures w14:val="standardContextual"/>
              </w:rPr>
              <w:tab/>
            </w:r>
            <w:r w:rsidRPr="009F29F6">
              <w:rPr>
                <w:rStyle w:val="Hyperlink"/>
                <w:noProof/>
              </w:rPr>
              <w:t>Demobilisatie</w:t>
            </w:r>
            <w:r>
              <w:rPr>
                <w:noProof/>
                <w:webHidden/>
              </w:rPr>
              <w:tab/>
            </w:r>
            <w:r>
              <w:rPr>
                <w:noProof/>
                <w:webHidden/>
              </w:rPr>
              <w:fldChar w:fldCharType="begin"/>
            </w:r>
            <w:r>
              <w:rPr>
                <w:noProof/>
                <w:webHidden/>
              </w:rPr>
              <w:instrText xml:space="preserve"> PAGEREF _Toc216439202 \h </w:instrText>
            </w:r>
            <w:r>
              <w:rPr>
                <w:noProof/>
                <w:webHidden/>
              </w:rPr>
            </w:r>
            <w:r>
              <w:rPr>
                <w:noProof/>
                <w:webHidden/>
              </w:rPr>
              <w:fldChar w:fldCharType="separate"/>
            </w:r>
            <w:r>
              <w:rPr>
                <w:noProof/>
                <w:webHidden/>
              </w:rPr>
              <w:t>30</w:t>
            </w:r>
            <w:r>
              <w:rPr>
                <w:noProof/>
                <w:webHidden/>
              </w:rPr>
              <w:fldChar w:fldCharType="end"/>
            </w:r>
          </w:hyperlink>
        </w:p>
        <w:p w14:paraId="0D5211A2" w14:textId="67070765"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03" w:history="1">
            <w:r w:rsidRPr="009F29F6">
              <w:rPr>
                <w:rStyle w:val="Hyperlink"/>
                <w:noProof/>
              </w:rPr>
              <w:t>3.7.1</w:t>
            </w:r>
            <w:r>
              <w:rPr>
                <w:rFonts w:eastAsiaTheme="minorEastAsia" w:cstheme="minorBidi"/>
                <w:noProof/>
                <w:kern w:val="2"/>
                <w:sz w:val="24"/>
                <w:szCs w:val="24"/>
                <w14:ligatures w14:val="standardContextual"/>
              </w:rPr>
              <w:tab/>
            </w:r>
            <w:r w:rsidRPr="009F29F6">
              <w:rPr>
                <w:rStyle w:val="Hyperlink"/>
                <w:noProof/>
              </w:rPr>
              <w:t>Doelstelling</w:t>
            </w:r>
            <w:r>
              <w:rPr>
                <w:noProof/>
                <w:webHidden/>
              </w:rPr>
              <w:tab/>
            </w:r>
            <w:r>
              <w:rPr>
                <w:noProof/>
                <w:webHidden/>
              </w:rPr>
              <w:fldChar w:fldCharType="begin"/>
            </w:r>
            <w:r>
              <w:rPr>
                <w:noProof/>
                <w:webHidden/>
              </w:rPr>
              <w:instrText xml:space="preserve"> PAGEREF _Toc216439203 \h </w:instrText>
            </w:r>
            <w:r>
              <w:rPr>
                <w:noProof/>
                <w:webHidden/>
              </w:rPr>
            </w:r>
            <w:r>
              <w:rPr>
                <w:noProof/>
                <w:webHidden/>
              </w:rPr>
              <w:fldChar w:fldCharType="separate"/>
            </w:r>
            <w:r>
              <w:rPr>
                <w:noProof/>
                <w:webHidden/>
              </w:rPr>
              <w:t>30</w:t>
            </w:r>
            <w:r>
              <w:rPr>
                <w:noProof/>
                <w:webHidden/>
              </w:rPr>
              <w:fldChar w:fldCharType="end"/>
            </w:r>
          </w:hyperlink>
        </w:p>
        <w:p w14:paraId="207B2D53" w14:textId="6B576793"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04" w:history="1">
            <w:r w:rsidRPr="009F29F6">
              <w:rPr>
                <w:rStyle w:val="Hyperlink"/>
                <w:noProof/>
              </w:rPr>
              <w:t>3.7.2</w:t>
            </w:r>
            <w:r>
              <w:rPr>
                <w:rFonts w:eastAsiaTheme="minorEastAsia" w:cstheme="minorBidi"/>
                <w:noProof/>
                <w:kern w:val="2"/>
                <w:sz w:val="24"/>
                <w:szCs w:val="24"/>
                <w14:ligatures w14:val="standardContextual"/>
              </w:rPr>
              <w:tab/>
            </w:r>
            <w:r w:rsidRPr="009F29F6">
              <w:rPr>
                <w:rStyle w:val="Hyperlink"/>
                <w:noProof/>
              </w:rPr>
              <w:t>Activiteiten</w:t>
            </w:r>
            <w:r>
              <w:rPr>
                <w:noProof/>
                <w:webHidden/>
              </w:rPr>
              <w:tab/>
            </w:r>
            <w:r>
              <w:rPr>
                <w:noProof/>
                <w:webHidden/>
              </w:rPr>
              <w:fldChar w:fldCharType="begin"/>
            </w:r>
            <w:r>
              <w:rPr>
                <w:noProof/>
                <w:webHidden/>
              </w:rPr>
              <w:instrText xml:space="preserve"> PAGEREF _Toc216439204 \h </w:instrText>
            </w:r>
            <w:r>
              <w:rPr>
                <w:noProof/>
                <w:webHidden/>
              </w:rPr>
            </w:r>
            <w:r>
              <w:rPr>
                <w:noProof/>
                <w:webHidden/>
              </w:rPr>
              <w:fldChar w:fldCharType="separate"/>
            </w:r>
            <w:r>
              <w:rPr>
                <w:noProof/>
                <w:webHidden/>
              </w:rPr>
              <w:t>30</w:t>
            </w:r>
            <w:r>
              <w:rPr>
                <w:noProof/>
                <w:webHidden/>
              </w:rPr>
              <w:fldChar w:fldCharType="end"/>
            </w:r>
          </w:hyperlink>
        </w:p>
        <w:p w14:paraId="308688D8" w14:textId="4D87A49D"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05" w:history="1">
            <w:r w:rsidRPr="009F29F6">
              <w:rPr>
                <w:rStyle w:val="Hyperlink"/>
                <w:noProof/>
              </w:rPr>
              <w:t>3.7.3</w:t>
            </w:r>
            <w:r>
              <w:rPr>
                <w:rFonts w:eastAsiaTheme="minorEastAsia" w:cstheme="minorBidi"/>
                <w:noProof/>
                <w:kern w:val="2"/>
                <w:sz w:val="24"/>
                <w:szCs w:val="24"/>
                <w14:ligatures w14:val="standardContextual"/>
              </w:rPr>
              <w:tab/>
            </w:r>
            <w:r w:rsidRPr="009F29F6">
              <w:rPr>
                <w:rStyle w:val="Hyperlink"/>
                <w:noProof/>
              </w:rPr>
              <w:t>Proceseisen</w:t>
            </w:r>
            <w:r>
              <w:rPr>
                <w:noProof/>
                <w:webHidden/>
              </w:rPr>
              <w:tab/>
            </w:r>
            <w:r>
              <w:rPr>
                <w:noProof/>
                <w:webHidden/>
              </w:rPr>
              <w:fldChar w:fldCharType="begin"/>
            </w:r>
            <w:r>
              <w:rPr>
                <w:noProof/>
                <w:webHidden/>
              </w:rPr>
              <w:instrText xml:space="preserve"> PAGEREF _Toc216439205 \h </w:instrText>
            </w:r>
            <w:r>
              <w:rPr>
                <w:noProof/>
                <w:webHidden/>
              </w:rPr>
            </w:r>
            <w:r>
              <w:rPr>
                <w:noProof/>
                <w:webHidden/>
              </w:rPr>
              <w:fldChar w:fldCharType="separate"/>
            </w:r>
            <w:r>
              <w:rPr>
                <w:noProof/>
                <w:webHidden/>
              </w:rPr>
              <w:t>30</w:t>
            </w:r>
            <w:r>
              <w:rPr>
                <w:noProof/>
                <w:webHidden/>
              </w:rPr>
              <w:fldChar w:fldCharType="end"/>
            </w:r>
          </w:hyperlink>
        </w:p>
        <w:p w14:paraId="343C8915" w14:textId="3C503186"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06" w:history="1">
            <w:r w:rsidRPr="009F29F6">
              <w:rPr>
                <w:rStyle w:val="Hyperlink"/>
                <w:noProof/>
              </w:rPr>
              <w:t>3.7.4</w:t>
            </w:r>
            <w:r>
              <w:rPr>
                <w:rFonts w:eastAsiaTheme="minorEastAsia" w:cstheme="minorBidi"/>
                <w:noProof/>
                <w:kern w:val="2"/>
                <w:sz w:val="24"/>
                <w:szCs w:val="24"/>
                <w14:ligatures w14:val="standardContextual"/>
              </w:rPr>
              <w:tab/>
            </w:r>
            <w:r w:rsidRPr="009F29F6">
              <w:rPr>
                <w:rStyle w:val="Hyperlink"/>
                <w:noProof/>
              </w:rPr>
              <w:t>Eisen aan te leveren producten en diensten</w:t>
            </w:r>
            <w:r>
              <w:rPr>
                <w:noProof/>
                <w:webHidden/>
              </w:rPr>
              <w:tab/>
            </w:r>
            <w:r>
              <w:rPr>
                <w:noProof/>
                <w:webHidden/>
              </w:rPr>
              <w:fldChar w:fldCharType="begin"/>
            </w:r>
            <w:r>
              <w:rPr>
                <w:noProof/>
                <w:webHidden/>
              </w:rPr>
              <w:instrText xml:space="preserve"> PAGEREF _Toc216439206 \h </w:instrText>
            </w:r>
            <w:r>
              <w:rPr>
                <w:noProof/>
                <w:webHidden/>
              </w:rPr>
            </w:r>
            <w:r>
              <w:rPr>
                <w:noProof/>
                <w:webHidden/>
              </w:rPr>
              <w:fldChar w:fldCharType="separate"/>
            </w:r>
            <w:r>
              <w:rPr>
                <w:noProof/>
                <w:webHidden/>
              </w:rPr>
              <w:t>30</w:t>
            </w:r>
            <w:r>
              <w:rPr>
                <w:noProof/>
                <w:webHidden/>
              </w:rPr>
              <w:fldChar w:fldCharType="end"/>
            </w:r>
          </w:hyperlink>
        </w:p>
        <w:p w14:paraId="1163B077" w14:textId="75C5A38C"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07" w:history="1">
            <w:r w:rsidRPr="009F29F6">
              <w:rPr>
                <w:rStyle w:val="Hyperlink"/>
                <w:noProof/>
              </w:rPr>
              <w:t>3.7.5</w:t>
            </w:r>
            <w:r>
              <w:rPr>
                <w:rFonts w:eastAsiaTheme="minorEastAsia" w:cstheme="minorBidi"/>
                <w:noProof/>
                <w:kern w:val="2"/>
                <w:sz w:val="24"/>
                <w:szCs w:val="24"/>
                <w14:ligatures w14:val="standardContextual"/>
              </w:rPr>
              <w:tab/>
            </w:r>
            <w:r w:rsidRPr="009F29F6">
              <w:rPr>
                <w:rStyle w:val="Hyperlink"/>
                <w:noProof/>
              </w:rPr>
              <w:t>Input</w:t>
            </w:r>
            <w:r>
              <w:rPr>
                <w:noProof/>
                <w:webHidden/>
              </w:rPr>
              <w:tab/>
            </w:r>
            <w:r>
              <w:rPr>
                <w:noProof/>
                <w:webHidden/>
              </w:rPr>
              <w:fldChar w:fldCharType="begin"/>
            </w:r>
            <w:r>
              <w:rPr>
                <w:noProof/>
                <w:webHidden/>
              </w:rPr>
              <w:instrText xml:space="preserve"> PAGEREF _Toc216439207 \h </w:instrText>
            </w:r>
            <w:r>
              <w:rPr>
                <w:noProof/>
                <w:webHidden/>
              </w:rPr>
            </w:r>
            <w:r>
              <w:rPr>
                <w:noProof/>
                <w:webHidden/>
              </w:rPr>
              <w:fldChar w:fldCharType="separate"/>
            </w:r>
            <w:r>
              <w:rPr>
                <w:noProof/>
                <w:webHidden/>
              </w:rPr>
              <w:t>31</w:t>
            </w:r>
            <w:r>
              <w:rPr>
                <w:noProof/>
                <w:webHidden/>
              </w:rPr>
              <w:fldChar w:fldCharType="end"/>
            </w:r>
          </w:hyperlink>
        </w:p>
        <w:p w14:paraId="387583CC" w14:textId="0094DCE8" w:rsidR="00FB6C1C" w:rsidRDefault="00FB6C1C">
          <w:pPr>
            <w:pStyle w:val="TOC1"/>
            <w:rPr>
              <w:rFonts w:eastAsiaTheme="minorEastAsia" w:cstheme="minorBidi"/>
              <w:b w:val="0"/>
              <w:bCs w:val="0"/>
              <w:noProof/>
              <w:kern w:val="2"/>
              <w:sz w:val="24"/>
              <w:szCs w:val="24"/>
              <w14:ligatures w14:val="standardContextual"/>
            </w:rPr>
          </w:pPr>
          <w:hyperlink w:anchor="_Toc216439208" w:history="1">
            <w:r w:rsidRPr="009F29F6">
              <w:rPr>
                <w:rStyle w:val="Hyperlink"/>
                <w:noProof/>
              </w:rPr>
              <w:t>4</w:t>
            </w:r>
            <w:r>
              <w:rPr>
                <w:rFonts w:eastAsiaTheme="minorEastAsia" w:cstheme="minorBidi"/>
                <w:b w:val="0"/>
                <w:bCs w:val="0"/>
                <w:noProof/>
                <w:kern w:val="2"/>
                <w:sz w:val="24"/>
                <w:szCs w:val="24"/>
                <w14:ligatures w14:val="standardContextual"/>
              </w:rPr>
              <w:tab/>
            </w:r>
            <w:r w:rsidRPr="009F29F6">
              <w:rPr>
                <w:rStyle w:val="Hyperlink"/>
                <w:noProof/>
              </w:rPr>
              <w:t>Procesmanagement</w:t>
            </w:r>
            <w:r>
              <w:rPr>
                <w:noProof/>
                <w:webHidden/>
              </w:rPr>
              <w:tab/>
            </w:r>
            <w:r>
              <w:rPr>
                <w:noProof/>
                <w:webHidden/>
              </w:rPr>
              <w:fldChar w:fldCharType="begin"/>
            </w:r>
            <w:r>
              <w:rPr>
                <w:noProof/>
                <w:webHidden/>
              </w:rPr>
              <w:instrText xml:space="preserve"> PAGEREF _Toc216439208 \h </w:instrText>
            </w:r>
            <w:r>
              <w:rPr>
                <w:noProof/>
                <w:webHidden/>
              </w:rPr>
            </w:r>
            <w:r>
              <w:rPr>
                <w:noProof/>
                <w:webHidden/>
              </w:rPr>
              <w:fldChar w:fldCharType="separate"/>
            </w:r>
            <w:r>
              <w:rPr>
                <w:noProof/>
                <w:webHidden/>
              </w:rPr>
              <w:t>31</w:t>
            </w:r>
            <w:r>
              <w:rPr>
                <w:noProof/>
                <w:webHidden/>
              </w:rPr>
              <w:fldChar w:fldCharType="end"/>
            </w:r>
          </w:hyperlink>
        </w:p>
        <w:p w14:paraId="0F4DF64A" w14:textId="081C671C"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209" w:history="1">
            <w:r w:rsidRPr="009F29F6">
              <w:rPr>
                <w:rStyle w:val="Hyperlink"/>
                <w:noProof/>
              </w:rPr>
              <w:t>4.1</w:t>
            </w:r>
            <w:r>
              <w:rPr>
                <w:rFonts w:eastAsiaTheme="minorEastAsia" w:cstheme="minorBidi"/>
                <w:i w:val="0"/>
                <w:iCs w:val="0"/>
                <w:noProof/>
                <w:kern w:val="2"/>
                <w:sz w:val="24"/>
                <w:szCs w:val="24"/>
                <w14:ligatures w14:val="standardContextual"/>
              </w:rPr>
              <w:tab/>
            </w:r>
            <w:r w:rsidRPr="009F29F6">
              <w:rPr>
                <w:rStyle w:val="Hyperlink"/>
                <w:noProof/>
              </w:rPr>
              <w:t>Organisatiemanagement</w:t>
            </w:r>
            <w:r>
              <w:rPr>
                <w:noProof/>
                <w:webHidden/>
              </w:rPr>
              <w:tab/>
            </w:r>
            <w:r>
              <w:rPr>
                <w:noProof/>
                <w:webHidden/>
              </w:rPr>
              <w:fldChar w:fldCharType="begin"/>
            </w:r>
            <w:r>
              <w:rPr>
                <w:noProof/>
                <w:webHidden/>
              </w:rPr>
              <w:instrText xml:space="preserve"> PAGEREF _Toc216439209 \h </w:instrText>
            </w:r>
            <w:r>
              <w:rPr>
                <w:noProof/>
                <w:webHidden/>
              </w:rPr>
            </w:r>
            <w:r>
              <w:rPr>
                <w:noProof/>
                <w:webHidden/>
              </w:rPr>
              <w:fldChar w:fldCharType="separate"/>
            </w:r>
            <w:r>
              <w:rPr>
                <w:noProof/>
                <w:webHidden/>
              </w:rPr>
              <w:t>31</w:t>
            </w:r>
            <w:r>
              <w:rPr>
                <w:noProof/>
                <w:webHidden/>
              </w:rPr>
              <w:fldChar w:fldCharType="end"/>
            </w:r>
          </w:hyperlink>
        </w:p>
        <w:p w14:paraId="3CEE2BCE" w14:textId="1F881A09"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10" w:history="1">
            <w:r w:rsidRPr="009F29F6">
              <w:rPr>
                <w:rStyle w:val="Hyperlink"/>
                <w:noProof/>
              </w:rPr>
              <w:t>4.1.1</w:t>
            </w:r>
            <w:r>
              <w:rPr>
                <w:rFonts w:eastAsiaTheme="minorEastAsia" w:cstheme="minorBidi"/>
                <w:noProof/>
                <w:kern w:val="2"/>
                <w:sz w:val="24"/>
                <w:szCs w:val="24"/>
                <w14:ligatures w14:val="standardContextual"/>
              </w:rPr>
              <w:tab/>
            </w:r>
            <w:r w:rsidRPr="009F29F6">
              <w:rPr>
                <w:rStyle w:val="Hyperlink"/>
                <w:noProof/>
              </w:rPr>
              <w:t>Doelstelling</w:t>
            </w:r>
            <w:r>
              <w:rPr>
                <w:noProof/>
                <w:webHidden/>
              </w:rPr>
              <w:tab/>
            </w:r>
            <w:r>
              <w:rPr>
                <w:noProof/>
                <w:webHidden/>
              </w:rPr>
              <w:fldChar w:fldCharType="begin"/>
            </w:r>
            <w:r>
              <w:rPr>
                <w:noProof/>
                <w:webHidden/>
              </w:rPr>
              <w:instrText xml:space="preserve"> PAGEREF _Toc216439210 \h </w:instrText>
            </w:r>
            <w:r>
              <w:rPr>
                <w:noProof/>
                <w:webHidden/>
              </w:rPr>
            </w:r>
            <w:r>
              <w:rPr>
                <w:noProof/>
                <w:webHidden/>
              </w:rPr>
              <w:fldChar w:fldCharType="separate"/>
            </w:r>
            <w:r>
              <w:rPr>
                <w:noProof/>
                <w:webHidden/>
              </w:rPr>
              <w:t>31</w:t>
            </w:r>
            <w:r>
              <w:rPr>
                <w:noProof/>
                <w:webHidden/>
              </w:rPr>
              <w:fldChar w:fldCharType="end"/>
            </w:r>
          </w:hyperlink>
        </w:p>
        <w:p w14:paraId="18135D26" w14:textId="27EC3921"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11" w:history="1">
            <w:r w:rsidRPr="009F29F6">
              <w:rPr>
                <w:rStyle w:val="Hyperlink"/>
                <w:noProof/>
              </w:rPr>
              <w:t>4.1.2</w:t>
            </w:r>
            <w:r>
              <w:rPr>
                <w:rFonts w:eastAsiaTheme="minorEastAsia" w:cstheme="minorBidi"/>
                <w:noProof/>
                <w:kern w:val="2"/>
                <w:sz w:val="24"/>
                <w:szCs w:val="24"/>
                <w14:ligatures w14:val="standardContextual"/>
              </w:rPr>
              <w:tab/>
            </w:r>
            <w:r w:rsidRPr="009F29F6">
              <w:rPr>
                <w:rStyle w:val="Hyperlink"/>
                <w:noProof/>
              </w:rPr>
              <w:t>Activiteiten</w:t>
            </w:r>
            <w:r>
              <w:rPr>
                <w:noProof/>
                <w:webHidden/>
              </w:rPr>
              <w:tab/>
            </w:r>
            <w:r>
              <w:rPr>
                <w:noProof/>
                <w:webHidden/>
              </w:rPr>
              <w:fldChar w:fldCharType="begin"/>
            </w:r>
            <w:r>
              <w:rPr>
                <w:noProof/>
                <w:webHidden/>
              </w:rPr>
              <w:instrText xml:space="preserve"> PAGEREF _Toc216439211 \h </w:instrText>
            </w:r>
            <w:r>
              <w:rPr>
                <w:noProof/>
                <w:webHidden/>
              </w:rPr>
            </w:r>
            <w:r>
              <w:rPr>
                <w:noProof/>
                <w:webHidden/>
              </w:rPr>
              <w:fldChar w:fldCharType="separate"/>
            </w:r>
            <w:r>
              <w:rPr>
                <w:noProof/>
                <w:webHidden/>
              </w:rPr>
              <w:t>31</w:t>
            </w:r>
            <w:r>
              <w:rPr>
                <w:noProof/>
                <w:webHidden/>
              </w:rPr>
              <w:fldChar w:fldCharType="end"/>
            </w:r>
          </w:hyperlink>
        </w:p>
        <w:p w14:paraId="39E93014" w14:textId="58A3EA16"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12" w:history="1">
            <w:r w:rsidRPr="009F29F6">
              <w:rPr>
                <w:rStyle w:val="Hyperlink"/>
                <w:noProof/>
              </w:rPr>
              <w:t>4.1.3</w:t>
            </w:r>
            <w:r>
              <w:rPr>
                <w:rFonts w:eastAsiaTheme="minorEastAsia" w:cstheme="minorBidi"/>
                <w:noProof/>
                <w:kern w:val="2"/>
                <w:sz w:val="24"/>
                <w:szCs w:val="24"/>
                <w14:ligatures w14:val="standardContextual"/>
              </w:rPr>
              <w:tab/>
            </w:r>
            <w:r w:rsidRPr="009F29F6">
              <w:rPr>
                <w:rStyle w:val="Hyperlink"/>
                <w:noProof/>
              </w:rPr>
              <w:t>Proceseisen</w:t>
            </w:r>
            <w:r>
              <w:rPr>
                <w:noProof/>
                <w:webHidden/>
              </w:rPr>
              <w:tab/>
            </w:r>
            <w:r>
              <w:rPr>
                <w:noProof/>
                <w:webHidden/>
              </w:rPr>
              <w:fldChar w:fldCharType="begin"/>
            </w:r>
            <w:r>
              <w:rPr>
                <w:noProof/>
                <w:webHidden/>
              </w:rPr>
              <w:instrText xml:space="preserve"> PAGEREF _Toc216439212 \h </w:instrText>
            </w:r>
            <w:r>
              <w:rPr>
                <w:noProof/>
                <w:webHidden/>
              </w:rPr>
            </w:r>
            <w:r>
              <w:rPr>
                <w:noProof/>
                <w:webHidden/>
              </w:rPr>
              <w:fldChar w:fldCharType="separate"/>
            </w:r>
            <w:r>
              <w:rPr>
                <w:noProof/>
                <w:webHidden/>
              </w:rPr>
              <w:t>31</w:t>
            </w:r>
            <w:r>
              <w:rPr>
                <w:noProof/>
                <w:webHidden/>
              </w:rPr>
              <w:fldChar w:fldCharType="end"/>
            </w:r>
          </w:hyperlink>
        </w:p>
        <w:p w14:paraId="41E64EB9" w14:textId="08926154"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13" w:history="1">
            <w:r w:rsidRPr="009F29F6">
              <w:rPr>
                <w:rStyle w:val="Hyperlink"/>
                <w:noProof/>
              </w:rPr>
              <w:t>4.1.4</w:t>
            </w:r>
            <w:r>
              <w:rPr>
                <w:rFonts w:eastAsiaTheme="minorEastAsia" w:cstheme="minorBidi"/>
                <w:noProof/>
                <w:kern w:val="2"/>
                <w:sz w:val="24"/>
                <w:szCs w:val="24"/>
                <w14:ligatures w14:val="standardContextual"/>
              </w:rPr>
              <w:tab/>
            </w:r>
            <w:r w:rsidRPr="009F29F6">
              <w:rPr>
                <w:rStyle w:val="Hyperlink"/>
                <w:noProof/>
              </w:rPr>
              <w:t>Eisen aan te leveren Producten en Diensten</w:t>
            </w:r>
            <w:r>
              <w:rPr>
                <w:noProof/>
                <w:webHidden/>
              </w:rPr>
              <w:tab/>
            </w:r>
            <w:r>
              <w:rPr>
                <w:noProof/>
                <w:webHidden/>
              </w:rPr>
              <w:fldChar w:fldCharType="begin"/>
            </w:r>
            <w:r>
              <w:rPr>
                <w:noProof/>
                <w:webHidden/>
              </w:rPr>
              <w:instrText xml:space="preserve"> PAGEREF _Toc216439213 \h </w:instrText>
            </w:r>
            <w:r>
              <w:rPr>
                <w:noProof/>
                <w:webHidden/>
              </w:rPr>
            </w:r>
            <w:r>
              <w:rPr>
                <w:noProof/>
                <w:webHidden/>
              </w:rPr>
              <w:fldChar w:fldCharType="separate"/>
            </w:r>
            <w:r>
              <w:rPr>
                <w:noProof/>
                <w:webHidden/>
              </w:rPr>
              <w:t>31</w:t>
            </w:r>
            <w:r>
              <w:rPr>
                <w:noProof/>
                <w:webHidden/>
              </w:rPr>
              <w:fldChar w:fldCharType="end"/>
            </w:r>
          </w:hyperlink>
        </w:p>
        <w:p w14:paraId="3B66F8C8" w14:textId="6213B54D"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14" w:history="1">
            <w:r w:rsidRPr="009F29F6">
              <w:rPr>
                <w:rStyle w:val="Hyperlink"/>
                <w:noProof/>
              </w:rPr>
              <w:t>4.1.5</w:t>
            </w:r>
            <w:r>
              <w:rPr>
                <w:rFonts w:eastAsiaTheme="minorEastAsia" w:cstheme="minorBidi"/>
                <w:noProof/>
                <w:kern w:val="2"/>
                <w:sz w:val="24"/>
                <w:szCs w:val="24"/>
                <w14:ligatures w14:val="standardContextual"/>
              </w:rPr>
              <w:tab/>
            </w:r>
            <w:r w:rsidRPr="009F29F6">
              <w:rPr>
                <w:rStyle w:val="Hyperlink"/>
                <w:noProof/>
              </w:rPr>
              <w:t>Input</w:t>
            </w:r>
            <w:r>
              <w:rPr>
                <w:noProof/>
                <w:webHidden/>
              </w:rPr>
              <w:tab/>
            </w:r>
            <w:r>
              <w:rPr>
                <w:noProof/>
                <w:webHidden/>
              </w:rPr>
              <w:fldChar w:fldCharType="begin"/>
            </w:r>
            <w:r>
              <w:rPr>
                <w:noProof/>
                <w:webHidden/>
              </w:rPr>
              <w:instrText xml:space="preserve"> PAGEREF _Toc216439214 \h </w:instrText>
            </w:r>
            <w:r>
              <w:rPr>
                <w:noProof/>
                <w:webHidden/>
              </w:rPr>
            </w:r>
            <w:r>
              <w:rPr>
                <w:noProof/>
                <w:webHidden/>
              </w:rPr>
              <w:fldChar w:fldCharType="separate"/>
            </w:r>
            <w:r>
              <w:rPr>
                <w:noProof/>
                <w:webHidden/>
              </w:rPr>
              <w:t>31</w:t>
            </w:r>
            <w:r>
              <w:rPr>
                <w:noProof/>
                <w:webHidden/>
              </w:rPr>
              <w:fldChar w:fldCharType="end"/>
            </w:r>
          </w:hyperlink>
        </w:p>
        <w:p w14:paraId="7862E7DF" w14:textId="2FC4D855"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215" w:history="1">
            <w:r w:rsidRPr="009F29F6">
              <w:rPr>
                <w:rStyle w:val="Hyperlink"/>
                <w:noProof/>
              </w:rPr>
              <w:t>4.2</w:t>
            </w:r>
            <w:r>
              <w:rPr>
                <w:rFonts w:eastAsiaTheme="minorEastAsia" w:cstheme="minorBidi"/>
                <w:i w:val="0"/>
                <w:iCs w:val="0"/>
                <w:noProof/>
                <w:kern w:val="2"/>
                <w:sz w:val="24"/>
                <w:szCs w:val="24"/>
                <w14:ligatures w14:val="standardContextual"/>
              </w:rPr>
              <w:tab/>
            </w:r>
            <w:r w:rsidRPr="009F29F6">
              <w:rPr>
                <w:rStyle w:val="Hyperlink"/>
                <w:noProof/>
              </w:rPr>
              <w:t>Planningsmanagement</w:t>
            </w:r>
            <w:r>
              <w:rPr>
                <w:noProof/>
                <w:webHidden/>
              </w:rPr>
              <w:tab/>
            </w:r>
            <w:r>
              <w:rPr>
                <w:noProof/>
                <w:webHidden/>
              </w:rPr>
              <w:fldChar w:fldCharType="begin"/>
            </w:r>
            <w:r>
              <w:rPr>
                <w:noProof/>
                <w:webHidden/>
              </w:rPr>
              <w:instrText xml:space="preserve"> PAGEREF _Toc216439215 \h </w:instrText>
            </w:r>
            <w:r>
              <w:rPr>
                <w:noProof/>
                <w:webHidden/>
              </w:rPr>
            </w:r>
            <w:r>
              <w:rPr>
                <w:noProof/>
                <w:webHidden/>
              </w:rPr>
              <w:fldChar w:fldCharType="separate"/>
            </w:r>
            <w:r>
              <w:rPr>
                <w:noProof/>
                <w:webHidden/>
              </w:rPr>
              <w:t>32</w:t>
            </w:r>
            <w:r>
              <w:rPr>
                <w:noProof/>
                <w:webHidden/>
              </w:rPr>
              <w:fldChar w:fldCharType="end"/>
            </w:r>
          </w:hyperlink>
        </w:p>
        <w:p w14:paraId="05664057" w14:textId="3B254CE1"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16" w:history="1">
            <w:r w:rsidRPr="009F29F6">
              <w:rPr>
                <w:rStyle w:val="Hyperlink"/>
                <w:noProof/>
              </w:rPr>
              <w:t>4.2.1</w:t>
            </w:r>
            <w:r>
              <w:rPr>
                <w:rFonts w:eastAsiaTheme="minorEastAsia" w:cstheme="minorBidi"/>
                <w:noProof/>
                <w:kern w:val="2"/>
                <w:sz w:val="24"/>
                <w:szCs w:val="24"/>
                <w14:ligatures w14:val="standardContextual"/>
              </w:rPr>
              <w:tab/>
            </w:r>
            <w:r w:rsidRPr="009F29F6">
              <w:rPr>
                <w:rStyle w:val="Hyperlink"/>
                <w:noProof/>
              </w:rPr>
              <w:t>Doelstelling</w:t>
            </w:r>
            <w:r>
              <w:rPr>
                <w:noProof/>
                <w:webHidden/>
              </w:rPr>
              <w:tab/>
            </w:r>
            <w:r>
              <w:rPr>
                <w:noProof/>
                <w:webHidden/>
              </w:rPr>
              <w:fldChar w:fldCharType="begin"/>
            </w:r>
            <w:r>
              <w:rPr>
                <w:noProof/>
                <w:webHidden/>
              </w:rPr>
              <w:instrText xml:space="preserve"> PAGEREF _Toc216439216 \h </w:instrText>
            </w:r>
            <w:r>
              <w:rPr>
                <w:noProof/>
                <w:webHidden/>
              </w:rPr>
            </w:r>
            <w:r>
              <w:rPr>
                <w:noProof/>
                <w:webHidden/>
              </w:rPr>
              <w:fldChar w:fldCharType="separate"/>
            </w:r>
            <w:r>
              <w:rPr>
                <w:noProof/>
                <w:webHidden/>
              </w:rPr>
              <w:t>32</w:t>
            </w:r>
            <w:r>
              <w:rPr>
                <w:noProof/>
                <w:webHidden/>
              </w:rPr>
              <w:fldChar w:fldCharType="end"/>
            </w:r>
          </w:hyperlink>
        </w:p>
        <w:p w14:paraId="3EBEF37E" w14:textId="135CC867"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17" w:history="1">
            <w:r w:rsidRPr="009F29F6">
              <w:rPr>
                <w:rStyle w:val="Hyperlink"/>
                <w:noProof/>
              </w:rPr>
              <w:t>4.2.2</w:t>
            </w:r>
            <w:r>
              <w:rPr>
                <w:rFonts w:eastAsiaTheme="minorEastAsia" w:cstheme="minorBidi"/>
                <w:noProof/>
                <w:kern w:val="2"/>
                <w:sz w:val="24"/>
                <w:szCs w:val="24"/>
                <w14:ligatures w14:val="standardContextual"/>
              </w:rPr>
              <w:tab/>
            </w:r>
            <w:r w:rsidRPr="009F29F6">
              <w:rPr>
                <w:rStyle w:val="Hyperlink"/>
                <w:noProof/>
              </w:rPr>
              <w:t>Activiteiten</w:t>
            </w:r>
            <w:r>
              <w:rPr>
                <w:noProof/>
                <w:webHidden/>
              </w:rPr>
              <w:tab/>
            </w:r>
            <w:r>
              <w:rPr>
                <w:noProof/>
                <w:webHidden/>
              </w:rPr>
              <w:fldChar w:fldCharType="begin"/>
            </w:r>
            <w:r>
              <w:rPr>
                <w:noProof/>
                <w:webHidden/>
              </w:rPr>
              <w:instrText xml:space="preserve"> PAGEREF _Toc216439217 \h </w:instrText>
            </w:r>
            <w:r>
              <w:rPr>
                <w:noProof/>
                <w:webHidden/>
              </w:rPr>
            </w:r>
            <w:r>
              <w:rPr>
                <w:noProof/>
                <w:webHidden/>
              </w:rPr>
              <w:fldChar w:fldCharType="separate"/>
            </w:r>
            <w:r>
              <w:rPr>
                <w:noProof/>
                <w:webHidden/>
              </w:rPr>
              <w:t>32</w:t>
            </w:r>
            <w:r>
              <w:rPr>
                <w:noProof/>
                <w:webHidden/>
              </w:rPr>
              <w:fldChar w:fldCharType="end"/>
            </w:r>
          </w:hyperlink>
        </w:p>
        <w:p w14:paraId="3E8FF0DB" w14:textId="10CB98A3"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18" w:history="1">
            <w:r w:rsidRPr="009F29F6">
              <w:rPr>
                <w:rStyle w:val="Hyperlink"/>
                <w:noProof/>
              </w:rPr>
              <w:t>4.2.3</w:t>
            </w:r>
            <w:r>
              <w:rPr>
                <w:rFonts w:eastAsiaTheme="minorEastAsia" w:cstheme="minorBidi"/>
                <w:noProof/>
                <w:kern w:val="2"/>
                <w:sz w:val="24"/>
                <w:szCs w:val="24"/>
                <w14:ligatures w14:val="standardContextual"/>
              </w:rPr>
              <w:tab/>
            </w:r>
            <w:r w:rsidRPr="009F29F6">
              <w:rPr>
                <w:rStyle w:val="Hyperlink"/>
                <w:noProof/>
              </w:rPr>
              <w:t>Proceseisen</w:t>
            </w:r>
            <w:r>
              <w:rPr>
                <w:noProof/>
                <w:webHidden/>
              </w:rPr>
              <w:tab/>
            </w:r>
            <w:r>
              <w:rPr>
                <w:noProof/>
                <w:webHidden/>
              </w:rPr>
              <w:fldChar w:fldCharType="begin"/>
            </w:r>
            <w:r>
              <w:rPr>
                <w:noProof/>
                <w:webHidden/>
              </w:rPr>
              <w:instrText xml:space="preserve"> PAGEREF _Toc216439218 \h </w:instrText>
            </w:r>
            <w:r>
              <w:rPr>
                <w:noProof/>
                <w:webHidden/>
              </w:rPr>
            </w:r>
            <w:r>
              <w:rPr>
                <w:noProof/>
                <w:webHidden/>
              </w:rPr>
              <w:fldChar w:fldCharType="separate"/>
            </w:r>
            <w:r>
              <w:rPr>
                <w:noProof/>
                <w:webHidden/>
              </w:rPr>
              <w:t>32</w:t>
            </w:r>
            <w:r>
              <w:rPr>
                <w:noProof/>
                <w:webHidden/>
              </w:rPr>
              <w:fldChar w:fldCharType="end"/>
            </w:r>
          </w:hyperlink>
        </w:p>
        <w:p w14:paraId="3317D15C" w14:textId="62E63F6B"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19" w:history="1">
            <w:r w:rsidRPr="009F29F6">
              <w:rPr>
                <w:rStyle w:val="Hyperlink"/>
                <w:noProof/>
              </w:rPr>
              <w:t>4.2.4</w:t>
            </w:r>
            <w:r>
              <w:rPr>
                <w:rFonts w:eastAsiaTheme="minorEastAsia" w:cstheme="minorBidi"/>
                <w:noProof/>
                <w:kern w:val="2"/>
                <w:sz w:val="24"/>
                <w:szCs w:val="24"/>
                <w14:ligatures w14:val="standardContextual"/>
              </w:rPr>
              <w:tab/>
            </w:r>
            <w:r w:rsidRPr="009F29F6">
              <w:rPr>
                <w:rStyle w:val="Hyperlink"/>
                <w:noProof/>
              </w:rPr>
              <w:t>Eisen aan te leveren producten en diensten</w:t>
            </w:r>
            <w:r>
              <w:rPr>
                <w:noProof/>
                <w:webHidden/>
              </w:rPr>
              <w:tab/>
            </w:r>
            <w:r>
              <w:rPr>
                <w:noProof/>
                <w:webHidden/>
              </w:rPr>
              <w:fldChar w:fldCharType="begin"/>
            </w:r>
            <w:r>
              <w:rPr>
                <w:noProof/>
                <w:webHidden/>
              </w:rPr>
              <w:instrText xml:space="preserve"> PAGEREF _Toc216439219 \h </w:instrText>
            </w:r>
            <w:r>
              <w:rPr>
                <w:noProof/>
                <w:webHidden/>
              </w:rPr>
            </w:r>
            <w:r>
              <w:rPr>
                <w:noProof/>
                <w:webHidden/>
              </w:rPr>
              <w:fldChar w:fldCharType="separate"/>
            </w:r>
            <w:r>
              <w:rPr>
                <w:noProof/>
                <w:webHidden/>
              </w:rPr>
              <w:t>32</w:t>
            </w:r>
            <w:r>
              <w:rPr>
                <w:noProof/>
                <w:webHidden/>
              </w:rPr>
              <w:fldChar w:fldCharType="end"/>
            </w:r>
          </w:hyperlink>
        </w:p>
        <w:p w14:paraId="33C77B0F" w14:textId="63E118C0"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20" w:history="1">
            <w:r w:rsidRPr="009F29F6">
              <w:rPr>
                <w:rStyle w:val="Hyperlink"/>
                <w:noProof/>
              </w:rPr>
              <w:t>4.2.5</w:t>
            </w:r>
            <w:r>
              <w:rPr>
                <w:rFonts w:eastAsiaTheme="minorEastAsia" w:cstheme="minorBidi"/>
                <w:noProof/>
                <w:kern w:val="2"/>
                <w:sz w:val="24"/>
                <w:szCs w:val="24"/>
                <w14:ligatures w14:val="standardContextual"/>
              </w:rPr>
              <w:tab/>
            </w:r>
            <w:r w:rsidRPr="009F29F6">
              <w:rPr>
                <w:rStyle w:val="Hyperlink"/>
                <w:noProof/>
              </w:rPr>
              <w:t>Input</w:t>
            </w:r>
            <w:r>
              <w:rPr>
                <w:noProof/>
                <w:webHidden/>
              </w:rPr>
              <w:tab/>
            </w:r>
            <w:r>
              <w:rPr>
                <w:noProof/>
                <w:webHidden/>
              </w:rPr>
              <w:fldChar w:fldCharType="begin"/>
            </w:r>
            <w:r>
              <w:rPr>
                <w:noProof/>
                <w:webHidden/>
              </w:rPr>
              <w:instrText xml:space="preserve"> PAGEREF _Toc216439220 \h </w:instrText>
            </w:r>
            <w:r>
              <w:rPr>
                <w:noProof/>
                <w:webHidden/>
              </w:rPr>
            </w:r>
            <w:r>
              <w:rPr>
                <w:noProof/>
                <w:webHidden/>
              </w:rPr>
              <w:fldChar w:fldCharType="separate"/>
            </w:r>
            <w:r>
              <w:rPr>
                <w:noProof/>
                <w:webHidden/>
              </w:rPr>
              <w:t>32</w:t>
            </w:r>
            <w:r>
              <w:rPr>
                <w:noProof/>
                <w:webHidden/>
              </w:rPr>
              <w:fldChar w:fldCharType="end"/>
            </w:r>
          </w:hyperlink>
        </w:p>
        <w:p w14:paraId="06C8B09D" w14:textId="2D27214D"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221" w:history="1">
            <w:r w:rsidRPr="009F29F6">
              <w:rPr>
                <w:rStyle w:val="Hyperlink"/>
                <w:noProof/>
              </w:rPr>
              <w:t>4.3</w:t>
            </w:r>
            <w:r>
              <w:rPr>
                <w:rFonts w:eastAsiaTheme="minorEastAsia" w:cstheme="minorBidi"/>
                <w:i w:val="0"/>
                <w:iCs w:val="0"/>
                <w:noProof/>
                <w:kern w:val="2"/>
                <w:sz w:val="24"/>
                <w:szCs w:val="24"/>
                <w14:ligatures w14:val="standardContextual"/>
              </w:rPr>
              <w:tab/>
            </w:r>
            <w:r w:rsidRPr="009F29F6">
              <w:rPr>
                <w:rStyle w:val="Hyperlink"/>
                <w:noProof/>
              </w:rPr>
              <w:t>Kwaliteitsmanagement</w:t>
            </w:r>
            <w:r>
              <w:rPr>
                <w:noProof/>
                <w:webHidden/>
              </w:rPr>
              <w:tab/>
            </w:r>
            <w:r>
              <w:rPr>
                <w:noProof/>
                <w:webHidden/>
              </w:rPr>
              <w:fldChar w:fldCharType="begin"/>
            </w:r>
            <w:r>
              <w:rPr>
                <w:noProof/>
                <w:webHidden/>
              </w:rPr>
              <w:instrText xml:space="preserve"> PAGEREF _Toc216439221 \h </w:instrText>
            </w:r>
            <w:r>
              <w:rPr>
                <w:noProof/>
                <w:webHidden/>
              </w:rPr>
            </w:r>
            <w:r>
              <w:rPr>
                <w:noProof/>
                <w:webHidden/>
              </w:rPr>
              <w:fldChar w:fldCharType="separate"/>
            </w:r>
            <w:r>
              <w:rPr>
                <w:noProof/>
                <w:webHidden/>
              </w:rPr>
              <w:t>32</w:t>
            </w:r>
            <w:r>
              <w:rPr>
                <w:noProof/>
                <w:webHidden/>
              </w:rPr>
              <w:fldChar w:fldCharType="end"/>
            </w:r>
          </w:hyperlink>
        </w:p>
        <w:p w14:paraId="5C2C396C" w14:textId="03800EE6"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22" w:history="1">
            <w:r w:rsidRPr="009F29F6">
              <w:rPr>
                <w:rStyle w:val="Hyperlink"/>
                <w:noProof/>
              </w:rPr>
              <w:t>4.3.1</w:t>
            </w:r>
            <w:r>
              <w:rPr>
                <w:rFonts w:eastAsiaTheme="minorEastAsia" w:cstheme="minorBidi"/>
                <w:noProof/>
                <w:kern w:val="2"/>
                <w:sz w:val="24"/>
                <w:szCs w:val="24"/>
                <w14:ligatures w14:val="standardContextual"/>
              </w:rPr>
              <w:tab/>
            </w:r>
            <w:r w:rsidRPr="009F29F6">
              <w:rPr>
                <w:rStyle w:val="Hyperlink"/>
                <w:noProof/>
              </w:rPr>
              <w:t>Doelstelling</w:t>
            </w:r>
            <w:r>
              <w:rPr>
                <w:noProof/>
                <w:webHidden/>
              </w:rPr>
              <w:tab/>
            </w:r>
            <w:r>
              <w:rPr>
                <w:noProof/>
                <w:webHidden/>
              </w:rPr>
              <w:fldChar w:fldCharType="begin"/>
            </w:r>
            <w:r>
              <w:rPr>
                <w:noProof/>
                <w:webHidden/>
              </w:rPr>
              <w:instrText xml:space="preserve"> PAGEREF _Toc216439222 \h </w:instrText>
            </w:r>
            <w:r>
              <w:rPr>
                <w:noProof/>
                <w:webHidden/>
              </w:rPr>
            </w:r>
            <w:r>
              <w:rPr>
                <w:noProof/>
                <w:webHidden/>
              </w:rPr>
              <w:fldChar w:fldCharType="separate"/>
            </w:r>
            <w:r>
              <w:rPr>
                <w:noProof/>
                <w:webHidden/>
              </w:rPr>
              <w:t>32</w:t>
            </w:r>
            <w:r>
              <w:rPr>
                <w:noProof/>
                <w:webHidden/>
              </w:rPr>
              <w:fldChar w:fldCharType="end"/>
            </w:r>
          </w:hyperlink>
        </w:p>
        <w:p w14:paraId="27A3BB87" w14:textId="38D251CD"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23" w:history="1">
            <w:r w:rsidRPr="009F29F6">
              <w:rPr>
                <w:rStyle w:val="Hyperlink"/>
                <w:noProof/>
              </w:rPr>
              <w:t>4.3.2</w:t>
            </w:r>
            <w:r>
              <w:rPr>
                <w:rFonts w:eastAsiaTheme="minorEastAsia" w:cstheme="minorBidi"/>
                <w:noProof/>
                <w:kern w:val="2"/>
                <w:sz w:val="24"/>
                <w:szCs w:val="24"/>
                <w14:ligatures w14:val="standardContextual"/>
              </w:rPr>
              <w:tab/>
            </w:r>
            <w:r w:rsidRPr="009F29F6">
              <w:rPr>
                <w:rStyle w:val="Hyperlink"/>
                <w:noProof/>
              </w:rPr>
              <w:t>Activiteiten</w:t>
            </w:r>
            <w:r>
              <w:rPr>
                <w:noProof/>
                <w:webHidden/>
              </w:rPr>
              <w:tab/>
            </w:r>
            <w:r>
              <w:rPr>
                <w:noProof/>
                <w:webHidden/>
              </w:rPr>
              <w:fldChar w:fldCharType="begin"/>
            </w:r>
            <w:r>
              <w:rPr>
                <w:noProof/>
                <w:webHidden/>
              </w:rPr>
              <w:instrText xml:space="preserve"> PAGEREF _Toc216439223 \h </w:instrText>
            </w:r>
            <w:r>
              <w:rPr>
                <w:noProof/>
                <w:webHidden/>
              </w:rPr>
            </w:r>
            <w:r>
              <w:rPr>
                <w:noProof/>
                <w:webHidden/>
              </w:rPr>
              <w:fldChar w:fldCharType="separate"/>
            </w:r>
            <w:r>
              <w:rPr>
                <w:noProof/>
                <w:webHidden/>
              </w:rPr>
              <w:t>33</w:t>
            </w:r>
            <w:r>
              <w:rPr>
                <w:noProof/>
                <w:webHidden/>
              </w:rPr>
              <w:fldChar w:fldCharType="end"/>
            </w:r>
          </w:hyperlink>
        </w:p>
        <w:p w14:paraId="4F5DF4F8" w14:textId="42DAF97E"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24" w:history="1">
            <w:r w:rsidRPr="009F29F6">
              <w:rPr>
                <w:rStyle w:val="Hyperlink"/>
                <w:noProof/>
              </w:rPr>
              <w:t>4.3.3</w:t>
            </w:r>
            <w:r>
              <w:rPr>
                <w:rFonts w:eastAsiaTheme="minorEastAsia" w:cstheme="minorBidi"/>
                <w:noProof/>
                <w:kern w:val="2"/>
                <w:sz w:val="24"/>
                <w:szCs w:val="24"/>
                <w14:ligatures w14:val="standardContextual"/>
              </w:rPr>
              <w:tab/>
            </w:r>
            <w:r w:rsidRPr="009F29F6">
              <w:rPr>
                <w:rStyle w:val="Hyperlink"/>
                <w:noProof/>
              </w:rPr>
              <w:t>Proceseisen</w:t>
            </w:r>
            <w:r>
              <w:rPr>
                <w:noProof/>
                <w:webHidden/>
              </w:rPr>
              <w:tab/>
            </w:r>
            <w:r>
              <w:rPr>
                <w:noProof/>
                <w:webHidden/>
              </w:rPr>
              <w:fldChar w:fldCharType="begin"/>
            </w:r>
            <w:r>
              <w:rPr>
                <w:noProof/>
                <w:webHidden/>
              </w:rPr>
              <w:instrText xml:space="preserve"> PAGEREF _Toc216439224 \h </w:instrText>
            </w:r>
            <w:r>
              <w:rPr>
                <w:noProof/>
                <w:webHidden/>
              </w:rPr>
            </w:r>
            <w:r>
              <w:rPr>
                <w:noProof/>
                <w:webHidden/>
              </w:rPr>
              <w:fldChar w:fldCharType="separate"/>
            </w:r>
            <w:r>
              <w:rPr>
                <w:noProof/>
                <w:webHidden/>
              </w:rPr>
              <w:t>34</w:t>
            </w:r>
            <w:r>
              <w:rPr>
                <w:noProof/>
                <w:webHidden/>
              </w:rPr>
              <w:fldChar w:fldCharType="end"/>
            </w:r>
          </w:hyperlink>
        </w:p>
        <w:p w14:paraId="628BC082" w14:textId="1CB3ABBE"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25" w:history="1">
            <w:r w:rsidRPr="009F29F6">
              <w:rPr>
                <w:rStyle w:val="Hyperlink"/>
                <w:noProof/>
              </w:rPr>
              <w:t>4.3.4</w:t>
            </w:r>
            <w:r>
              <w:rPr>
                <w:rFonts w:eastAsiaTheme="minorEastAsia" w:cstheme="minorBidi"/>
                <w:noProof/>
                <w:kern w:val="2"/>
                <w:sz w:val="24"/>
                <w:szCs w:val="24"/>
                <w14:ligatures w14:val="standardContextual"/>
              </w:rPr>
              <w:tab/>
            </w:r>
            <w:r w:rsidRPr="009F29F6">
              <w:rPr>
                <w:rStyle w:val="Hyperlink"/>
                <w:noProof/>
              </w:rPr>
              <w:t>Eisen aan te leveren Producten en Diensten.</w:t>
            </w:r>
            <w:r>
              <w:rPr>
                <w:noProof/>
                <w:webHidden/>
              </w:rPr>
              <w:tab/>
            </w:r>
            <w:r>
              <w:rPr>
                <w:noProof/>
                <w:webHidden/>
              </w:rPr>
              <w:fldChar w:fldCharType="begin"/>
            </w:r>
            <w:r>
              <w:rPr>
                <w:noProof/>
                <w:webHidden/>
              </w:rPr>
              <w:instrText xml:space="preserve"> PAGEREF _Toc216439225 \h </w:instrText>
            </w:r>
            <w:r>
              <w:rPr>
                <w:noProof/>
                <w:webHidden/>
              </w:rPr>
            </w:r>
            <w:r>
              <w:rPr>
                <w:noProof/>
                <w:webHidden/>
              </w:rPr>
              <w:fldChar w:fldCharType="separate"/>
            </w:r>
            <w:r>
              <w:rPr>
                <w:noProof/>
                <w:webHidden/>
              </w:rPr>
              <w:t>34</w:t>
            </w:r>
            <w:r>
              <w:rPr>
                <w:noProof/>
                <w:webHidden/>
              </w:rPr>
              <w:fldChar w:fldCharType="end"/>
            </w:r>
          </w:hyperlink>
        </w:p>
        <w:p w14:paraId="26652314" w14:textId="58800416"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26" w:history="1">
            <w:r w:rsidRPr="009F29F6">
              <w:rPr>
                <w:rStyle w:val="Hyperlink"/>
                <w:noProof/>
              </w:rPr>
              <w:t>4.3.5</w:t>
            </w:r>
            <w:r>
              <w:rPr>
                <w:rFonts w:eastAsiaTheme="minorEastAsia" w:cstheme="minorBidi"/>
                <w:noProof/>
                <w:kern w:val="2"/>
                <w:sz w:val="24"/>
                <w:szCs w:val="24"/>
                <w14:ligatures w14:val="standardContextual"/>
              </w:rPr>
              <w:tab/>
            </w:r>
            <w:r w:rsidRPr="009F29F6">
              <w:rPr>
                <w:rStyle w:val="Hyperlink"/>
                <w:noProof/>
              </w:rPr>
              <w:t>Input</w:t>
            </w:r>
            <w:r>
              <w:rPr>
                <w:noProof/>
                <w:webHidden/>
              </w:rPr>
              <w:tab/>
            </w:r>
            <w:r>
              <w:rPr>
                <w:noProof/>
                <w:webHidden/>
              </w:rPr>
              <w:fldChar w:fldCharType="begin"/>
            </w:r>
            <w:r>
              <w:rPr>
                <w:noProof/>
                <w:webHidden/>
              </w:rPr>
              <w:instrText xml:space="preserve"> PAGEREF _Toc216439226 \h </w:instrText>
            </w:r>
            <w:r>
              <w:rPr>
                <w:noProof/>
                <w:webHidden/>
              </w:rPr>
            </w:r>
            <w:r>
              <w:rPr>
                <w:noProof/>
                <w:webHidden/>
              </w:rPr>
              <w:fldChar w:fldCharType="separate"/>
            </w:r>
            <w:r>
              <w:rPr>
                <w:noProof/>
                <w:webHidden/>
              </w:rPr>
              <w:t>34</w:t>
            </w:r>
            <w:r>
              <w:rPr>
                <w:noProof/>
                <w:webHidden/>
              </w:rPr>
              <w:fldChar w:fldCharType="end"/>
            </w:r>
          </w:hyperlink>
        </w:p>
        <w:p w14:paraId="10FF86AB" w14:textId="5166CD65"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227" w:history="1">
            <w:r w:rsidRPr="009F29F6">
              <w:rPr>
                <w:rStyle w:val="Hyperlink"/>
                <w:noProof/>
              </w:rPr>
              <w:t>4.4</w:t>
            </w:r>
            <w:r>
              <w:rPr>
                <w:rFonts w:eastAsiaTheme="minorEastAsia" w:cstheme="minorBidi"/>
                <w:i w:val="0"/>
                <w:iCs w:val="0"/>
                <w:noProof/>
                <w:kern w:val="2"/>
                <w:sz w:val="24"/>
                <w:szCs w:val="24"/>
                <w14:ligatures w14:val="standardContextual"/>
              </w:rPr>
              <w:tab/>
            </w:r>
            <w:r w:rsidRPr="009F29F6">
              <w:rPr>
                <w:rStyle w:val="Hyperlink"/>
                <w:noProof/>
              </w:rPr>
              <w:t>Risicomanagement</w:t>
            </w:r>
            <w:r>
              <w:rPr>
                <w:noProof/>
                <w:webHidden/>
              </w:rPr>
              <w:tab/>
            </w:r>
            <w:r>
              <w:rPr>
                <w:noProof/>
                <w:webHidden/>
              </w:rPr>
              <w:fldChar w:fldCharType="begin"/>
            </w:r>
            <w:r>
              <w:rPr>
                <w:noProof/>
                <w:webHidden/>
              </w:rPr>
              <w:instrText xml:space="preserve"> PAGEREF _Toc216439227 \h </w:instrText>
            </w:r>
            <w:r>
              <w:rPr>
                <w:noProof/>
                <w:webHidden/>
              </w:rPr>
            </w:r>
            <w:r>
              <w:rPr>
                <w:noProof/>
                <w:webHidden/>
              </w:rPr>
              <w:fldChar w:fldCharType="separate"/>
            </w:r>
            <w:r>
              <w:rPr>
                <w:noProof/>
                <w:webHidden/>
              </w:rPr>
              <w:t>34</w:t>
            </w:r>
            <w:r>
              <w:rPr>
                <w:noProof/>
                <w:webHidden/>
              </w:rPr>
              <w:fldChar w:fldCharType="end"/>
            </w:r>
          </w:hyperlink>
        </w:p>
        <w:p w14:paraId="35DDFDC7" w14:textId="5E75EC0F"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28" w:history="1">
            <w:r w:rsidRPr="009F29F6">
              <w:rPr>
                <w:rStyle w:val="Hyperlink"/>
                <w:i/>
                <w:iCs/>
                <w:noProof/>
              </w:rPr>
              <w:t>4.4.1</w:t>
            </w:r>
            <w:r>
              <w:rPr>
                <w:rFonts w:eastAsiaTheme="minorEastAsia" w:cstheme="minorBidi"/>
                <w:noProof/>
                <w:kern w:val="2"/>
                <w:sz w:val="24"/>
                <w:szCs w:val="24"/>
                <w14:ligatures w14:val="standardContextual"/>
              </w:rPr>
              <w:tab/>
            </w:r>
            <w:r w:rsidRPr="009F29F6">
              <w:rPr>
                <w:rStyle w:val="Hyperlink"/>
                <w:noProof/>
              </w:rPr>
              <w:t>Doelstelling</w:t>
            </w:r>
            <w:r>
              <w:rPr>
                <w:noProof/>
                <w:webHidden/>
              </w:rPr>
              <w:tab/>
            </w:r>
            <w:r>
              <w:rPr>
                <w:noProof/>
                <w:webHidden/>
              </w:rPr>
              <w:fldChar w:fldCharType="begin"/>
            </w:r>
            <w:r>
              <w:rPr>
                <w:noProof/>
                <w:webHidden/>
              </w:rPr>
              <w:instrText xml:space="preserve"> PAGEREF _Toc216439228 \h </w:instrText>
            </w:r>
            <w:r>
              <w:rPr>
                <w:noProof/>
                <w:webHidden/>
              </w:rPr>
            </w:r>
            <w:r>
              <w:rPr>
                <w:noProof/>
                <w:webHidden/>
              </w:rPr>
              <w:fldChar w:fldCharType="separate"/>
            </w:r>
            <w:r>
              <w:rPr>
                <w:noProof/>
                <w:webHidden/>
              </w:rPr>
              <w:t>34</w:t>
            </w:r>
            <w:r>
              <w:rPr>
                <w:noProof/>
                <w:webHidden/>
              </w:rPr>
              <w:fldChar w:fldCharType="end"/>
            </w:r>
          </w:hyperlink>
        </w:p>
        <w:p w14:paraId="205D82DA" w14:textId="7CFF33D3"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29" w:history="1">
            <w:r w:rsidRPr="009F29F6">
              <w:rPr>
                <w:rStyle w:val="Hyperlink"/>
                <w:noProof/>
              </w:rPr>
              <w:t>4.4.2</w:t>
            </w:r>
            <w:r>
              <w:rPr>
                <w:rFonts w:eastAsiaTheme="minorEastAsia" w:cstheme="minorBidi"/>
                <w:noProof/>
                <w:kern w:val="2"/>
                <w:sz w:val="24"/>
                <w:szCs w:val="24"/>
                <w14:ligatures w14:val="standardContextual"/>
              </w:rPr>
              <w:tab/>
            </w:r>
            <w:r w:rsidRPr="009F29F6">
              <w:rPr>
                <w:rStyle w:val="Hyperlink"/>
                <w:noProof/>
              </w:rPr>
              <w:t>Activiteiten</w:t>
            </w:r>
            <w:r>
              <w:rPr>
                <w:noProof/>
                <w:webHidden/>
              </w:rPr>
              <w:tab/>
            </w:r>
            <w:r>
              <w:rPr>
                <w:noProof/>
                <w:webHidden/>
              </w:rPr>
              <w:fldChar w:fldCharType="begin"/>
            </w:r>
            <w:r>
              <w:rPr>
                <w:noProof/>
                <w:webHidden/>
              </w:rPr>
              <w:instrText xml:space="preserve"> PAGEREF _Toc216439229 \h </w:instrText>
            </w:r>
            <w:r>
              <w:rPr>
                <w:noProof/>
                <w:webHidden/>
              </w:rPr>
            </w:r>
            <w:r>
              <w:rPr>
                <w:noProof/>
                <w:webHidden/>
              </w:rPr>
              <w:fldChar w:fldCharType="separate"/>
            </w:r>
            <w:r>
              <w:rPr>
                <w:noProof/>
                <w:webHidden/>
              </w:rPr>
              <w:t>34</w:t>
            </w:r>
            <w:r>
              <w:rPr>
                <w:noProof/>
                <w:webHidden/>
              </w:rPr>
              <w:fldChar w:fldCharType="end"/>
            </w:r>
          </w:hyperlink>
        </w:p>
        <w:p w14:paraId="3E71AA94" w14:textId="338C97ED"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30" w:history="1">
            <w:r w:rsidRPr="009F29F6">
              <w:rPr>
                <w:rStyle w:val="Hyperlink"/>
                <w:noProof/>
              </w:rPr>
              <w:t>4.4.3</w:t>
            </w:r>
            <w:r>
              <w:rPr>
                <w:rFonts w:eastAsiaTheme="minorEastAsia" w:cstheme="minorBidi"/>
                <w:noProof/>
                <w:kern w:val="2"/>
                <w:sz w:val="24"/>
                <w:szCs w:val="24"/>
                <w14:ligatures w14:val="standardContextual"/>
              </w:rPr>
              <w:tab/>
            </w:r>
            <w:r w:rsidRPr="009F29F6">
              <w:rPr>
                <w:rStyle w:val="Hyperlink"/>
                <w:noProof/>
              </w:rPr>
              <w:t>Proceseisen</w:t>
            </w:r>
            <w:r>
              <w:rPr>
                <w:noProof/>
                <w:webHidden/>
              </w:rPr>
              <w:tab/>
            </w:r>
            <w:r>
              <w:rPr>
                <w:noProof/>
                <w:webHidden/>
              </w:rPr>
              <w:fldChar w:fldCharType="begin"/>
            </w:r>
            <w:r>
              <w:rPr>
                <w:noProof/>
                <w:webHidden/>
              </w:rPr>
              <w:instrText xml:space="preserve"> PAGEREF _Toc216439230 \h </w:instrText>
            </w:r>
            <w:r>
              <w:rPr>
                <w:noProof/>
                <w:webHidden/>
              </w:rPr>
            </w:r>
            <w:r>
              <w:rPr>
                <w:noProof/>
                <w:webHidden/>
              </w:rPr>
              <w:fldChar w:fldCharType="separate"/>
            </w:r>
            <w:r>
              <w:rPr>
                <w:noProof/>
                <w:webHidden/>
              </w:rPr>
              <w:t>35</w:t>
            </w:r>
            <w:r>
              <w:rPr>
                <w:noProof/>
                <w:webHidden/>
              </w:rPr>
              <w:fldChar w:fldCharType="end"/>
            </w:r>
          </w:hyperlink>
        </w:p>
        <w:p w14:paraId="29A9D140" w14:textId="1873B518"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31" w:history="1">
            <w:r w:rsidRPr="009F29F6">
              <w:rPr>
                <w:rStyle w:val="Hyperlink"/>
                <w:noProof/>
              </w:rPr>
              <w:t>4.4.4</w:t>
            </w:r>
            <w:r>
              <w:rPr>
                <w:rFonts w:eastAsiaTheme="minorEastAsia" w:cstheme="minorBidi"/>
                <w:noProof/>
                <w:kern w:val="2"/>
                <w:sz w:val="24"/>
                <w:szCs w:val="24"/>
                <w14:ligatures w14:val="standardContextual"/>
              </w:rPr>
              <w:tab/>
            </w:r>
            <w:r w:rsidRPr="009F29F6">
              <w:rPr>
                <w:rStyle w:val="Hyperlink"/>
                <w:noProof/>
              </w:rPr>
              <w:t>Eisen aan te leveren Producten en Diensten</w:t>
            </w:r>
            <w:r>
              <w:rPr>
                <w:noProof/>
                <w:webHidden/>
              </w:rPr>
              <w:tab/>
            </w:r>
            <w:r>
              <w:rPr>
                <w:noProof/>
                <w:webHidden/>
              </w:rPr>
              <w:fldChar w:fldCharType="begin"/>
            </w:r>
            <w:r>
              <w:rPr>
                <w:noProof/>
                <w:webHidden/>
              </w:rPr>
              <w:instrText xml:space="preserve"> PAGEREF _Toc216439231 \h </w:instrText>
            </w:r>
            <w:r>
              <w:rPr>
                <w:noProof/>
                <w:webHidden/>
              </w:rPr>
            </w:r>
            <w:r>
              <w:rPr>
                <w:noProof/>
                <w:webHidden/>
              </w:rPr>
              <w:fldChar w:fldCharType="separate"/>
            </w:r>
            <w:r>
              <w:rPr>
                <w:noProof/>
                <w:webHidden/>
              </w:rPr>
              <w:t>36</w:t>
            </w:r>
            <w:r>
              <w:rPr>
                <w:noProof/>
                <w:webHidden/>
              </w:rPr>
              <w:fldChar w:fldCharType="end"/>
            </w:r>
          </w:hyperlink>
        </w:p>
        <w:p w14:paraId="72CD43C9" w14:textId="06FB5ABE"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232" w:history="1">
            <w:r w:rsidRPr="009F29F6">
              <w:rPr>
                <w:rStyle w:val="Hyperlink"/>
                <w:noProof/>
              </w:rPr>
              <w:t>4.5</w:t>
            </w:r>
            <w:r>
              <w:rPr>
                <w:rFonts w:eastAsiaTheme="minorEastAsia" w:cstheme="minorBidi"/>
                <w:i w:val="0"/>
                <w:iCs w:val="0"/>
                <w:noProof/>
                <w:kern w:val="2"/>
                <w:sz w:val="24"/>
                <w:szCs w:val="24"/>
                <w14:ligatures w14:val="standardContextual"/>
              </w:rPr>
              <w:tab/>
            </w:r>
            <w:r w:rsidRPr="009F29F6">
              <w:rPr>
                <w:rStyle w:val="Hyperlink"/>
                <w:noProof/>
              </w:rPr>
              <w:t>Veiligheidsmanagement</w:t>
            </w:r>
            <w:r>
              <w:rPr>
                <w:noProof/>
                <w:webHidden/>
              </w:rPr>
              <w:tab/>
            </w:r>
            <w:r>
              <w:rPr>
                <w:noProof/>
                <w:webHidden/>
              </w:rPr>
              <w:fldChar w:fldCharType="begin"/>
            </w:r>
            <w:r>
              <w:rPr>
                <w:noProof/>
                <w:webHidden/>
              </w:rPr>
              <w:instrText xml:space="preserve"> PAGEREF _Toc216439232 \h </w:instrText>
            </w:r>
            <w:r>
              <w:rPr>
                <w:noProof/>
                <w:webHidden/>
              </w:rPr>
            </w:r>
            <w:r>
              <w:rPr>
                <w:noProof/>
                <w:webHidden/>
              </w:rPr>
              <w:fldChar w:fldCharType="separate"/>
            </w:r>
            <w:r>
              <w:rPr>
                <w:noProof/>
                <w:webHidden/>
              </w:rPr>
              <w:t>36</w:t>
            </w:r>
            <w:r>
              <w:rPr>
                <w:noProof/>
                <w:webHidden/>
              </w:rPr>
              <w:fldChar w:fldCharType="end"/>
            </w:r>
          </w:hyperlink>
        </w:p>
        <w:p w14:paraId="47AE776C" w14:textId="4A03B3AE" w:rsidR="00FB6C1C" w:rsidRDefault="00FB6C1C">
          <w:pPr>
            <w:pStyle w:val="TOC2"/>
            <w:tabs>
              <w:tab w:val="left" w:pos="800"/>
              <w:tab w:val="right" w:leader="dot" w:pos="8353"/>
            </w:tabs>
            <w:rPr>
              <w:rFonts w:eastAsiaTheme="minorEastAsia" w:cstheme="minorBidi"/>
              <w:i w:val="0"/>
              <w:iCs w:val="0"/>
              <w:noProof/>
              <w:kern w:val="2"/>
              <w:sz w:val="24"/>
              <w:szCs w:val="24"/>
              <w14:ligatures w14:val="standardContextual"/>
            </w:rPr>
          </w:pPr>
          <w:hyperlink w:anchor="_Toc216439233" w:history="1">
            <w:r w:rsidRPr="009F29F6">
              <w:rPr>
                <w:rStyle w:val="Hyperlink"/>
                <w:noProof/>
              </w:rPr>
              <w:t>4.6</w:t>
            </w:r>
            <w:r>
              <w:rPr>
                <w:rFonts w:eastAsiaTheme="minorEastAsia" w:cstheme="minorBidi"/>
                <w:i w:val="0"/>
                <w:iCs w:val="0"/>
                <w:noProof/>
                <w:kern w:val="2"/>
                <w:sz w:val="24"/>
                <w:szCs w:val="24"/>
                <w14:ligatures w14:val="standardContextual"/>
              </w:rPr>
              <w:tab/>
            </w:r>
            <w:r w:rsidRPr="009F29F6">
              <w:rPr>
                <w:rStyle w:val="Hyperlink"/>
                <w:noProof/>
              </w:rPr>
              <w:t>Interactie met Opdrachtgever</w:t>
            </w:r>
            <w:r>
              <w:rPr>
                <w:noProof/>
                <w:webHidden/>
              </w:rPr>
              <w:tab/>
            </w:r>
            <w:r>
              <w:rPr>
                <w:noProof/>
                <w:webHidden/>
              </w:rPr>
              <w:fldChar w:fldCharType="begin"/>
            </w:r>
            <w:r>
              <w:rPr>
                <w:noProof/>
                <w:webHidden/>
              </w:rPr>
              <w:instrText xml:space="preserve"> PAGEREF _Toc216439233 \h </w:instrText>
            </w:r>
            <w:r>
              <w:rPr>
                <w:noProof/>
                <w:webHidden/>
              </w:rPr>
            </w:r>
            <w:r>
              <w:rPr>
                <w:noProof/>
                <w:webHidden/>
              </w:rPr>
              <w:fldChar w:fldCharType="separate"/>
            </w:r>
            <w:r>
              <w:rPr>
                <w:noProof/>
                <w:webHidden/>
              </w:rPr>
              <w:t>36</w:t>
            </w:r>
            <w:r>
              <w:rPr>
                <w:noProof/>
                <w:webHidden/>
              </w:rPr>
              <w:fldChar w:fldCharType="end"/>
            </w:r>
          </w:hyperlink>
        </w:p>
        <w:p w14:paraId="0B283863" w14:textId="224D40F8"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34" w:history="1">
            <w:r w:rsidRPr="009F29F6">
              <w:rPr>
                <w:rStyle w:val="Hyperlink"/>
                <w:noProof/>
              </w:rPr>
              <w:t>4.6.1</w:t>
            </w:r>
            <w:r>
              <w:rPr>
                <w:rFonts w:eastAsiaTheme="minorEastAsia" w:cstheme="minorBidi"/>
                <w:noProof/>
                <w:kern w:val="2"/>
                <w:sz w:val="24"/>
                <w:szCs w:val="24"/>
                <w14:ligatures w14:val="standardContextual"/>
              </w:rPr>
              <w:tab/>
            </w:r>
            <w:r w:rsidRPr="009F29F6">
              <w:rPr>
                <w:rStyle w:val="Hyperlink"/>
                <w:noProof/>
              </w:rPr>
              <w:t>Doelstelling</w:t>
            </w:r>
            <w:r>
              <w:rPr>
                <w:noProof/>
                <w:webHidden/>
              </w:rPr>
              <w:tab/>
            </w:r>
            <w:r>
              <w:rPr>
                <w:noProof/>
                <w:webHidden/>
              </w:rPr>
              <w:fldChar w:fldCharType="begin"/>
            </w:r>
            <w:r>
              <w:rPr>
                <w:noProof/>
                <w:webHidden/>
              </w:rPr>
              <w:instrText xml:space="preserve"> PAGEREF _Toc216439234 \h </w:instrText>
            </w:r>
            <w:r>
              <w:rPr>
                <w:noProof/>
                <w:webHidden/>
              </w:rPr>
            </w:r>
            <w:r>
              <w:rPr>
                <w:noProof/>
                <w:webHidden/>
              </w:rPr>
              <w:fldChar w:fldCharType="separate"/>
            </w:r>
            <w:r>
              <w:rPr>
                <w:noProof/>
                <w:webHidden/>
              </w:rPr>
              <w:t>36</w:t>
            </w:r>
            <w:r>
              <w:rPr>
                <w:noProof/>
                <w:webHidden/>
              </w:rPr>
              <w:fldChar w:fldCharType="end"/>
            </w:r>
          </w:hyperlink>
        </w:p>
        <w:p w14:paraId="2107F2C0" w14:textId="1C3FA155"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35" w:history="1">
            <w:r w:rsidRPr="009F29F6">
              <w:rPr>
                <w:rStyle w:val="Hyperlink"/>
                <w:noProof/>
              </w:rPr>
              <w:t>4.6.2</w:t>
            </w:r>
            <w:r>
              <w:rPr>
                <w:rFonts w:eastAsiaTheme="minorEastAsia" w:cstheme="minorBidi"/>
                <w:noProof/>
                <w:kern w:val="2"/>
                <w:sz w:val="24"/>
                <w:szCs w:val="24"/>
                <w14:ligatures w14:val="standardContextual"/>
              </w:rPr>
              <w:tab/>
            </w:r>
            <w:r w:rsidRPr="009F29F6">
              <w:rPr>
                <w:rStyle w:val="Hyperlink"/>
                <w:noProof/>
              </w:rPr>
              <w:t>Activiteiten</w:t>
            </w:r>
            <w:r>
              <w:rPr>
                <w:noProof/>
                <w:webHidden/>
              </w:rPr>
              <w:tab/>
            </w:r>
            <w:r>
              <w:rPr>
                <w:noProof/>
                <w:webHidden/>
              </w:rPr>
              <w:fldChar w:fldCharType="begin"/>
            </w:r>
            <w:r>
              <w:rPr>
                <w:noProof/>
                <w:webHidden/>
              </w:rPr>
              <w:instrText xml:space="preserve"> PAGEREF _Toc216439235 \h </w:instrText>
            </w:r>
            <w:r>
              <w:rPr>
                <w:noProof/>
                <w:webHidden/>
              </w:rPr>
            </w:r>
            <w:r>
              <w:rPr>
                <w:noProof/>
                <w:webHidden/>
              </w:rPr>
              <w:fldChar w:fldCharType="separate"/>
            </w:r>
            <w:r>
              <w:rPr>
                <w:noProof/>
                <w:webHidden/>
              </w:rPr>
              <w:t>36</w:t>
            </w:r>
            <w:r>
              <w:rPr>
                <w:noProof/>
                <w:webHidden/>
              </w:rPr>
              <w:fldChar w:fldCharType="end"/>
            </w:r>
          </w:hyperlink>
        </w:p>
        <w:p w14:paraId="48F87FD9" w14:textId="0137C8D2"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36" w:history="1">
            <w:r w:rsidRPr="009F29F6">
              <w:rPr>
                <w:rStyle w:val="Hyperlink"/>
                <w:noProof/>
              </w:rPr>
              <w:t>4.6.3</w:t>
            </w:r>
            <w:r>
              <w:rPr>
                <w:rFonts w:eastAsiaTheme="minorEastAsia" w:cstheme="minorBidi"/>
                <w:noProof/>
                <w:kern w:val="2"/>
                <w:sz w:val="24"/>
                <w:szCs w:val="24"/>
                <w14:ligatures w14:val="standardContextual"/>
              </w:rPr>
              <w:tab/>
            </w:r>
            <w:r w:rsidRPr="009F29F6">
              <w:rPr>
                <w:rStyle w:val="Hyperlink"/>
                <w:noProof/>
              </w:rPr>
              <w:t>Proceseisen</w:t>
            </w:r>
            <w:r>
              <w:rPr>
                <w:noProof/>
                <w:webHidden/>
              </w:rPr>
              <w:tab/>
            </w:r>
            <w:r>
              <w:rPr>
                <w:noProof/>
                <w:webHidden/>
              </w:rPr>
              <w:fldChar w:fldCharType="begin"/>
            </w:r>
            <w:r>
              <w:rPr>
                <w:noProof/>
                <w:webHidden/>
              </w:rPr>
              <w:instrText xml:space="preserve"> PAGEREF _Toc216439236 \h </w:instrText>
            </w:r>
            <w:r>
              <w:rPr>
                <w:noProof/>
                <w:webHidden/>
              </w:rPr>
            </w:r>
            <w:r>
              <w:rPr>
                <w:noProof/>
                <w:webHidden/>
              </w:rPr>
              <w:fldChar w:fldCharType="separate"/>
            </w:r>
            <w:r>
              <w:rPr>
                <w:noProof/>
                <w:webHidden/>
              </w:rPr>
              <w:t>36</w:t>
            </w:r>
            <w:r>
              <w:rPr>
                <w:noProof/>
                <w:webHidden/>
              </w:rPr>
              <w:fldChar w:fldCharType="end"/>
            </w:r>
          </w:hyperlink>
        </w:p>
        <w:p w14:paraId="004D8858" w14:textId="6381DE15"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37" w:history="1">
            <w:r w:rsidRPr="009F29F6">
              <w:rPr>
                <w:rStyle w:val="Hyperlink"/>
                <w:noProof/>
              </w:rPr>
              <w:t>4.6.4</w:t>
            </w:r>
            <w:r>
              <w:rPr>
                <w:rFonts w:eastAsiaTheme="minorEastAsia" w:cstheme="minorBidi"/>
                <w:noProof/>
                <w:kern w:val="2"/>
                <w:sz w:val="24"/>
                <w:szCs w:val="24"/>
                <w14:ligatures w14:val="standardContextual"/>
              </w:rPr>
              <w:tab/>
            </w:r>
            <w:r w:rsidRPr="009F29F6">
              <w:rPr>
                <w:rStyle w:val="Hyperlink"/>
                <w:noProof/>
              </w:rPr>
              <w:t>Producteisen</w:t>
            </w:r>
            <w:r>
              <w:rPr>
                <w:noProof/>
                <w:webHidden/>
              </w:rPr>
              <w:tab/>
            </w:r>
            <w:r>
              <w:rPr>
                <w:noProof/>
                <w:webHidden/>
              </w:rPr>
              <w:fldChar w:fldCharType="begin"/>
            </w:r>
            <w:r>
              <w:rPr>
                <w:noProof/>
                <w:webHidden/>
              </w:rPr>
              <w:instrText xml:space="preserve"> PAGEREF _Toc216439237 \h </w:instrText>
            </w:r>
            <w:r>
              <w:rPr>
                <w:noProof/>
                <w:webHidden/>
              </w:rPr>
            </w:r>
            <w:r>
              <w:rPr>
                <w:noProof/>
                <w:webHidden/>
              </w:rPr>
              <w:fldChar w:fldCharType="separate"/>
            </w:r>
            <w:r>
              <w:rPr>
                <w:noProof/>
                <w:webHidden/>
              </w:rPr>
              <w:t>37</w:t>
            </w:r>
            <w:r>
              <w:rPr>
                <w:noProof/>
                <w:webHidden/>
              </w:rPr>
              <w:fldChar w:fldCharType="end"/>
            </w:r>
          </w:hyperlink>
        </w:p>
        <w:p w14:paraId="397449A6" w14:textId="763240E8" w:rsidR="00FB6C1C" w:rsidRDefault="00FB6C1C">
          <w:pPr>
            <w:pStyle w:val="TOC3"/>
            <w:tabs>
              <w:tab w:val="left" w:pos="1120"/>
              <w:tab w:val="right" w:leader="dot" w:pos="8353"/>
            </w:tabs>
            <w:rPr>
              <w:rFonts w:eastAsiaTheme="minorEastAsia" w:cstheme="minorBidi"/>
              <w:noProof/>
              <w:kern w:val="2"/>
              <w:sz w:val="24"/>
              <w:szCs w:val="24"/>
              <w14:ligatures w14:val="standardContextual"/>
            </w:rPr>
          </w:pPr>
          <w:hyperlink w:anchor="_Toc216439238" w:history="1">
            <w:r w:rsidRPr="009F29F6">
              <w:rPr>
                <w:rStyle w:val="Hyperlink"/>
                <w:noProof/>
              </w:rPr>
              <w:t>4.6.5</w:t>
            </w:r>
            <w:r>
              <w:rPr>
                <w:rFonts w:eastAsiaTheme="minorEastAsia" w:cstheme="minorBidi"/>
                <w:noProof/>
                <w:kern w:val="2"/>
                <w:sz w:val="24"/>
                <w:szCs w:val="24"/>
                <w14:ligatures w14:val="standardContextual"/>
              </w:rPr>
              <w:tab/>
            </w:r>
            <w:r w:rsidRPr="009F29F6">
              <w:rPr>
                <w:rStyle w:val="Hyperlink"/>
                <w:noProof/>
              </w:rPr>
              <w:t>Input</w:t>
            </w:r>
            <w:r>
              <w:rPr>
                <w:noProof/>
                <w:webHidden/>
              </w:rPr>
              <w:tab/>
            </w:r>
            <w:r>
              <w:rPr>
                <w:noProof/>
                <w:webHidden/>
              </w:rPr>
              <w:fldChar w:fldCharType="begin"/>
            </w:r>
            <w:r>
              <w:rPr>
                <w:noProof/>
                <w:webHidden/>
              </w:rPr>
              <w:instrText xml:space="preserve"> PAGEREF _Toc216439238 \h </w:instrText>
            </w:r>
            <w:r>
              <w:rPr>
                <w:noProof/>
                <w:webHidden/>
              </w:rPr>
            </w:r>
            <w:r>
              <w:rPr>
                <w:noProof/>
                <w:webHidden/>
              </w:rPr>
              <w:fldChar w:fldCharType="separate"/>
            </w:r>
            <w:r>
              <w:rPr>
                <w:noProof/>
                <w:webHidden/>
              </w:rPr>
              <w:t>38</w:t>
            </w:r>
            <w:r>
              <w:rPr>
                <w:noProof/>
                <w:webHidden/>
              </w:rPr>
              <w:fldChar w:fldCharType="end"/>
            </w:r>
          </w:hyperlink>
        </w:p>
        <w:p w14:paraId="027A1F11" w14:textId="3D3A2931" w:rsidR="00751A23" w:rsidRPr="004A7008" w:rsidRDefault="00751A23" w:rsidP="004A7008">
          <w:pPr>
            <w:tabs>
              <w:tab w:val="left" w:pos="1820"/>
            </w:tabs>
          </w:pPr>
          <w:r w:rsidRPr="004A7008">
            <w:rPr>
              <w:b/>
              <w:bCs/>
              <w:szCs w:val="16"/>
            </w:rPr>
            <w:fldChar w:fldCharType="end"/>
          </w:r>
          <w:r w:rsidR="004A7008" w:rsidRPr="004A7008">
            <w:rPr>
              <w:b/>
              <w:bCs/>
              <w:szCs w:val="16"/>
            </w:rPr>
            <w:tab/>
          </w:r>
        </w:p>
      </w:sdtContent>
    </w:sdt>
    <w:p w14:paraId="23D304FD" w14:textId="4E6C9573" w:rsidR="00751A23" w:rsidRPr="004A7008" w:rsidRDefault="00751A23" w:rsidP="008B1988">
      <w:pPr>
        <w:spacing w:after="160" w:line="278" w:lineRule="auto"/>
        <w:rPr>
          <w:b/>
          <w:bCs/>
          <w:sz w:val="20"/>
          <w:szCs w:val="20"/>
        </w:rPr>
      </w:pPr>
    </w:p>
    <w:p w14:paraId="37A83E6D" w14:textId="77777777" w:rsidR="004E2D0A" w:rsidRPr="004A7008" w:rsidRDefault="004E2D0A">
      <w:pPr>
        <w:spacing w:after="160" w:line="278" w:lineRule="auto"/>
        <w:rPr>
          <w:rFonts w:eastAsiaTheme="majorEastAsia" w:cstheme="majorBidi"/>
          <w:color w:val="0F4761" w:themeColor="accent1" w:themeShade="BF"/>
          <w:sz w:val="24"/>
          <w:szCs w:val="40"/>
        </w:rPr>
      </w:pPr>
      <w:r w:rsidRPr="004A7008">
        <w:br w:type="page"/>
      </w:r>
    </w:p>
    <w:p w14:paraId="30E2B956" w14:textId="75898460" w:rsidR="00394E9D" w:rsidRPr="004A7008" w:rsidRDefault="00901A8B" w:rsidP="003C6C8F">
      <w:pPr>
        <w:pStyle w:val="Heading1"/>
      </w:pPr>
      <w:bookmarkStart w:id="1" w:name="_Toc216439107"/>
      <w:r w:rsidRPr="004A7008">
        <w:t>Inleiding</w:t>
      </w:r>
      <w:bookmarkEnd w:id="1"/>
    </w:p>
    <w:p w14:paraId="0EF46509" w14:textId="77777777" w:rsidR="00E47F13" w:rsidRPr="004A7008" w:rsidRDefault="00E47F13" w:rsidP="00E47F13"/>
    <w:p w14:paraId="752E5D79" w14:textId="45EAC295" w:rsidR="00E32D24" w:rsidRPr="004A7008" w:rsidRDefault="00E32D24" w:rsidP="00E32D24">
      <w:pPr>
        <w:rPr>
          <w:szCs w:val="16"/>
        </w:rPr>
      </w:pPr>
      <w:r w:rsidRPr="004A7008">
        <w:rPr>
          <w:szCs w:val="16"/>
        </w:rPr>
        <w:t>De provincie Utrecht is concessieverlener voor het openbaar vervoer (bus en tram) in de regio. Zij stelt de infrastructuur</w:t>
      </w:r>
      <w:r w:rsidR="007D3AD3" w:rsidRPr="004A7008">
        <w:rPr>
          <w:szCs w:val="16"/>
        </w:rPr>
        <w:t>, ondersteunende systemen</w:t>
      </w:r>
      <w:r w:rsidRPr="004A7008">
        <w:rPr>
          <w:szCs w:val="16"/>
        </w:rPr>
        <w:t xml:space="preserve"> en het trammaterieel beschikbaar aan de vervoerder voor de uitvoering van de concessie. </w:t>
      </w:r>
    </w:p>
    <w:p w14:paraId="2869C846" w14:textId="77777777" w:rsidR="00E32D24" w:rsidRPr="004A7008" w:rsidRDefault="00E32D24" w:rsidP="00E32D24">
      <w:pPr>
        <w:rPr>
          <w:szCs w:val="16"/>
        </w:rPr>
      </w:pPr>
    </w:p>
    <w:p w14:paraId="0EC4EC70" w14:textId="65A9CDE3" w:rsidR="00E32D24" w:rsidRPr="004A7008" w:rsidRDefault="00E32D24" w:rsidP="00E32D24">
      <w:r w:rsidRPr="004A7008">
        <w:t>Voor de tram is een provinciale organisatie, het Beheer en realisatie OV-assets (BRO), verantwoordelijk als eigenaar van zowel de infrastructuur</w:t>
      </w:r>
      <w:r w:rsidR="006A4F0B" w:rsidRPr="004A7008">
        <w:t>, ondersteunende</w:t>
      </w:r>
      <w:r w:rsidR="00C43A2D" w:rsidRPr="004A7008">
        <w:t xml:space="preserve"> systemen </w:t>
      </w:r>
      <w:r w:rsidRPr="004A7008">
        <w:t>als het trammaterieel. BRO draagt zorg voor het onderhoud en de instandhouding van de infrastructuur</w:t>
      </w:r>
      <w:r w:rsidR="009B774A" w:rsidRPr="004A7008">
        <w:t>,</w:t>
      </w:r>
      <w:r w:rsidR="0A5A33F3" w:rsidRPr="004A7008">
        <w:t xml:space="preserve"> </w:t>
      </w:r>
      <w:r w:rsidR="00347CE8" w:rsidRPr="004A7008">
        <w:t xml:space="preserve">de </w:t>
      </w:r>
      <w:r w:rsidR="009B774A" w:rsidRPr="004A7008">
        <w:t>ondersteunende systemen</w:t>
      </w:r>
      <w:r w:rsidRPr="004A7008">
        <w:t>, het trammaterieel en de bijbehorende gebouwen. </w:t>
      </w:r>
    </w:p>
    <w:p w14:paraId="75208C83" w14:textId="77777777" w:rsidR="00E32D24" w:rsidRPr="004A7008" w:rsidRDefault="00E32D24" w:rsidP="00E32D24">
      <w:pPr>
        <w:rPr>
          <w:szCs w:val="16"/>
        </w:rPr>
      </w:pPr>
    </w:p>
    <w:p w14:paraId="33AF335E" w14:textId="7D34FED1" w:rsidR="00E32D24" w:rsidRPr="004A7008" w:rsidRDefault="00E32D24" w:rsidP="00E32D24">
      <w:pPr>
        <w:rPr>
          <w:szCs w:val="16"/>
        </w:rPr>
      </w:pPr>
      <w:r w:rsidRPr="004A7008">
        <w:rPr>
          <w:szCs w:val="16"/>
        </w:rPr>
        <w:t>Om effectief toezicht te houden op de verschillende locaties en de toegang tot de complexen op een passende wijze te reguleren, is een systeem van camera’s en toegangsvoorzieningen geïnstalleerd. Onder het domein Toegang en Toezicht vallen alle technische middelen die onderdeel zijn van dit systeem, zoals controllers, paslezers, camera’s, cameramasten, reisregie en applicaties. </w:t>
      </w:r>
    </w:p>
    <w:p w14:paraId="3DB93ECE" w14:textId="77777777" w:rsidR="00E32D24" w:rsidRPr="004A7008" w:rsidRDefault="00E32D24" w:rsidP="00E32D24">
      <w:pPr>
        <w:rPr>
          <w:szCs w:val="16"/>
        </w:rPr>
      </w:pPr>
    </w:p>
    <w:p w14:paraId="63527D34" w14:textId="7CBB6FB4" w:rsidR="00E32D24" w:rsidRPr="004A7008" w:rsidRDefault="00E32D24" w:rsidP="00E32D24">
      <w:pPr>
        <w:rPr>
          <w:szCs w:val="16"/>
        </w:rPr>
      </w:pPr>
      <w:r w:rsidRPr="004A7008">
        <w:rPr>
          <w:szCs w:val="16"/>
        </w:rPr>
        <w:t>Dit Programma van Eisen beschrijft de eisen en voorwaarden waaraan de Opdrachtnemer in beginsel moet voldoen bij het beheer en onderhoud van het systeem voor Toegang en Toezicht. </w:t>
      </w:r>
    </w:p>
    <w:p w14:paraId="5AB2389D" w14:textId="2EFDC529" w:rsidR="00374626" w:rsidRPr="004A7008" w:rsidRDefault="00E74510" w:rsidP="008A67AE">
      <w:pPr>
        <w:pStyle w:val="Heading2"/>
        <w:rPr>
          <w:rStyle w:val="normaltextrun"/>
        </w:rPr>
      </w:pPr>
      <w:bookmarkStart w:id="2" w:name="_Toc216439108"/>
      <w:r w:rsidRPr="004A7008">
        <w:rPr>
          <w:rStyle w:val="normaltextrun"/>
        </w:rPr>
        <w:t>Scope</w:t>
      </w:r>
      <w:bookmarkEnd w:id="2"/>
    </w:p>
    <w:p w14:paraId="23C862D8" w14:textId="60E73384" w:rsidR="00D26BDC" w:rsidRPr="004A7008" w:rsidRDefault="00D26BDC" w:rsidP="00D26BDC">
      <w:pPr>
        <w:rPr>
          <w:szCs w:val="16"/>
        </w:rPr>
      </w:pPr>
      <w:r w:rsidRPr="004A7008">
        <w:rPr>
          <w:szCs w:val="16"/>
        </w:rPr>
        <w:t xml:space="preserve">Het Toegang- en Toezichtsysteem is uitgebreid beschreven in het </w:t>
      </w:r>
      <w:r w:rsidR="00237138" w:rsidRPr="004A7008">
        <w:rPr>
          <w:szCs w:val="16"/>
        </w:rPr>
        <w:t>Bijlage 19 OVS Camera's en Toegang</w:t>
      </w:r>
      <w:r w:rsidRPr="004A7008">
        <w:rPr>
          <w:szCs w:val="16"/>
        </w:rPr>
        <w:t>. Hieronder worden de belangrijkste locaties die voor deze Overeenkomst relevant zijn toegelicht. </w:t>
      </w:r>
    </w:p>
    <w:p w14:paraId="03340B86" w14:textId="77777777" w:rsidR="00D26BDC" w:rsidRPr="004A7008" w:rsidRDefault="00D26BDC" w:rsidP="00D26BDC">
      <w:pPr>
        <w:rPr>
          <w:sz w:val="15"/>
          <w:szCs w:val="15"/>
        </w:rPr>
      </w:pPr>
    </w:p>
    <w:p w14:paraId="5984C9EA" w14:textId="5B0892E8" w:rsidR="00D26BDC" w:rsidRPr="004A7008" w:rsidRDefault="00D26BDC" w:rsidP="0083503B">
      <w:pPr>
        <w:numPr>
          <w:ilvl w:val="0"/>
          <w:numId w:val="103"/>
        </w:numPr>
        <w:rPr>
          <w:b/>
          <w:i/>
          <w:szCs w:val="16"/>
        </w:rPr>
      </w:pPr>
      <w:r w:rsidRPr="004A7008">
        <w:rPr>
          <w:b/>
          <w:i/>
          <w:szCs w:val="16"/>
        </w:rPr>
        <w:t>Tramremise (TR) </w:t>
      </w:r>
    </w:p>
    <w:p w14:paraId="6384AC25" w14:textId="7965314F" w:rsidR="00D26BDC" w:rsidRPr="004A7008" w:rsidRDefault="00D26BDC" w:rsidP="00D26BDC">
      <w:pPr>
        <w:rPr>
          <w:szCs w:val="16"/>
        </w:rPr>
      </w:pPr>
      <w:r w:rsidRPr="004A7008">
        <w:rPr>
          <w:szCs w:val="16"/>
        </w:rPr>
        <w:t>De</w:t>
      </w:r>
      <w:r w:rsidR="00E43A41" w:rsidRPr="004A7008">
        <w:rPr>
          <w:szCs w:val="16"/>
        </w:rPr>
        <w:t xml:space="preserve"> </w:t>
      </w:r>
      <w:r w:rsidRPr="004A7008">
        <w:rPr>
          <w:szCs w:val="16"/>
        </w:rPr>
        <w:t xml:space="preserve">Tramremise (TR) is een gebouw met kantoren, een werkplaats en een technische ruimte (QCTR). Het omliggende terrein fungeert als opstelterrein voor trams en opstelterrein inclusief laadstations voor elektrische bussen. Het terrein is voorzien van cameratoezicht en bedienbare toegangspoorten. Onderdeel van de NTR is Reisregie, een ruimte die beschikbaar is gesteld aan de vervoerder. Vanuit deze ruimte wordt de exploitatie van </w:t>
      </w:r>
      <w:r w:rsidR="006A0263" w:rsidRPr="004A7008">
        <w:rPr>
          <w:szCs w:val="16"/>
        </w:rPr>
        <w:t>de OV-concessie</w:t>
      </w:r>
      <w:r w:rsidRPr="004A7008">
        <w:rPr>
          <w:szCs w:val="16"/>
        </w:rPr>
        <w:t xml:space="preserve"> veilig en efficiënt aangestuurd. </w:t>
      </w:r>
    </w:p>
    <w:p w14:paraId="4C37F82B" w14:textId="77777777" w:rsidR="00D26BDC" w:rsidRPr="004A7008" w:rsidRDefault="00D26BDC" w:rsidP="00D26BDC">
      <w:pPr>
        <w:rPr>
          <w:szCs w:val="16"/>
        </w:rPr>
      </w:pPr>
    </w:p>
    <w:p w14:paraId="77202CCA" w14:textId="1804B83C" w:rsidR="00D26BDC" w:rsidRPr="004A7008" w:rsidRDefault="00D26BDC" w:rsidP="0083503B">
      <w:pPr>
        <w:numPr>
          <w:ilvl w:val="0"/>
          <w:numId w:val="104"/>
        </w:numPr>
        <w:rPr>
          <w:b/>
          <w:i/>
          <w:szCs w:val="16"/>
        </w:rPr>
      </w:pPr>
      <w:r w:rsidRPr="004A7008">
        <w:rPr>
          <w:b/>
          <w:i/>
          <w:szCs w:val="16"/>
        </w:rPr>
        <w:t>Opstelterrein P+R Science Park </w:t>
      </w:r>
    </w:p>
    <w:p w14:paraId="1BB966B3" w14:textId="560B4754" w:rsidR="00D26BDC" w:rsidRPr="004A7008" w:rsidRDefault="00D26BDC" w:rsidP="00D26BDC">
      <w:pPr>
        <w:rPr>
          <w:szCs w:val="16"/>
        </w:rPr>
      </w:pPr>
      <w:r w:rsidRPr="004A7008">
        <w:rPr>
          <w:szCs w:val="16"/>
        </w:rPr>
        <w:t>Het eindpunt van de tram bij P+R Science Park is ingericht als opstelterrein voor trams en voorzien van een toegangssysteem en observatiecamera’s. De bovenleiding op dit terrein staat 24/7 onder spanning. Camera’s bevinden zich dichtbij spanningvoerende delen, waardoor aanvullende veiligheidsmaatregelen vereist zijn bij werkzaamheden. </w:t>
      </w:r>
    </w:p>
    <w:p w14:paraId="7F1045C3" w14:textId="77777777" w:rsidR="00D26BDC" w:rsidRPr="004A7008" w:rsidRDefault="00D26BDC" w:rsidP="00D26BDC">
      <w:pPr>
        <w:rPr>
          <w:szCs w:val="16"/>
        </w:rPr>
      </w:pPr>
    </w:p>
    <w:p w14:paraId="32A59088" w14:textId="77777777" w:rsidR="00D26BDC" w:rsidRPr="004A7008" w:rsidRDefault="00D26BDC" w:rsidP="0083503B">
      <w:pPr>
        <w:numPr>
          <w:ilvl w:val="0"/>
          <w:numId w:val="105"/>
        </w:numPr>
        <w:rPr>
          <w:b/>
          <w:i/>
          <w:szCs w:val="16"/>
        </w:rPr>
      </w:pPr>
      <w:r w:rsidRPr="004A7008">
        <w:rPr>
          <w:b/>
          <w:i/>
          <w:szCs w:val="16"/>
        </w:rPr>
        <w:t>Busstalling Westraven </w:t>
      </w:r>
    </w:p>
    <w:p w14:paraId="14A69164" w14:textId="77777777" w:rsidR="00D26BDC" w:rsidRPr="004A7008" w:rsidRDefault="00D26BDC" w:rsidP="00D26BDC">
      <w:pPr>
        <w:rPr>
          <w:szCs w:val="16"/>
        </w:rPr>
      </w:pPr>
      <w:r w:rsidRPr="004A7008">
        <w:rPr>
          <w:szCs w:val="16"/>
        </w:rPr>
        <w:t>Bij de tramhalte P+R Westraven bevindt zich een gebouw met kantoren, een werkplaats en een technische ruimte. Het terrein fungeert als opstelterrein voor bussen buiten exploitatie. Er zijn observatiecamera’s aanwezig. </w:t>
      </w:r>
    </w:p>
    <w:p w14:paraId="7E72E6AC" w14:textId="77777777" w:rsidR="00D26BDC" w:rsidRPr="004A7008" w:rsidRDefault="00D26BDC" w:rsidP="00D26BDC">
      <w:pPr>
        <w:rPr>
          <w:szCs w:val="16"/>
        </w:rPr>
      </w:pPr>
    </w:p>
    <w:p w14:paraId="552476F4" w14:textId="77777777" w:rsidR="00D26BDC" w:rsidRPr="004A7008" w:rsidRDefault="00D26BDC" w:rsidP="0083503B">
      <w:pPr>
        <w:numPr>
          <w:ilvl w:val="0"/>
          <w:numId w:val="106"/>
        </w:numPr>
        <w:rPr>
          <w:b/>
          <w:i/>
          <w:szCs w:val="16"/>
        </w:rPr>
      </w:pPr>
      <w:r w:rsidRPr="004A7008">
        <w:rPr>
          <w:b/>
          <w:i/>
          <w:szCs w:val="16"/>
        </w:rPr>
        <w:t>Stationsgebied Utrecht </w:t>
      </w:r>
    </w:p>
    <w:p w14:paraId="72F44F5F" w14:textId="77777777" w:rsidR="00D26BDC" w:rsidRPr="004A7008" w:rsidRDefault="00D26BDC" w:rsidP="00D26BDC">
      <w:pPr>
        <w:rPr>
          <w:szCs w:val="16"/>
        </w:rPr>
      </w:pPr>
      <w:r w:rsidRPr="004A7008">
        <w:rPr>
          <w:szCs w:val="16"/>
        </w:rPr>
        <w:t>In het stationsgebied zijn drie locaties onder beheer: </w:t>
      </w:r>
    </w:p>
    <w:p w14:paraId="2195DC76" w14:textId="4E09070F" w:rsidR="00D26BDC" w:rsidRPr="004A7008" w:rsidRDefault="00D26BDC" w:rsidP="0083503B">
      <w:pPr>
        <w:numPr>
          <w:ilvl w:val="0"/>
          <w:numId w:val="107"/>
        </w:numPr>
        <w:rPr>
          <w:szCs w:val="16"/>
        </w:rPr>
      </w:pPr>
      <w:r w:rsidRPr="004A7008">
        <w:rPr>
          <w:szCs w:val="16"/>
        </w:rPr>
        <w:t>Utrecht Centraal Centrumzijde (UCC): een gecombineerde tram- en bushalte, uitgerust met onder andere twee SOS-palen (intercoms), observatiecamera’s en een ontruimingssysteem</w:t>
      </w:r>
      <w:r w:rsidR="008D56EC">
        <w:rPr>
          <w:szCs w:val="16"/>
        </w:rPr>
        <w:t>;</w:t>
      </w:r>
      <w:r w:rsidRPr="004A7008">
        <w:rPr>
          <w:szCs w:val="16"/>
        </w:rPr>
        <w:t> </w:t>
      </w:r>
    </w:p>
    <w:p w14:paraId="0D37528B" w14:textId="0CDA79D1" w:rsidR="00D26BDC" w:rsidRPr="004A7008" w:rsidRDefault="0017442D" w:rsidP="0083503B">
      <w:pPr>
        <w:numPr>
          <w:ilvl w:val="0"/>
          <w:numId w:val="108"/>
        </w:numPr>
        <w:rPr>
          <w:szCs w:val="16"/>
        </w:rPr>
      </w:pPr>
      <w:r w:rsidRPr="004A7008">
        <w:rPr>
          <w:szCs w:val="16"/>
        </w:rPr>
        <w:t>Utrecht Centraal</w:t>
      </w:r>
      <w:r w:rsidR="00D26BDC" w:rsidRPr="004A7008">
        <w:rPr>
          <w:szCs w:val="16"/>
        </w:rPr>
        <w:t xml:space="preserve"> Jaarbeurszijde</w:t>
      </w:r>
      <w:r w:rsidR="00F213D3" w:rsidRPr="004A7008">
        <w:rPr>
          <w:szCs w:val="16"/>
        </w:rPr>
        <w:t xml:space="preserve"> (UCJ): </w:t>
      </w:r>
      <w:r w:rsidR="00D26BDC" w:rsidRPr="004A7008">
        <w:rPr>
          <w:szCs w:val="16"/>
        </w:rPr>
        <w:t>voorzien van observatiecamera’s</w:t>
      </w:r>
      <w:r w:rsidR="008D56EC">
        <w:rPr>
          <w:szCs w:val="16"/>
        </w:rPr>
        <w:t>;</w:t>
      </w:r>
    </w:p>
    <w:p w14:paraId="1E665067" w14:textId="77777777" w:rsidR="00D26BDC" w:rsidRPr="004A7008" w:rsidRDefault="00D26BDC" w:rsidP="0083503B">
      <w:pPr>
        <w:numPr>
          <w:ilvl w:val="0"/>
          <w:numId w:val="109"/>
        </w:numPr>
        <w:rPr>
          <w:szCs w:val="16"/>
        </w:rPr>
      </w:pPr>
      <w:r w:rsidRPr="004A7008">
        <w:rPr>
          <w:szCs w:val="16"/>
        </w:rPr>
        <w:t>Busbuffer Jaarbeurszijde: eveneens voorzien van observatiecamera’s. </w:t>
      </w:r>
    </w:p>
    <w:p w14:paraId="6F245B94" w14:textId="77777777" w:rsidR="00D26BDC" w:rsidRPr="004A7008" w:rsidRDefault="00D26BDC" w:rsidP="00D070FA">
      <w:pPr>
        <w:rPr>
          <w:szCs w:val="16"/>
        </w:rPr>
      </w:pPr>
    </w:p>
    <w:p w14:paraId="562731D8" w14:textId="77777777" w:rsidR="00D26BDC" w:rsidRPr="004A7008" w:rsidRDefault="00D26BDC" w:rsidP="0083503B">
      <w:pPr>
        <w:numPr>
          <w:ilvl w:val="0"/>
          <w:numId w:val="110"/>
        </w:numPr>
        <w:rPr>
          <w:b/>
          <w:i/>
          <w:szCs w:val="16"/>
        </w:rPr>
      </w:pPr>
      <w:r w:rsidRPr="004A7008">
        <w:rPr>
          <w:b/>
          <w:i/>
          <w:szCs w:val="16"/>
        </w:rPr>
        <w:t>Toegangspoorten langs de trambaan </w:t>
      </w:r>
    </w:p>
    <w:p w14:paraId="38B00EAD" w14:textId="77777777" w:rsidR="00D26BDC" w:rsidRPr="004A7008" w:rsidRDefault="00D26BDC" w:rsidP="00D26BDC">
      <w:pPr>
        <w:rPr>
          <w:szCs w:val="16"/>
        </w:rPr>
      </w:pPr>
      <w:r w:rsidRPr="004A7008">
        <w:rPr>
          <w:szCs w:val="16"/>
        </w:rPr>
        <w:t>Langs de trambaan zijn op meerdere locaties op afstand bedienbare toegangspoorten geplaatst. Deze poorten bieden hulpdiensten toegang tot de trambaan en kunnen worden ingezet bij ontruimingen. Alle poorten zijn voorzien van een toegangssysteem en observatiecamera’s. </w:t>
      </w:r>
    </w:p>
    <w:p w14:paraId="2AB31DD9" w14:textId="77777777" w:rsidR="00D26BDC" w:rsidRPr="004A7008" w:rsidRDefault="00D26BDC" w:rsidP="00D26BDC">
      <w:pPr>
        <w:rPr>
          <w:szCs w:val="16"/>
        </w:rPr>
      </w:pPr>
    </w:p>
    <w:p w14:paraId="552FC934" w14:textId="77777777" w:rsidR="00D26BDC" w:rsidRPr="004A7008" w:rsidRDefault="00D26BDC" w:rsidP="0083503B">
      <w:pPr>
        <w:numPr>
          <w:ilvl w:val="0"/>
          <w:numId w:val="111"/>
        </w:numPr>
        <w:rPr>
          <w:b/>
          <w:i/>
          <w:szCs w:val="16"/>
        </w:rPr>
      </w:pPr>
      <w:r w:rsidRPr="004A7008">
        <w:rPr>
          <w:b/>
          <w:i/>
          <w:szCs w:val="16"/>
        </w:rPr>
        <w:t>Chauffeursverblijven </w:t>
      </w:r>
    </w:p>
    <w:p w14:paraId="2546BF3C" w14:textId="77777777" w:rsidR="00D26BDC" w:rsidRPr="004A7008" w:rsidRDefault="00D26BDC" w:rsidP="00D26BDC">
      <w:pPr>
        <w:rPr>
          <w:szCs w:val="16"/>
        </w:rPr>
      </w:pPr>
      <w:r w:rsidRPr="004A7008">
        <w:rPr>
          <w:szCs w:val="16"/>
        </w:rPr>
        <w:t>De bedoeling is om deze locaties (in de toekomst) ook te voorzien van paslezers. Deze (mogelijke) uitbreiding wordt een uitbreiding van het contract, e.e.a. zoals opgenomen in de inschrijfstaat.  </w:t>
      </w:r>
    </w:p>
    <w:p w14:paraId="17B85BAD" w14:textId="77777777" w:rsidR="00D26BDC" w:rsidRPr="004A7008" w:rsidRDefault="00D26BDC" w:rsidP="00D26BDC">
      <w:pPr>
        <w:rPr>
          <w:szCs w:val="16"/>
        </w:rPr>
      </w:pPr>
    </w:p>
    <w:p w14:paraId="2623377E" w14:textId="5FFD715F" w:rsidR="00D26BDC" w:rsidRPr="004A7008" w:rsidRDefault="00D26BDC" w:rsidP="0083503B">
      <w:pPr>
        <w:pStyle w:val="ListParagraph"/>
        <w:numPr>
          <w:ilvl w:val="0"/>
          <w:numId w:val="111"/>
        </w:numPr>
        <w:rPr>
          <w:b/>
          <w:i/>
          <w:szCs w:val="16"/>
        </w:rPr>
      </w:pPr>
      <w:r w:rsidRPr="004A7008">
        <w:rPr>
          <w:b/>
          <w:i/>
          <w:szCs w:val="16"/>
        </w:rPr>
        <w:t>Zoutloods </w:t>
      </w:r>
    </w:p>
    <w:p w14:paraId="30149652" w14:textId="3AD2D37F" w:rsidR="00D26BDC" w:rsidRPr="004A7008" w:rsidRDefault="00D26BDC" w:rsidP="00D26BDC">
      <w:pPr>
        <w:rPr>
          <w:szCs w:val="16"/>
        </w:rPr>
      </w:pPr>
      <w:r w:rsidRPr="004A7008">
        <w:rPr>
          <w:szCs w:val="16"/>
        </w:rPr>
        <w:t>De huidige Zoutloods is verouderd en wordt in 2026/2027 vervangen. Deze zal worden voorzien van een toegangssysteem met paslezers. Het leveren, aanbrengen</w:t>
      </w:r>
      <w:r w:rsidR="00C0275A" w:rsidRPr="004A7008">
        <w:rPr>
          <w:szCs w:val="16"/>
        </w:rPr>
        <w:t xml:space="preserve">, </w:t>
      </w:r>
      <w:r w:rsidRPr="004A7008">
        <w:rPr>
          <w:szCs w:val="16"/>
        </w:rPr>
        <w:t xml:space="preserve">operationeel maken </w:t>
      </w:r>
      <w:r w:rsidR="00C0275A" w:rsidRPr="004A7008">
        <w:rPr>
          <w:szCs w:val="16"/>
        </w:rPr>
        <w:t xml:space="preserve">en in beheer nemen </w:t>
      </w:r>
      <w:r w:rsidRPr="004A7008">
        <w:rPr>
          <w:szCs w:val="16"/>
        </w:rPr>
        <w:t>van het toegang</w:t>
      </w:r>
      <w:r w:rsidR="00280B57">
        <w:rPr>
          <w:szCs w:val="16"/>
        </w:rPr>
        <w:t>s</w:t>
      </w:r>
      <w:r w:rsidRPr="004A7008">
        <w:rPr>
          <w:szCs w:val="16"/>
        </w:rPr>
        <w:t>systeem van de nieuwe Zoutloods maakt onderdeel uit van deze Overeenkomst.  </w:t>
      </w:r>
    </w:p>
    <w:p w14:paraId="536B395A" w14:textId="77777777" w:rsidR="00D26BDC" w:rsidRPr="004A7008" w:rsidRDefault="00D26BDC" w:rsidP="00D26BDC">
      <w:pPr>
        <w:rPr>
          <w:szCs w:val="16"/>
        </w:rPr>
      </w:pPr>
    </w:p>
    <w:p w14:paraId="20D78E73" w14:textId="6F36EF8D" w:rsidR="00D26BDC" w:rsidRPr="004A7008" w:rsidRDefault="00D26BDC" w:rsidP="0083503B">
      <w:pPr>
        <w:pStyle w:val="ListParagraph"/>
        <w:numPr>
          <w:ilvl w:val="0"/>
          <w:numId w:val="111"/>
        </w:numPr>
        <w:rPr>
          <w:b/>
          <w:i/>
          <w:szCs w:val="16"/>
        </w:rPr>
      </w:pPr>
      <w:r w:rsidRPr="004A7008">
        <w:rPr>
          <w:b/>
          <w:i/>
          <w:szCs w:val="16"/>
        </w:rPr>
        <w:t>Federation koppeling </w:t>
      </w:r>
    </w:p>
    <w:p w14:paraId="08809045" w14:textId="7378D09E" w:rsidR="00D26BDC" w:rsidRPr="004A7008" w:rsidRDefault="00D26BDC" w:rsidP="00D26BDC">
      <w:pPr>
        <w:rPr>
          <w:szCs w:val="16"/>
        </w:rPr>
      </w:pPr>
      <w:r w:rsidRPr="004A7008">
        <w:rPr>
          <w:szCs w:val="16"/>
        </w:rPr>
        <w:t xml:space="preserve">Er is een </w:t>
      </w:r>
      <w:r w:rsidR="00280B57" w:rsidRPr="004A7008">
        <w:rPr>
          <w:szCs w:val="16"/>
        </w:rPr>
        <w:t>Federation</w:t>
      </w:r>
      <w:r w:rsidRPr="004A7008">
        <w:rPr>
          <w:szCs w:val="16"/>
        </w:rPr>
        <w:t xml:space="preserve"> koppeling met de gemeente Utrecht en de BMI (brandmeldinstallatie). Indien de gemeente Utrecht of een andere gebruiker een nieuwere versie van Genetec gaat gebruiken, welke direct invloed heeft op de beschikbaarheid, dient de Opdrachtnemer de systemen hierop aan te passen. Versies dienen gelijk te zijn om compatibiliteit en uitwisseling van beelden te garanderen. </w:t>
      </w:r>
    </w:p>
    <w:p w14:paraId="0A488921" w14:textId="77777777" w:rsidR="00D26BDC" w:rsidRPr="004A7008" w:rsidRDefault="00D26BDC" w:rsidP="00D26BDC">
      <w:pPr>
        <w:rPr>
          <w:szCs w:val="16"/>
        </w:rPr>
      </w:pPr>
    </w:p>
    <w:p w14:paraId="472B6D46" w14:textId="4B9406B0" w:rsidR="00D26BDC" w:rsidRPr="004A7008" w:rsidRDefault="00D26BDC" w:rsidP="0083503B">
      <w:pPr>
        <w:pStyle w:val="ListParagraph"/>
        <w:numPr>
          <w:ilvl w:val="0"/>
          <w:numId w:val="111"/>
        </w:numPr>
        <w:rPr>
          <w:b/>
          <w:i/>
          <w:szCs w:val="16"/>
        </w:rPr>
      </w:pPr>
      <w:r w:rsidRPr="004A7008">
        <w:rPr>
          <w:b/>
          <w:i/>
          <w:szCs w:val="16"/>
        </w:rPr>
        <w:t>Datanetwerk </w:t>
      </w:r>
    </w:p>
    <w:p w14:paraId="75D9EB01" w14:textId="44B48F03" w:rsidR="00D26BDC" w:rsidRPr="004A7008" w:rsidRDefault="00D26BDC" w:rsidP="00D26BDC">
      <w:pPr>
        <w:rPr>
          <w:szCs w:val="16"/>
        </w:rPr>
      </w:pPr>
      <w:r w:rsidRPr="004A7008">
        <w:rPr>
          <w:szCs w:val="16"/>
        </w:rPr>
        <w:t xml:space="preserve">Het Toegang- en Toezichtsysteem maakt gebruik van een eigen datanetwerk. Hoewel het netwerk buiten de scope van deze overeenkomst valt, is samenwerking met de netwerkbeheerder essentieel voor de beschikbaarheid van het systeem. De opbouw van het Datanetwerk staat beschreven in </w:t>
      </w:r>
      <w:r w:rsidR="00D65E15" w:rsidRPr="004A7008">
        <w:rPr>
          <w:szCs w:val="16"/>
        </w:rPr>
        <w:t>Bijlage 18 OVS Telematica</w:t>
      </w:r>
      <w:r w:rsidRPr="004A7008">
        <w:rPr>
          <w:szCs w:val="16"/>
        </w:rPr>
        <w:t>. De onderlinge samenwerking tussen de Opdrachtnemer van het Toegang en Toezichtsysteem en de netwerkbeheerder wordt in de DAP  vastgelegd. </w:t>
      </w:r>
    </w:p>
    <w:p w14:paraId="653B131E" w14:textId="77777777" w:rsidR="00D26BDC" w:rsidRPr="004A7008" w:rsidRDefault="00D26BDC" w:rsidP="00D26BDC">
      <w:pPr>
        <w:rPr>
          <w:szCs w:val="16"/>
        </w:rPr>
      </w:pPr>
    </w:p>
    <w:p w14:paraId="4419796D" w14:textId="6EC6FAEE" w:rsidR="00D26BDC" w:rsidRPr="004A7008" w:rsidRDefault="00D26BDC" w:rsidP="0083503B">
      <w:pPr>
        <w:pStyle w:val="ListParagraph"/>
        <w:numPr>
          <w:ilvl w:val="0"/>
          <w:numId w:val="111"/>
        </w:numPr>
        <w:rPr>
          <w:b/>
          <w:i/>
          <w:szCs w:val="16"/>
        </w:rPr>
      </w:pPr>
      <w:r w:rsidRPr="004A7008">
        <w:rPr>
          <w:b/>
          <w:i/>
          <w:szCs w:val="16"/>
        </w:rPr>
        <w:t>Glasvezel </w:t>
      </w:r>
    </w:p>
    <w:p w14:paraId="591D564E" w14:textId="5662F97D" w:rsidR="00D26BDC" w:rsidRPr="004A7008" w:rsidRDefault="00D26BDC" w:rsidP="00D26BDC">
      <w:pPr>
        <w:rPr>
          <w:szCs w:val="16"/>
        </w:rPr>
      </w:pPr>
      <w:r w:rsidRPr="004A7008">
        <w:rPr>
          <w:szCs w:val="16"/>
        </w:rPr>
        <w:t xml:space="preserve">Voor de realisatie van het Toegang en Toezicht systeem heeft Telematica een eigen glasvezelnetwerk. De opbouw van het Glasvezelnetwerk staat beschreven in </w:t>
      </w:r>
      <w:r w:rsidR="0008315D" w:rsidRPr="004A7008">
        <w:rPr>
          <w:szCs w:val="16"/>
        </w:rPr>
        <w:t>Bijlage 32 OVS glasvezel.</w:t>
      </w:r>
      <w:r w:rsidRPr="004A7008">
        <w:rPr>
          <w:szCs w:val="16"/>
        </w:rPr>
        <w:t xml:space="preserve"> Ondanks dat het glasvezelnetwerk buiten de scope van deze overeenkomst valt is een samenwerking met de onderhoudsaannemer van het glasvezelnetwerk (en </w:t>
      </w:r>
      <w:r w:rsidR="00280B57" w:rsidRPr="004A7008">
        <w:rPr>
          <w:szCs w:val="16"/>
        </w:rPr>
        <w:t>SectieKasten</w:t>
      </w:r>
      <w:r w:rsidRPr="004A7008">
        <w:rPr>
          <w:szCs w:val="16"/>
        </w:rPr>
        <w:t xml:space="preserve">) essentieel voor de beschikbaarheid van het systeem. De onderlinge samenwerking tussen de Opdrachtnemer van het Toegang en Toezicht systeem en de beheerder van het glasvezelnetwerk (en </w:t>
      </w:r>
      <w:r w:rsidR="00280B57" w:rsidRPr="004A7008">
        <w:rPr>
          <w:szCs w:val="16"/>
        </w:rPr>
        <w:t>SectieKasten</w:t>
      </w:r>
      <w:r w:rsidRPr="004A7008">
        <w:rPr>
          <w:szCs w:val="16"/>
        </w:rPr>
        <w:t>) wordt in de DAP vastgelegd. </w:t>
      </w:r>
    </w:p>
    <w:p w14:paraId="2C2A892A" w14:textId="77777777" w:rsidR="00D26BDC" w:rsidRPr="004A7008" w:rsidRDefault="00D26BDC" w:rsidP="00D26BDC">
      <w:pPr>
        <w:rPr>
          <w:szCs w:val="16"/>
        </w:rPr>
      </w:pPr>
    </w:p>
    <w:p w14:paraId="5584C879" w14:textId="234E2A6C" w:rsidR="00D26BDC" w:rsidRPr="004A7008" w:rsidRDefault="00D26BDC" w:rsidP="0083503B">
      <w:pPr>
        <w:pStyle w:val="ListParagraph"/>
        <w:numPr>
          <w:ilvl w:val="0"/>
          <w:numId w:val="111"/>
        </w:numPr>
        <w:rPr>
          <w:b/>
          <w:i/>
          <w:szCs w:val="16"/>
        </w:rPr>
      </w:pPr>
      <w:r w:rsidRPr="004A7008">
        <w:rPr>
          <w:b/>
          <w:i/>
          <w:szCs w:val="16"/>
        </w:rPr>
        <w:t>Remote beheer </w:t>
      </w:r>
    </w:p>
    <w:p w14:paraId="620BB780" w14:textId="6D520265" w:rsidR="00D26BDC" w:rsidRPr="004A7008" w:rsidRDefault="00D26BDC" w:rsidP="00D26BDC">
      <w:pPr>
        <w:rPr>
          <w:szCs w:val="16"/>
        </w:rPr>
      </w:pPr>
      <w:r w:rsidRPr="004A7008">
        <w:rPr>
          <w:szCs w:val="16"/>
        </w:rPr>
        <w:t xml:space="preserve">Opdrachtgever verzorgt een </w:t>
      </w:r>
      <w:r w:rsidR="00A45D57" w:rsidRPr="004A7008">
        <w:rPr>
          <w:szCs w:val="16"/>
        </w:rPr>
        <w:t>VPN-verbinding</w:t>
      </w:r>
      <w:r w:rsidRPr="004A7008">
        <w:rPr>
          <w:szCs w:val="16"/>
        </w:rPr>
        <w:t xml:space="preserve"> via een steppingstone voor toegang tot het Telematica Datanetwerk. Deze zijn beschreven in </w:t>
      </w:r>
      <w:r w:rsidR="00770DE6" w:rsidRPr="004A7008">
        <w:rPr>
          <w:szCs w:val="16"/>
        </w:rPr>
        <w:t>Bijlage 18 OVS Telematica</w:t>
      </w:r>
      <w:r w:rsidR="00224B19" w:rsidRPr="004A7008">
        <w:rPr>
          <w:szCs w:val="16"/>
        </w:rPr>
        <w:t>.</w:t>
      </w:r>
    </w:p>
    <w:p w14:paraId="348BFC72" w14:textId="77777777" w:rsidR="00D26BDC" w:rsidRPr="004A7008" w:rsidRDefault="00D26BDC" w:rsidP="008B1988">
      <w:pPr>
        <w:rPr>
          <w:szCs w:val="16"/>
        </w:rPr>
      </w:pPr>
    </w:p>
    <w:p w14:paraId="49E5D329" w14:textId="1168A0DF" w:rsidR="00374626" w:rsidRPr="004A7008" w:rsidRDefault="00374626" w:rsidP="00D26BDC">
      <w:pPr>
        <w:rPr>
          <w:szCs w:val="16"/>
        </w:rPr>
      </w:pPr>
      <w:r w:rsidRPr="004A7008">
        <w:rPr>
          <w:szCs w:val="16"/>
        </w:rPr>
        <w:t>De specifieke scopeafbakening in termen van te onderhouden objecten is opgenomen in</w:t>
      </w:r>
      <w:r w:rsidR="0088630D" w:rsidRPr="004A7008">
        <w:rPr>
          <w:szCs w:val="16"/>
        </w:rPr>
        <w:t xml:space="preserve"> het Areaaloverzicht</w:t>
      </w:r>
      <w:r w:rsidR="00AA3919" w:rsidRPr="004A7008">
        <w:rPr>
          <w:szCs w:val="16"/>
        </w:rPr>
        <w:t>.</w:t>
      </w:r>
    </w:p>
    <w:p w14:paraId="128DDEFA" w14:textId="2E95D12F" w:rsidR="00FA7C59" w:rsidRPr="004A7008" w:rsidRDefault="00FA7C59">
      <w:pPr>
        <w:spacing w:after="160" w:line="278" w:lineRule="auto"/>
        <w:rPr>
          <w:sz w:val="15"/>
          <w:szCs w:val="15"/>
        </w:rPr>
      </w:pPr>
    </w:p>
    <w:p w14:paraId="1A543C2D" w14:textId="1FF2206C" w:rsidR="00D979F3" w:rsidRPr="004A7008" w:rsidRDefault="00290C57" w:rsidP="008B1988">
      <w:pPr>
        <w:pStyle w:val="Heading2"/>
        <w:ind w:left="216"/>
      </w:pPr>
      <w:bookmarkStart w:id="3" w:name="_Toc206170533"/>
      <w:bookmarkStart w:id="4" w:name="_Toc216439109"/>
      <w:bookmarkStart w:id="5" w:name="_Toc84864267"/>
      <w:bookmarkEnd w:id="3"/>
      <w:r w:rsidRPr="004A7008">
        <w:rPr>
          <w:rStyle w:val="normaltextrun"/>
          <w:rFonts w:asciiTheme="minorHAnsi" w:hAnsiTheme="minorHAnsi"/>
        </w:rPr>
        <w:t xml:space="preserve">Huidige situatie </w:t>
      </w:r>
      <w:r w:rsidR="00D979F3" w:rsidRPr="004A7008">
        <w:rPr>
          <w:rStyle w:val="normaltextrun"/>
          <w:rFonts w:asciiTheme="minorHAnsi" w:hAnsiTheme="minorHAnsi"/>
        </w:rPr>
        <w:t xml:space="preserve">&amp; </w:t>
      </w:r>
      <w:r w:rsidR="00307A38" w:rsidRPr="004A7008">
        <w:rPr>
          <w:rStyle w:val="normaltextrun"/>
          <w:rFonts w:asciiTheme="minorHAnsi" w:hAnsiTheme="minorHAnsi"/>
        </w:rPr>
        <w:t>v</w:t>
      </w:r>
      <w:r w:rsidR="00D979F3" w:rsidRPr="004A7008">
        <w:rPr>
          <w:rStyle w:val="normaltextrun"/>
          <w:rFonts w:asciiTheme="minorHAnsi" w:hAnsiTheme="minorHAnsi"/>
        </w:rPr>
        <w:t>isie</w:t>
      </w:r>
      <w:bookmarkEnd w:id="4"/>
    </w:p>
    <w:p w14:paraId="2C955D5F" w14:textId="2750D901" w:rsidR="00D979F3" w:rsidRPr="004A7008" w:rsidRDefault="00D979F3" w:rsidP="008B1988">
      <w:pPr>
        <w:pStyle w:val="Heading3"/>
        <w:ind w:left="360"/>
      </w:pPr>
      <w:bookmarkStart w:id="6" w:name="_Toc216439110"/>
      <w:r w:rsidRPr="004A7008">
        <w:t>Huidige onderhoudsstrategie</w:t>
      </w:r>
      <w:bookmarkEnd w:id="6"/>
      <w:r w:rsidR="00E642E6" w:rsidRPr="004A7008">
        <w:t xml:space="preserve"> </w:t>
      </w:r>
    </w:p>
    <w:p w14:paraId="7EFE3F01" w14:textId="79DD1E4B" w:rsidR="005C22FF" w:rsidRPr="004A7008" w:rsidRDefault="005C22FF" w:rsidP="005C22FF">
      <w:r w:rsidRPr="004A7008">
        <w:t>De Provincie Utrecht is als eigenaar en beheerder van het tramsysteem verantwoordelijk voor het onderhoud en de instandhouding van de infrastructuur en ondersteunende systemen die het openbaar vervoer in de regio mogelijk maken.</w:t>
      </w:r>
      <w:r w:rsidRPr="004A7008">
        <w:br/>
      </w:r>
      <w:r w:rsidRPr="004A7008">
        <w:br/>
        <w:t>Het onderhoud van het Toegang- en Toezicht (T&amp;T) systeem wordt thans uitgevoerd op basis van gebruiksgestuurde onderhoudscycli. Deze aanpak is effectief voor voorspelbare onderhoudstaken, maar biedt onvoldoende flexibiliteit om adequaat in te spelen op actuele assetcondities, faalgedrag en nieuwe risico’s.</w:t>
      </w:r>
      <w:r w:rsidRPr="004A7008">
        <w:br/>
      </w:r>
      <w:r w:rsidRPr="004A7008">
        <w:br/>
        <w:t xml:space="preserve">Hierdoor is de sturing voornamelijk reactief en gericht op het herstellen van storingen in plaats van het voorkomen ervan. De Provincie beoogt daarom een transitie naar een </w:t>
      </w:r>
      <w:r w:rsidR="00905801" w:rsidRPr="004A7008">
        <w:t>risico gestuurde</w:t>
      </w:r>
      <w:r w:rsidRPr="004A7008">
        <w:t xml:space="preserve"> en </w:t>
      </w:r>
      <w:r w:rsidR="00C27DF4" w:rsidRPr="004A7008">
        <w:t>data gedreven</w:t>
      </w:r>
      <w:r w:rsidRPr="004A7008">
        <w:t xml:space="preserve"> onderhoudsstrategie, waarin preventie, analyse en continue verbetering centraal staan.</w:t>
      </w:r>
      <w:r w:rsidRPr="004A7008">
        <w:br/>
      </w:r>
      <w:r w:rsidRPr="004A7008">
        <w:br/>
        <w:t>Deze ontwikkelrichting sluit aan op de Beheervisie OV-assets 2025–2029, waarin is vastgelegd dat het beheer van provinciale OV-assets plaatsvindt binnen een integrale assetmanagementbenadering volgens ISO 55000, met een optimale balans tussen prestaties, risico’s, levensduurkosten en duurzaamheid.</w:t>
      </w:r>
    </w:p>
    <w:p w14:paraId="226A063D" w14:textId="57FE1EB3" w:rsidR="00D979F3" w:rsidRPr="004A7008" w:rsidRDefault="00D979F3" w:rsidP="000B19C6">
      <w:bookmarkStart w:id="7" w:name="_Toc206106830"/>
      <w:bookmarkStart w:id="8" w:name="_Toc206170536"/>
      <w:bookmarkStart w:id="9" w:name="_Toc206106831"/>
      <w:bookmarkStart w:id="10" w:name="_Toc206170537"/>
      <w:bookmarkStart w:id="11" w:name="_Toc206106832"/>
      <w:bookmarkStart w:id="12" w:name="_Toc206170538"/>
      <w:bookmarkStart w:id="13" w:name="_Toc206106833"/>
      <w:bookmarkStart w:id="14" w:name="_Toc206170539"/>
      <w:bookmarkStart w:id="15" w:name="_Toc206106834"/>
      <w:bookmarkStart w:id="16" w:name="_Toc206170540"/>
      <w:bookmarkStart w:id="17" w:name="_Toc206106835"/>
      <w:bookmarkStart w:id="18" w:name="_Toc206170541"/>
      <w:bookmarkStart w:id="19" w:name="_Toc206106836"/>
      <w:bookmarkStart w:id="20" w:name="_Toc206170542"/>
      <w:bookmarkStart w:id="21" w:name="_Toc206106837"/>
      <w:bookmarkStart w:id="22" w:name="_Toc206170543"/>
      <w:bookmarkStart w:id="23" w:name="_Toc206106838"/>
      <w:bookmarkStart w:id="24" w:name="_Toc206170544"/>
      <w:bookmarkStart w:id="25" w:name="_Toc206106839"/>
      <w:bookmarkStart w:id="26" w:name="_Toc206170545"/>
      <w:bookmarkStart w:id="27" w:name="_Toc206106840"/>
      <w:bookmarkStart w:id="28" w:name="_Toc206170546"/>
      <w:bookmarkStart w:id="29" w:name="_Toc206106841"/>
      <w:bookmarkStart w:id="30" w:name="_Toc206170547"/>
      <w:bookmarkStart w:id="31" w:name="_Toc206106842"/>
      <w:bookmarkStart w:id="32" w:name="_Toc206170548"/>
      <w:bookmarkStart w:id="33" w:name="_Toc206106843"/>
      <w:bookmarkStart w:id="34" w:name="_Toc206170549"/>
      <w:bookmarkStart w:id="35" w:name="_Toc206106844"/>
      <w:bookmarkStart w:id="36" w:name="_Toc206170550"/>
      <w:bookmarkStart w:id="37" w:name="_Toc206106845"/>
      <w:bookmarkStart w:id="38" w:name="_Toc206170551"/>
      <w:bookmarkStart w:id="39" w:name="_Toc206106846"/>
      <w:bookmarkStart w:id="40" w:name="_Toc206170552"/>
      <w:bookmarkStart w:id="41" w:name="_Toc206106847"/>
      <w:bookmarkStart w:id="42" w:name="_Toc206170553"/>
      <w:bookmarkStart w:id="43" w:name="_Toc206106848"/>
      <w:bookmarkStart w:id="44" w:name="_Toc206170554"/>
      <w:bookmarkStart w:id="45" w:name="_Toc206106849"/>
      <w:bookmarkStart w:id="46" w:name="_Toc206170555"/>
      <w:bookmarkStart w:id="47" w:name="_Toc206106850"/>
      <w:bookmarkStart w:id="48" w:name="_Toc206170556"/>
      <w:bookmarkStart w:id="49" w:name="_Toc206106851"/>
      <w:bookmarkStart w:id="50" w:name="_Toc206170557"/>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6944E6D" w14:textId="249CD074" w:rsidR="00E642E6" w:rsidRPr="004A7008" w:rsidRDefault="00E642E6" w:rsidP="00E642E6">
      <w:pPr>
        <w:pStyle w:val="Heading3"/>
        <w:ind w:left="360"/>
      </w:pPr>
      <w:bookmarkStart w:id="51" w:name="_Toc216439111"/>
      <w:r w:rsidRPr="004A7008">
        <w:t>Doelstellingen Overeenkomst Toegang en Toezicht</w:t>
      </w:r>
      <w:bookmarkEnd w:id="51"/>
    </w:p>
    <w:p w14:paraId="06223850" w14:textId="77777777" w:rsidR="00C33CC6" w:rsidRPr="004A7008" w:rsidRDefault="00C33CC6" w:rsidP="00C33CC6">
      <w:r w:rsidRPr="004A7008">
        <w:t>De onderhavige Overeenkomst draagt bij aan de realisatie van de doelstellingen uit de Beheervisie OV-assets 2025–2029 en heeft als specifiek doel het professionaliseren, verduurzamen en toekomstbestendig maken van het beheer en onderhoud van het T&amp;T-systeem binnen het tramsysteem van de Provincie Utrecht. De Opdrachtnemer draagt door uitvoering van de werkzaamheden bij aan de navolgende strategische en operationele doelstellingen.</w:t>
      </w:r>
    </w:p>
    <w:p w14:paraId="026DDE93" w14:textId="77777777" w:rsidR="00CE72B0" w:rsidRPr="004A7008" w:rsidRDefault="00CE72B0" w:rsidP="00C33CC6"/>
    <w:p w14:paraId="62593203" w14:textId="77777777" w:rsidR="00CE72B0" w:rsidRPr="004A7008" w:rsidRDefault="00CE72B0" w:rsidP="00CE72B0">
      <w:r w:rsidRPr="004A7008">
        <w:t>a. Strategische doelstellingen</w:t>
      </w:r>
    </w:p>
    <w:p w14:paraId="4DB45B48" w14:textId="7566748B" w:rsidR="00CE72B0" w:rsidRPr="004A7008" w:rsidRDefault="00CE72B0" w:rsidP="0083503B">
      <w:pPr>
        <w:pStyle w:val="ListParagraph"/>
        <w:numPr>
          <w:ilvl w:val="0"/>
          <w:numId w:val="118"/>
        </w:numPr>
      </w:pPr>
      <w:r w:rsidRPr="004A7008">
        <w:rPr>
          <w:b/>
          <w:bCs/>
        </w:rPr>
        <w:t>Veilig en betrouwbaar tramsysteem:</w:t>
      </w:r>
      <w:r w:rsidRPr="004A7008">
        <w:t xml:space="preserve"> Het waarborgen van de veiligheid, beschikbaarheid en betrouwbaarheid van het T&amp;T-systeem, ter ondersteuning van een veilig en continu functionerend tramvervoer.</w:t>
      </w:r>
    </w:p>
    <w:p w14:paraId="0283C0CC" w14:textId="1BE49627" w:rsidR="00CE72B0" w:rsidRPr="004A7008" w:rsidRDefault="00CE72B0" w:rsidP="0083503B">
      <w:pPr>
        <w:pStyle w:val="ListParagraph"/>
        <w:numPr>
          <w:ilvl w:val="0"/>
          <w:numId w:val="118"/>
        </w:numPr>
      </w:pPr>
      <w:r w:rsidRPr="004A7008">
        <w:rPr>
          <w:b/>
          <w:bCs/>
        </w:rPr>
        <w:t>Professioneel assetmanagement</w:t>
      </w:r>
      <w:r w:rsidRPr="004A7008">
        <w:t xml:space="preserve">: Het toepassen van een gestructureerde, aantoonbare en </w:t>
      </w:r>
      <w:r w:rsidR="00C27DF4" w:rsidRPr="004A7008">
        <w:t>risico gestuurde</w:t>
      </w:r>
      <w:r w:rsidRPr="004A7008">
        <w:t xml:space="preserve"> onderhoudsaanpak, gebaseerd op FMECA, conditiemetingen (NEN 2767) en levensduurkosten (LCC). Het onderhoudsproces dient te voldoen aan de principes van de PDCA-cyclus zoals beschreven in hoofdstuk 4 – Procesmanagement.</w:t>
      </w:r>
    </w:p>
    <w:p w14:paraId="6467DBDF" w14:textId="3513455A" w:rsidR="00CE72B0" w:rsidRPr="004A7008" w:rsidRDefault="00CE72B0" w:rsidP="0083503B">
      <w:pPr>
        <w:pStyle w:val="ListParagraph"/>
        <w:numPr>
          <w:ilvl w:val="0"/>
          <w:numId w:val="118"/>
        </w:numPr>
      </w:pPr>
      <w:r w:rsidRPr="004A7008">
        <w:rPr>
          <w:b/>
          <w:bCs/>
        </w:rPr>
        <w:t xml:space="preserve">Duurzaam, circulair en </w:t>
      </w:r>
      <w:r w:rsidR="00C27DF4" w:rsidRPr="004A7008">
        <w:rPr>
          <w:b/>
          <w:bCs/>
        </w:rPr>
        <w:t>klimaat adaptief</w:t>
      </w:r>
      <w:r w:rsidRPr="004A7008">
        <w:rPr>
          <w:b/>
          <w:bCs/>
        </w:rPr>
        <w:t xml:space="preserve"> beheer</w:t>
      </w:r>
      <w:r w:rsidRPr="004A7008">
        <w:t>: Het uitvoeren van onderhoudswerkzaamheden met minimale milieu-impact, toepassing van circulaire materialen en emissievrije werkmethoden, conform de duurzaamheidsdoelen van de Provincie Utrecht (reductie scope 3-uitstoot in 2030).</w:t>
      </w:r>
    </w:p>
    <w:p w14:paraId="43D3DD75" w14:textId="607EF8BA" w:rsidR="00CE72B0" w:rsidRPr="004A7008" w:rsidRDefault="00CE72B0" w:rsidP="0083503B">
      <w:pPr>
        <w:pStyle w:val="ListParagraph"/>
        <w:numPr>
          <w:ilvl w:val="0"/>
          <w:numId w:val="118"/>
        </w:numPr>
      </w:pPr>
      <w:r w:rsidRPr="004A7008">
        <w:rPr>
          <w:b/>
          <w:bCs/>
        </w:rPr>
        <w:t>Toekomstvastheid en cybersecurity</w:t>
      </w:r>
      <w:r w:rsidRPr="004A7008">
        <w:t>: Het waarborgen dat het T&amp;T-systeem compatibel blijft met de stand van de techniek en voldoet aan de geldende eisen op het gebied van informatieveiligheid. De Opdrachtnemer handelt conform de normen van NEN-EN-ISO/IEC 27001:2023 en heeft een actieve rol in het signaleren, rapporteren en mitigeren van cyberrisico’s.</w:t>
      </w:r>
    </w:p>
    <w:p w14:paraId="3AD98740" w14:textId="77777777" w:rsidR="00DC5D5E" w:rsidRPr="004A7008" w:rsidRDefault="00DC5D5E" w:rsidP="00BF3934">
      <w:pPr>
        <w:pStyle w:val="ListParagraph"/>
      </w:pPr>
    </w:p>
    <w:p w14:paraId="1382A5AD" w14:textId="77777777" w:rsidR="00DC5D5E" w:rsidRPr="004A7008" w:rsidRDefault="00DC5D5E" w:rsidP="00DC5D5E">
      <w:r w:rsidRPr="004A7008">
        <w:t>b. Operationele doelstellingen</w:t>
      </w:r>
    </w:p>
    <w:p w14:paraId="155422AC" w14:textId="1AB79C77" w:rsidR="00DC5D5E" w:rsidRPr="004A7008" w:rsidRDefault="00DC5D5E" w:rsidP="0083503B">
      <w:pPr>
        <w:pStyle w:val="ListParagraph"/>
        <w:numPr>
          <w:ilvl w:val="0"/>
          <w:numId w:val="118"/>
        </w:numPr>
      </w:pPr>
      <w:r w:rsidRPr="004A7008">
        <w:rPr>
          <w:b/>
          <w:bCs/>
        </w:rPr>
        <w:t>Borging sociale veiligheid</w:t>
      </w:r>
      <w:r w:rsidRPr="004A7008">
        <w:t>: Het T&amp;T-systeem ondersteunt de sociale veiligheid van personeel, reizigers en eigendommen van de Provincie. Camera’s en intercoms worden ingezet ter ondersteuning van Service &amp; Veiligheidsteams (S&amp;V) en de verkeersleiding (Reisregie).</w:t>
      </w:r>
    </w:p>
    <w:p w14:paraId="67A95D47" w14:textId="1960BAAE" w:rsidR="00DC5D5E" w:rsidRPr="004A7008" w:rsidRDefault="00DC5D5E" w:rsidP="0083503B">
      <w:pPr>
        <w:pStyle w:val="ListParagraph"/>
        <w:numPr>
          <w:ilvl w:val="0"/>
          <w:numId w:val="118"/>
        </w:numPr>
      </w:pPr>
      <w:r w:rsidRPr="004A7008">
        <w:rPr>
          <w:b/>
          <w:bCs/>
        </w:rPr>
        <w:t>Continuïteit van exploitatie</w:t>
      </w:r>
      <w:r w:rsidRPr="004A7008">
        <w:t>: Verstoring van toegangssystemen of camerasystemen mag niet leiden tot vertraging of uitval van de dienstregeling. De minimale beschikbaarheid van kritieke onderdelen bedraagt 99% 24/7, conform de KPI’s zoals opgenomen in Annex 2 – Prestatieregeling.</w:t>
      </w:r>
    </w:p>
    <w:p w14:paraId="45A4040D" w14:textId="72B66651" w:rsidR="00DC5D5E" w:rsidRPr="004A7008" w:rsidRDefault="00DC5D5E" w:rsidP="0083503B">
      <w:pPr>
        <w:pStyle w:val="ListParagraph"/>
        <w:numPr>
          <w:ilvl w:val="0"/>
          <w:numId w:val="118"/>
        </w:numPr>
      </w:pPr>
      <w:r w:rsidRPr="004A7008">
        <w:rPr>
          <w:b/>
          <w:bCs/>
        </w:rPr>
        <w:t>Ondersteuning verkeersleiding en hulpdiensten</w:t>
      </w:r>
      <w:r w:rsidRPr="004A7008">
        <w:t xml:space="preserve">: Het systeem voorziet in actuele en </w:t>
      </w:r>
      <w:r w:rsidR="0081150F" w:rsidRPr="004A7008">
        <w:t>een operationele omgeving van de verkeersleiding</w:t>
      </w:r>
      <w:r w:rsidR="00C06BB6" w:rsidRPr="004A7008">
        <w:t xml:space="preserve">, een </w:t>
      </w:r>
      <w:r w:rsidRPr="004A7008">
        <w:t>betrouwbare beeld- en communicatie-informatie ten behoeve van incidentmanagement, ontruiming en ondersteuning van hulpdiensten.</w:t>
      </w:r>
    </w:p>
    <w:p w14:paraId="613834FC" w14:textId="65B350D6" w:rsidR="00DC5D5E" w:rsidRPr="004A7008" w:rsidRDefault="00DC5D5E" w:rsidP="0083503B">
      <w:pPr>
        <w:pStyle w:val="ListParagraph"/>
        <w:numPr>
          <w:ilvl w:val="0"/>
          <w:numId w:val="118"/>
        </w:numPr>
      </w:pPr>
      <w:r w:rsidRPr="004A7008">
        <w:rPr>
          <w:b/>
          <w:bCs/>
        </w:rPr>
        <w:t>Ondersteuning bij opsporing en onderzoek</w:t>
      </w:r>
      <w:r w:rsidRPr="004A7008">
        <w:t>: Opgeslagen camerabeelden dienen beschikbaar te zijn voor opsporing en incidentonderzoek, conform de eisen uit het kaderdocument Richtlijnen Informatieveiligheid.</w:t>
      </w:r>
    </w:p>
    <w:p w14:paraId="1C7FBEB4" w14:textId="3594BFFE" w:rsidR="00E642E6" w:rsidRPr="004A7008" w:rsidRDefault="00DC5D5E" w:rsidP="0083503B">
      <w:pPr>
        <w:pStyle w:val="ListParagraph"/>
        <w:numPr>
          <w:ilvl w:val="0"/>
          <w:numId w:val="118"/>
        </w:numPr>
        <w:rPr>
          <w:strike/>
        </w:rPr>
      </w:pPr>
      <w:r w:rsidRPr="004A7008">
        <w:rPr>
          <w:b/>
          <w:bCs/>
        </w:rPr>
        <w:t>Kennisontwikkeling en samenwerking</w:t>
      </w:r>
      <w:r w:rsidRPr="004A7008">
        <w:t xml:space="preserve">: De Opdrachtnemer levert een actieve bijdrage aan de verdere professionalisering van het beheerteam van de Provincie (Team BRO). Dit omvat kennisdeling, procesverbetering en ondersteuning bij de ontwikkeling naar een </w:t>
      </w:r>
      <w:r w:rsidR="00C27DF4" w:rsidRPr="004A7008">
        <w:t>data gedreven</w:t>
      </w:r>
      <w:r w:rsidRPr="004A7008">
        <w:t xml:space="preserve"> onderhoudsorganisatie.</w:t>
      </w:r>
    </w:p>
    <w:p w14:paraId="300D46AC" w14:textId="77777777" w:rsidR="00E03E20" w:rsidRPr="004A7008" w:rsidRDefault="00E03E20" w:rsidP="000B19C6"/>
    <w:p w14:paraId="587E1E70" w14:textId="35C97858" w:rsidR="00D979F3" w:rsidRPr="004A7008" w:rsidRDefault="00D979F3" w:rsidP="008B1988">
      <w:pPr>
        <w:pStyle w:val="Heading3"/>
        <w:ind w:left="360"/>
      </w:pPr>
      <w:bookmarkStart w:id="52" w:name="_Toc216439112"/>
      <w:r w:rsidRPr="004A7008">
        <w:t>Organisatie en processen</w:t>
      </w:r>
      <w:bookmarkEnd w:id="52"/>
    </w:p>
    <w:p w14:paraId="53983AAA" w14:textId="6EA652E9" w:rsidR="00D979F3" w:rsidRPr="004A7008" w:rsidRDefault="00A170BF" w:rsidP="000B19C6">
      <w:r w:rsidRPr="004A7008">
        <w:t>Opdrachtgever</w:t>
      </w:r>
      <w:r w:rsidR="00D979F3" w:rsidRPr="004A7008">
        <w:t xml:space="preserve"> beschikt over technische kennis en beheerervaring, maar processen en overlegstructuren zijn ingericht op traditioneel, </w:t>
      </w:r>
      <w:r w:rsidR="33506528" w:rsidRPr="004A7008">
        <w:t>gebruiks</w:t>
      </w:r>
      <w:r w:rsidR="00D979F3" w:rsidRPr="004A7008">
        <w:t xml:space="preserve">gestuurd onderhoud. Er is ruimte voor ontwikkeling richting </w:t>
      </w:r>
      <w:r w:rsidR="00C27DF4" w:rsidRPr="004A7008">
        <w:t>data gedreven</w:t>
      </w:r>
      <w:r w:rsidR="00D979F3" w:rsidRPr="004A7008">
        <w:t>, integraal assetmanagement</w:t>
      </w:r>
      <w:r w:rsidR="2E6E4AF2" w:rsidRPr="004A7008">
        <w:t xml:space="preserve">, wat een basis is voor de groei naar </w:t>
      </w:r>
      <w:r w:rsidR="00C27DF4" w:rsidRPr="004A7008">
        <w:t>toestand gestuurd</w:t>
      </w:r>
      <w:r w:rsidR="2E6E4AF2" w:rsidRPr="004A7008">
        <w:t xml:space="preserve"> onderhoud</w:t>
      </w:r>
      <w:r w:rsidR="000B6518" w:rsidRPr="004A7008">
        <w:t>.</w:t>
      </w:r>
    </w:p>
    <w:p w14:paraId="7E41E662" w14:textId="77777777" w:rsidR="00C94357" w:rsidRPr="004A7008" w:rsidRDefault="00C94357" w:rsidP="000B19C6"/>
    <w:p w14:paraId="61193D53" w14:textId="29621920" w:rsidR="00C94357" w:rsidRPr="004A7008" w:rsidRDefault="004746D5" w:rsidP="000B19C6">
      <w:r w:rsidRPr="004A7008">
        <w:t xml:space="preserve">Om werkzaamheden uit te mogen voeren dienen alle medewerkers die werkzaamheden op- of langs de trambaan uitvoeren in het bezit te zijn van een BVT (Bewijs van Toegang), zie ook </w:t>
      </w:r>
      <w:r w:rsidR="00A07EDE" w:rsidRPr="004A7008">
        <w:t>Bijlage 23 Kader Werkzaamheden Tramweg.</w:t>
      </w:r>
    </w:p>
    <w:p w14:paraId="2EBDB7C7" w14:textId="77777777" w:rsidR="00517D89" w:rsidRPr="004A7008" w:rsidRDefault="00517D89" w:rsidP="000B19C6"/>
    <w:p w14:paraId="16D1A713" w14:textId="29874AB7" w:rsidR="00517D89" w:rsidRPr="004A7008" w:rsidRDefault="0075099C" w:rsidP="000B19C6">
      <w:r w:rsidRPr="004A7008">
        <w:t xml:space="preserve">Om ervaring met het Genetec te waarborgen is </w:t>
      </w:r>
      <w:r w:rsidR="00482BBE" w:rsidRPr="004A7008">
        <w:t>Opdrachtgever een Channelpartner van Genetec</w:t>
      </w:r>
      <w:r w:rsidR="00F72E54" w:rsidRPr="004A7008">
        <w:t xml:space="preserve"> met een programma niveau van Genetec Certified, Genetec Elite of Gentec Unified Elite.</w:t>
      </w:r>
      <w:r w:rsidR="00BB3A54" w:rsidRPr="004A7008">
        <w:t xml:space="preserve"> Zie </w:t>
      </w:r>
      <w:hyperlink r:id="rId12" w:history="1">
        <w:r w:rsidR="00BB3A54" w:rsidRPr="004A7008">
          <w:rPr>
            <w:rStyle w:val="Hyperlink"/>
          </w:rPr>
          <w:t>Genetec-programma voor channelpartners</w:t>
        </w:r>
      </w:hyperlink>
      <w:r w:rsidR="00BB3A54" w:rsidRPr="004A7008">
        <w:t xml:space="preserve">. </w:t>
      </w:r>
    </w:p>
    <w:p w14:paraId="4D1A2B61" w14:textId="77777777" w:rsidR="001C6DB3" w:rsidRPr="004A7008" w:rsidRDefault="001C6DB3" w:rsidP="000B19C6"/>
    <w:p w14:paraId="77E52991" w14:textId="5868566A" w:rsidR="001C6DB3" w:rsidRPr="004A7008" w:rsidRDefault="001C6DB3" w:rsidP="000B19C6">
      <w:r w:rsidRPr="004A7008">
        <w:t>Om erv</w:t>
      </w:r>
      <w:r w:rsidR="001D187F" w:rsidRPr="004A7008">
        <w:t xml:space="preserve">aring met Cyber-security te waarborgen dient opdrachtnemer </w:t>
      </w:r>
      <w:r w:rsidR="00464648" w:rsidRPr="004A7008">
        <w:t>gecertificeerd te zijn conform</w:t>
      </w:r>
      <w:r w:rsidR="00050A74" w:rsidRPr="004A7008">
        <w:t xml:space="preserve"> NEN-EN-ISO/IEC 27001:2023 of </w:t>
      </w:r>
      <w:r w:rsidR="00464648" w:rsidRPr="004A7008">
        <w:t>binnen één jaar gecertificeerd te zijn.</w:t>
      </w:r>
    </w:p>
    <w:p w14:paraId="2047C3AB" w14:textId="0256538F" w:rsidR="0047790C" w:rsidRPr="004A7008" w:rsidRDefault="0047790C">
      <w:pPr>
        <w:spacing w:after="160" w:line="278" w:lineRule="auto"/>
      </w:pPr>
    </w:p>
    <w:p w14:paraId="7B67AAB5" w14:textId="5BF2A1D6" w:rsidR="005E461B" w:rsidRPr="004A7008" w:rsidRDefault="00475296" w:rsidP="000B19C6">
      <w:pPr>
        <w:pStyle w:val="Heading2"/>
        <w:ind w:left="216"/>
        <w:rPr>
          <w:rStyle w:val="normaltextrun"/>
          <w:rFonts w:asciiTheme="minorHAnsi" w:hAnsiTheme="minorHAnsi"/>
        </w:rPr>
      </w:pPr>
      <w:bookmarkStart w:id="53" w:name="_Toc205742619"/>
      <w:bookmarkStart w:id="54" w:name="_Toc205742932"/>
      <w:bookmarkStart w:id="55" w:name="_Toc205743234"/>
      <w:bookmarkStart w:id="56" w:name="_Toc205744530"/>
      <w:bookmarkStart w:id="57" w:name="_Toc205744835"/>
      <w:bookmarkStart w:id="58" w:name="_Toc205894983"/>
      <w:bookmarkStart w:id="59" w:name="_Toc205913534"/>
      <w:bookmarkStart w:id="60" w:name="_Toc205931668"/>
      <w:bookmarkStart w:id="61" w:name="_Toc205742620"/>
      <w:bookmarkStart w:id="62" w:name="_Toc205742933"/>
      <w:bookmarkStart w:id="63" w:name="_Toc205743235"/>
      <w:bookmarkStart w:id="64" w:name="_Toc205744531"/>
      <w:bookmarkStart w:id="65" w:name="_Toc205744836"/>
      <w:bookmarkStart w:id="66" w:name="_Toc205894984"/>
      <w:bookmarkStart w:id="67" w:name="_Toc205913535"/>
      <w:bookmarkStart w:id="68" w:name="_Toc205931669"/>
      <w:bookmarkStart w:id="69" w:name="_Toc205742621"/>
      <w:bookmarkStart w:id="70" w:name="_Toc205742934"/>
      <w:bookmarkStart w:id="71" w:name="_Toc205743236"/>
      <w:bookmarkStart w:id="72" w:name="_Toc205744532"/>
      <w:bookmarkStart w:id="73" w:name="_Toc205744837"/>
      <w:bookmarkStart w:id="74" w:name="_Toc205894985"/>
      <w:bookmarkStart w:id="75" w:name="_Toc205913536"/>
      <w:bookmarkStart w:id="76" w:name="_Toc205931670"/>
      <w:bookmarkStart w:id="77" w:name="_Toc205742622"/>
      <w:bookmarkStart w:id="78" w:name="_Toc205742935"/>
      <w:bookmarkStart w:id="79" w:name="_Toc205743237"/>
      <w:bookmarkStart w:id="80" w:name="_Toc205744533"/>
      <w:bookmarkStart w:id="81" w:name="_Toc205744838"/>
      <w:bookmarkStart w:id="82" w:name="_Toc205894986"/>
      <w:bookmarkStart w:id="83" w:name="_Toc205913537"/>
      <w:bookmarkStart w:id="84" w:name="_Toc205931671"/>
      <w:bookmarkStart w:id="85" w:name="_Toc205742623"/>
      <w:bookmarkStart w:id="86" w:name="_Toc205742936"/>
      <w:bookmarkStart w:id="87" w:name="_Toc205743238"/>
      <w:bookmarkStart w:id="88" w:name="_Toc205744534"/>
      <w:bookmarkStart w:id="89" w:name="_Toc205744839"/>
      <w:bookmarkStart w:id="90" w:name="_Toc205894987"/>
      <w:bookmarkStart w:id="91" w:name="_Toc205913538"/>
      <w:bookmarkStart w:id="92" w:name="_Toc205931672"/>
      <w:bookmarkStart w:id="93" w:name="_Toc205742624"/>
      <w:bookmarkStart w:id="94" w:name="_Toc205742937"/>
      <w:bookmarkStart w:id="95" w:name="_Toc205743239"/>
      <w:bookmarkStart w:id="96" w:name="_Toc205744535"/>
      <w:bookmarkStart w:id="97" w:name="_Toc205744840"/>
      <w:bookmarkStart w:id="98" w:name="_Toc205894988"/>
      <w:bookmarkStart w:id="99" w:name="_Toc205913539"/>
      <w:bookmarkStart w:id="100" w:name="_Toc205931673"/>
      <w:bookmarkStart w:id="101" w:name="_Toc205742625"/>
      <w:bookmarkStart w:id="102" w:name="_Toc205742938"/>
      <w:bookmarkStart w:id="103" w:name="_Toc205743240"/>
      <w:bookmarkStart w:id="104" w:name="_Toc205744536"/>
      <w:bookmarkStart w:id="105" w:name="_Toc205744841"/>
      <w:bookmarkStart w:id="106" w:name="_Toc205894989"/>
      <w:bookmarkStart w:id="107" w:name="_Toc205913540"/>
      <w:bookmarkStart w:id="108" w:name="_Toc205931674"/>
      <w:bookmarkStart w:id="109" w:name="_Toc205742626"/>
      <w:bookmarkStart w:id="110" w:name="_Toc205742939"/>
      <w:bookmarkStart w:id="111" w:name="_Toc205743241"/>
      <w:bookmarkStart w:id="112" w:name="_Toc205744537"/>
      <w:bookmarkStart w:id="113" w:name="_Toc205744842"/>
      <w:bookmarkStart w:id="114" w:name="_Toc205894990"/>
      <w:bookmarkStart w:id="115" w:name="_Toc205913541"/>
      <w:bookmarkStart w:id="116" w:name="_Toc205931675"/>
      <w:bookmarkStart w:id="117" w:name="_Toc205742627"/>
      <w:bookmarkStart w:id="118" w:name="_Toc205742940"/>
      <w:bookmarkStart w:id="119" w:name="_Toc205743242"/>
      <w:bookmarkStart w:id="120" w:name="_Toc205744538"/>
      <w:bookmarkStart w:id="121" w:name="_Toc205744843"/>
      <w:bookmarkStart w:id="122" w:name="_Toc205894991"/>
      <w:bookmarkStart w:id="123" w:name="_Toc205913542"/>
      <w:bookmarkStart w:id="124" w:name="_Toc205931676"/>
      <w:bookmarkStart w:id="125" w:name="_Toc216439113"/>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4A7008">
        <w:rPr>
          <w:rStyle w:val="normaltextrun"/>
          <w:rFonts w:asciiTheme="minorHAnsi" w:hAnsiTheme="minorHAnsi"/>
        </w:rPr>
        <w:t>Opdracht</w:t>
      </w:r>
      <w:bookmarkEnd w:id="5"/>
      <w:bookmarkEnd w:id="125"/>
    </w:p>
    <w:p w14:paraId="258F050E" w14:textId="089F641D" w:rsidR="000300E3" w:rsidRPr="004A7008" w:rsidRDefault="000300E3" w:rsidP="000B19C6">
      <w:r w:rsidRPr="004A7008">
        <w:t>Op basis van de in paragraaf 1.2 beschreven huidige situatie en de ontwikkelrichting uit de visie, is de Opdracht verdeeld in twee fasen</w:t>
      </w:r>
      <w:r w:rsidR="00E91E11" w:rsidRPr="004A7008">
        <w:t>:</w:t>
      </w:r>
    </w:p>
    <w:p w14:paraId="7483A3EA" w14:textId="3B1BBDFD" w:rsidR="000300E3" w:rsidRPr="004A7008" w:rsidRDefault="000300E3" w:rsidP="007A21DE">
      <w:pPr>
        <w:pStyle w:val="ListParagraph"/>
        <w:numPr>
          <w:ilvl w:val="0"/>
          <w:numId w:val="81"/>
        </w:numPr>
        <w:ind w:left="360"/>
      </w:pPr>
      <w:r w:rsidRPr="004A7008">
        <w:t>Fase 1 – Transitie</w:t>
      </w:r>
      <w:r w:rsidR="00E91E11" w:rsidRPr="004A7008">
        <w:t>periode</w:t>
      </w:r>
      <w:r w:rsidRPr="004A7008">
        <w:t xml:space="preserve"> (</w:t>
      </w:r>
      <w:r w:rsidR="00E91E11" w:rsidRPr="004A7008">
        <w:t>2-3</w:t>
      </w:r>
      <w:r w:rsidRPr="004A7008">
        <w:t xml:space="preserve"> maanden): opbouwen van actuele assetinformatie, </w:t>
      </w:r>
      <w:r w:rsidR="00803BB6" w:rsidRPr="004A7008">
        <w:t>mobilisatie</w:t>
      </w:r>
      <w:r w:rsidR="00940727" w:rsidRPr="004A7008">
        <w:t xml:space="preserve">, </w:t>
      </w:r>
      <w:r w:rsidR="00A07784" w:rsidRPr="004A7008">
        <w:t>vergunning</w:t>
      </w:r>
      <w:r w:rsidR="00A45214" w:rsidRPr="004A7008">
        <w:t>en verkrijgen</w:t>
      </w:r>
      <w:r w:rsidR="000B7BAE" w:rsidRPr="004A7008">
        <w:t xml:space="preserve">, </w:t>
      </w:r>
      <w:r w:rsidRPr="004A7008">
        <w:t>risicoanalyses en een geaccepteerd onderhoudsplan.</w:t>
      </w:r>
      <w:r w:rsidR="00940727" w:rsidRPr="004A7008">
        <w:t xml:space="preserve"> </w:t>
      </w:r>
      <w:r w:rsidR="00BA5541" w:rsidRPr="004A7008">
        <w:t>De activiteiten, processen en producten behorende bij deze fase zijn uitgewerkt in hoofdstuk 2 van de</w:t>
      </w:r>
      <w:r w:rsidR="00433551" w:rsidRPr="004A7008">
        <w:t>ze</w:t>
      </w:r>
      <w:r w:rsidR="00BA5541" w:rsidRPr="004A7008">
        <w:t xml:space="preserve"> Vraagspecificatie.</w:t>
      </w:r>
      <w:r w:rsidR="001D7A2C">
        <w:t xml:space="preserve"> </w:t>
      </w:r>
      <w:r w:rsidR="001D7A2C" w:rsidRPr="001D7A2C">
        <w:rPr>
          <w:color w:val="EE0000"/>
        </w:rPr>
        <w:t>Deze periode loopt van 1 maart 2026 tot 31</w:t>
      </w:r>
      <w:r w:rsidR="00EF61EC">
        <w:rPr>
          <w:color w:val="EE0000"/>
        </w:rPr>
        <w:t xml:space="preserve"> </w:t>
      </w:r>
      <w:r w:rsidR="001D7A2C" w:rsidRPr="001D7A2C">
        <w:rPr>
          <w:color w:val="EE0000"/>
        </w:rPr>
        <w:t>mei 2026.</w:t>
      </w:r>
    </w:p>
    <w:p w14:paraId="79345099" w14:textId="5E3173B7" w:rsidR="000300E3" w:rsidRPr="004A7008" w:rsidRDefault="000300E3" w:rsidP="0083503B">
      <w:pPr>
        <w:pStyle w:val="ListParagraph"/>
        <w:numPr>
          <w:ilvl w:val="0"/>
          <w:numId w:val="81"/>
        </w:numPr>
        <w:ind w:left="360"/>
      </w:pPr>
      <w:r w:rsidRPr="004A7008">
        <w:t>Fase 2 – Realisatie Onderhoud (4–8 jaar): uitvoeren en continu optimaliseren van het onderhoud</w:t>
      </w:r>
      <w:r w:rsidR="00940727" w:rsidRPr="004A7008">
        <w:t xml:space="preserve"> met uiteindelijk demobilisatie en oplevering</w:t>
      </w:r>
      <w:r w:rsidR="002A2CFE" w:rsidRPr="004A7008">
        <w:t>.</w:t>
      </w:r>
      <w:r w:rsidR="00BA5541" w:rsidRPr="004A7008">
        <w:t xml:space="preserve"> De activiteiten, processen en producten behorende bij deze fase zijn uitgewerkt in hoofdstuk </w:t>
      </w:r>
      <w:r w:rsidR="00371BCC" w:rsidRPr="004A7008">
        <w:t>3</w:t>
      </w:r>
      <w:r w:rsidR="00BA5541" w:rsidRPr="004A7008">
        <w:t xml:space="preserve"> van de</w:t>
      </w:r>
      <w:r w:rsidR="00433551" w:rsidRPr="004A7008">
        <w:t>ze</w:t>
      </w:r>
      <w:r w:rsidR="00BA5541" w:rsidRPr="004A7008">
        <w:t xml:space="preserve"> Vraagspecificatie.</w:t>
      </w:r>
      <w:r w:rsidR="001D7A2C">
        <w:t xml:space="preserve"> </w:t>
      </w:r>
      <w:r w:rsidR="001D7A2C" w:rsidRPr="001D7A2C">
        <w:rPr>
          <w:color w:val="EE0000"/>
        </w:rPr>
        <w:t>De realisatiefase start 1 juni 2026.</w:t>
      </w:r>
    </w:p>
    <w:p w14:paraId="5D53DFDD" w14:textId="77777777" w:rsidR="00C95F59" w:rsidRPr="004A7008" w:rsidRDefault="00C95F59" w:rsidP="008B1988">
      <w:pPr>
        <w:pStyle w:val="BodyText"/>
        <w:spacing w:before="34"/>
        <w:rPr>
          <w:rFonts w:asciiTheme="minorHAnsi" w:eastAsiaTheme="minorHAnsi" w:hAnsiTheme="minorHAnsi" w:cstheme="minorBidi"/>
          <w:kern w:val="2"/>
          <w:sz w:val="15"/>
          <w:szCs w:val="15"/>
          <w:lang w:eastAsia="en-US"/>
          <w14:ligatures w14:val="standardContextual"/>
        </w:rPr>
      </w:pPr>
    </w:p>
    <w:p w14:paraId="1384BAF8" w14:textId="4C062AA2" w:rsidR="00371BCC" w:rsidRPr="004A7008" w:rsidRDefault="00371BCC" w:rsidP="008B1988">
      <w:pPr>
        <w:pStyle w:val="BodyText"/>
        <w:spacing w:before="34"/>
        <w:rPr>
          <w:rFonts w:asciiTheme="minorHAnsi" w:eastAsiaTheme="minorHAnsi" w:hAnsiTheme="minorHAnsi" w:cstheme="minorBidi"/>
          <w:kern w:val="2"/>
          <w:sz w:val="16"/>
          <w:szCs w:val="16"/>
          <w:lang w:eastAsia="en-US"/>
          <w14:ligatures w14:val="standardContextual"/>
        </w:rPr>
      </w:pPr>
      <w:r w:rsidRPr="004A7008">
        <w:rPr>
          <w:rFonts w:asciiTheme="minorHAnsi" w:eastAsiaTheme="minorHAnsi" w:hAnsiTheme="minorHAnsi" w:cstheme="minorBidi"/>
          <w:kern w:val="2"/>
          <w:sz w:val="16"/>
          <w:szCs w:val="16"/>
          <w:lang w:eastAsia="en-US"/>
          <w14:ligatures w14:val="standardContextual"/>
        </w:rPr>
        <w:t>Ondersteunend aan de werkzaamheden in beide fasen zijn de algemene processen zoals uitgewerkt in hoofdstuk 4 van de</w:t>
      </w:r>
      <w:r w:rsidR="00433551" w:rsidRPr="004A7008">
        <w:rPr>
          <w:rFonts w:asciiTheme="minorHAnsi" w:eastAsiaTheme="minorHAnsi" w:hAnsiTheme="minorHAnsi" w:cstheme="minorBidi"/>
          <w:kern w:val="2"/>
          <w:sz w:val="16"/>
          <w:szCs w:val="16"/>
          <w:lang w:eastAsia="en-US"/>
          <w14:ligatures w14:val="standardContextual"/>
        </w:rPr>
        <w:t>ze</w:t>
      </w:r>
      <w:r w:rsidRPr="004A7008">
        <w:rPr>
          <w:rFonts w:asciiTheme="minorHAnsi" w:eastAsiaTheme="minorHAnsi" w:hAnsiTheme="minorHAnsi" w:cstheme="minorBidi"/>
          <w:kern w:val="2"/>
          <w:sz w:val="16"/>
          <w:szCs w:val="16"/>
          <w:lang w:eastAsia="en-US"/>
          <w14:ligatures w14:val="standardContextual"/>
        </w:rPr>
        <w:t xml:space="preserve"> Vraagspecificatie. </w:t>
      </w:r>
    </w:p>
    <w:p w14:paraId="4C48412A" w14:textId="77777777" w:rsidR="00EA3A4B" w:rsidRPr="004A7008" w:rsidRDefault="00EA3A4B" w:rsidP="008B1988">
      <w:pPr>
        <w:pStyle w:val="BodyText"/>
        <w:spacing w:before="34"/>
        <w:rPr>
          <w:rFonts w:asciiTheme="minorHAnsi" w:eastAsiaTheme="minorHAnsi" w:hAnsiTheme="minorHAnsi" w:cstheme="minorBidi"/>
          <w:kern w:val="2"/>
          <w:sz w:val="16"/>
          <w:szCs w:val="16"/>
          <w:lang w:eastAsia="en-US"/>
          <w14:ligatures w14:val="standardContextual"/>
        </w:rPr>
      </w:pPr>
    </w:p>
    <w:p w14:paraId="5F08EB8A" w14:textId="23746978" w:rsidR="009517DE" w:rsidRPr="004A7008" w:rsidRDefault="00C95F59" w:rsidP="000B19C6">
      <w:pPr>
        <w:pStyle w:val="BodyText"/>
        <w:spacing w:before="34"/>
        <w:rPr>
          <w:rFonts w:asciiTheme="minorHAnsi" w:eastAsiaTheme="minorHAnsi" w:hAnsiTheme="minorHAnsi" w:cstheme="minorBidi"/>
          <w:kern w:val="2"/>
          <w:sz w:val="16"/>
          <w:szCs w:val="16"/>
          <w:lang w:eastAsia="en-US"/>
          <w14:ligatures w14:val="standardContextual"/>
        </w:rPr>
      </w:pPr>
      <w:r w:rsidRPr="004A7008">
        <w:rPr>
          <w:rFonts w:asciiTheme="minorHAnsi" w:eastAsiaTheme="minorHAnsi" w:hAnsiTheme="minorHAnsi" w:cstheme="minorBidi"/>
          <w:kern w:val="2"/>
          <w:sz w:val="16"/>
          <w:szCs w:val="16"/>
          <w:lang w:eastAsia="en-US"/>
          <w14:ligatures w14:val="standardContextual"/>
        </w:rPr>
        <w:t xml:space="preserve">De </w:t>
      </w:r>
      <w:r w:rsidR="00D46FFC" w:rsidRPr="004A7008">
        <w:rPr>
          <w:rFonts w:asciiTheme="minorHAnsi" w:eastAsiaTheme="minorHAnsi" w:hAnsiTheme="minorHAnsi" w:cstheme="minorBidi"/>
          <w:kern w:val="2"/>
          <w:sz w:val="16"/>
          <w:szCs w:val="16"/>
          <w:lang w:eastAsia="en-US"/>
          <w14:ligatures w14:val="standardContextual"/>
        </w:rPr>
        <w:t xml:space="preserve">Opdrachtgever </w:t>
      </w:r>
      <w:r w:rsidRPr="004A7008">
        <w:rPr>
          <w:rFonts w:asciiTheme="minorHAnsi" w:eastAsiaTheme="minorHAnsi" w:hAnsiTheme="minorHAnsi" w:cstheme="minorBidi"/>
          <w:kern w:val="2"/>
          <w:sz w:val="16"/>
          <w:szCs w:val="16"/>
          <w:lang w:eastAsia="en-US"/>
          <w14:ligatures w14:val="standardContextual"/>
        </w:rPr>
        <w:t xml:space="preserve">streeft naar een duurzame en intensieve samenwerking met de </w:t>
      </w:r>
      <w:r w:rsidR="005C7452" w:rsidRPr="004A7008">
        <w:rPr>
          <w:rFonts w:asciiTheme="minorHAnsi" w:eastAsiaTheme="minorHAnsi" w:hAnsiTheme="minorHAnsi" w:cstheme="minorBidi"/>
          <w:kern w:val="2"/>
          <w:sz w:val="16"/>
          <w:szCs w:val="16"/>
          <w:lang w:eastAsia="en-US"/>
          <w14:ligatures w14:val="standardContextual"/>
        </w:rPr>
        <w:t>O</w:t>
      </w:r>
      <w:r w:rsidRPr="004A7008">
        <w:rPr>
          <w:rFonts w:asciiTheme="minorHAnsi" w:eastAsiaTheme="minorHAnsi" w:hAnsiTheme="minorHAnsi" w:cstheme="minorBidi"/>
          <w:kern w:val="2"/>
          <w:sz w:val="16"/>
          <w:szCs w:val="16"/>
          <w:lang w:eastAsia="en-US"/>
          <w14:ligatures w14:val="standardContextual"/>
        </w:rPr>
        <w:t>pdrachtnemer gedurende de volledige looptijd van de overeenkomst.</w:t>
      </w:r>
      <w:r w:rsidR="009517DE" w:rsidRPr="004A7008">
        <w:rPr>
          <w:rFonts w:asciiTheme="minorHAnsi" w:eastAsiaTheme="minorHAnsi" w:hAnsiTheme="minorHAnsi" w:cstheme="minorBidi"/>
          <w:kern w:val="2"/>
          <w:sz w:val="16"/>
          <w:szCs w:val="16"/>
          <w:lang w:eastAsia="en-US"/>
          <w14:ligatures w14:val="standardContextual"/>
        </w:rPr>
        <w:t xml:space="preserve"> </w:t>
      </w:r>
    </w:p>
    <w:p w14:paraId="7CCE9365" w14:textId="77777777" w:rsidR="009517DE" w:rsidRPr="004A7008" w:rsidRDefault="009517DE" w:rsidP="000B19C6">
      <w:pPr>
        <w:pStyle w:val="BodyText"/>
        <w:spacing w:before="34"/>
        <w:rPr>
          <w:rFonts w:asciiTheme="minorHAnsi" w:eastAsiaTheme="minorHAnsi" w:hAnsiTheme="minorHAnsi" w:cstheme="minorBidi"/>
          <w:kern w:val="2"/>
          <w:sz w:val="16"/>
          <w:szCs w:val="16"/>
          <w:lang w:eastAsia="en-US"/>
          <w14:ligatures w14:val="standardContextual"/>
        </w:rPr>
      </w:pPr>
    </w:p>
    <w:p w14:paraId="74E3025D" w14:textId="63831D2C" w:rsidR="009517DE" w:rsidRPr="004A7008" w:rsidRDefault="00492A85" w:rsidP="006A60C0">
      <w:pPr>
        <w:pStyle w:val="Heading3"/>
        <w:ind w:left="360"/>
        <w:rPr>
          <w:lang w:eastAsia="en-US"/>
        </w:rPr>
      </w:pPr>
      <w:bookmarkStart w:id="126" w:name="_Toc216439114"/>
      <w:r w:rsidRPr="004A7008">
        <w:rPr>
          <w:lang w:eastAsia="en-US"/>
        </w:rPr>
        <w:t>Voorwaarden voor verlenging</w:t>
      </w:r>
      <w:bookmarkEnd w:id="126"/>
    </w:p>
    <w:p w14:paraId="5F7D1F31" w14:textId="568D9FA6" w:rsidR="00F643E8" w:rsidRPr="004A7008" w:rsidRDefault="00F643E8" w:rsidP="00E9603A">
      <w:pPr>
        <w:pStyle w:val="BodyText"/>
        <w:spacing w:before="34"/>
        <w:rPr>
          <w:rFonts w:eastAsiaTheme="minorHAnsi" w:cstheme="minorBidi"/>
          <w:kern w:val="2"/>
          <w:szCs w:val="16"/>
          <w:lang w:eastAsia="en-US"/>
          <w14:ligatures w14:val="standardContextual"/>
        </w:rPr>
      </w:pPr>
      <w:r w:rsidRPr="004A7008">
        <w:rPr>
          <w:rFonts w:asciiTheme="minorHAnsi" w:eastAsiaTheme="minorHAnsi" w:hAnsiTheme="minorHAnsi" w:cstheme="minorBidi"/>
          <w:kern w:val="2"/>
          <w:sz w:val="16"/>
          <w:szCs w:val="16"/>
          <w:lang w:eastAsia="en-US"/>
          <w14:ligatures w14:val="standardContextual"/>
        </w:rPr>
        <w:t>Na afloop van de initiële looptijd kan de Opdrachtgever besluiten de Overeenkomst te verlengen, conform de in de Overeenkomst vastgelegde verlengingsopties.</w:t>
      </w:r>
      <w:r w:rsidR="00963D3F" w:rsidRPr="004A7008">
        <w:rPr>
          <w:rFonts w:asciiTheme="minorHAnsi" w:eastAsiaTheme="minorHAnsi" w:hAnsiTheme="minorHAnsi" w:cstheme="minorBidi"/>
          <w:kern w:val="2"/>
          <w:sz w:val="16"/>
          <w:szCs w:val="16"/>
          <w:lang w:eastAsia="en-US"/>
          <w14:ligatures w14:val="standardContextual"/>
        </w:rPr>
        <w:t xml:space="preserve"> </w:t>
      </w:r>
      <w:r w:rsidRPr="004A7008">
        <w:rPr>
          <w:rFonts w:asciiTheme="minorHAnsi" w:eastAsiaTheme="minorHAnsi" w:hAnsiTheme="minorHAnsi" w:cstheme="minorBidi"/>
          <w:kern w:val="2"/>
          <w:sz w:val="16"/>
          <w:szCs w:val="16"/>
          <w:lang w:eastAsia="en-US"/>
          <w14:ligatures w14:val="standardContextual"/>
        </w:rPr>
        <w:t>Een verlenging wordt uitsluitend overwogen indien de Opdrachtnemer gedurende de voorafgaande contractperiode:</w:t>
      </w:r>
    </w:p>
    <w:p w14:paraId="5E22807A" w14:textId="77777777" w:rsidR="00F643E8" w:rsidRPr="004A7008" w:rsidRDefault="00F643E8" w:rsidP="0083503B">
      <w:pPr>
        <w:numPr>
          <w:ilvl w:val="0"/>
          <w:numId w:val="101"/>
        </w:numPr>
        <w:spacing w:before="100" w:beforeAutospacing="1" w:after="100" w:afterAutospacing="1"/>
        <w:rPr>
          <w:color w:val="000000"/>
          <w:szCs w:val="16"/>
        </w:rPr>
      </w:pPr>
      <w:r w:rsidRPr="004A7008">
        <w:rPr>
          <w:b/>
          <w:bCs/>
          <w:color w:val="000000"/>
          <w:szCs w:val="16"/>
        </w:rPr>
        <w:t>Prestatienormen</w:t>
      </w:r>
    </w:p>
    <w:p w14:paraId="6CA7B4D0" w14:textId="2DD2A64A" w:rsidR="00F643E8" w:rsidRPr="004A7008" w:rsidRDefault="00F643E8" w:rsidP="0083503B">
      <w:pPr>
        <w:numPr>
          <w:ilvl w:val="1"/>
          <w:numId w:val="101"/>
        </w:numPr>
        <w:spacing w:before="100" w:beforeAutospacing="1" w:after="100" w:afterAutospacing="1"/>
        <w:rPr>
          <w:color w:val="000000"/>
          <w:szCs w:val="16"/>
        </w:rPr>
      </w:pPr>
      <w:r w:rsidRPr="004A7008">
        <w:rPr>
          <w:color w:val="000000"/>
          <w:szCs w:val="16"/>
        </w:rPr>
        <w:t>Minimaal voldoet aan 90% van de overeengekomen KPI’s uit de prestatieregeling (gemeten over de laatste 12 maanden van de contractperiode)</w:t>
      </w:r>
      <w:r w:rsidR="008D56EC">
        <w:rPr>
          <w:color w:val="000000"/>
          <w:szCs w:val="16"/>
        </w:rPr>
        <w:t>;</w:t>
      </w:r>
    </w:p>
    <w:p w14:paraId="06E769E1" w14:textId="55B59BAF" w:rsidR="005A52F8" w:rsidRDefault="00F643E8" w:rsidP="0083503B">
      <w:pPr>
        <w:numPr>
          <w:ilvl w:val="1"/>
          <w:numId w:val="101"/>
        </w:numPr>
        <w:spacing w:before="100" w:beforeAutospacing="1" w:after="100" w:afterAutospacing="1"/>
        <w:rPr>
          <w:color w:val="000000"/>
          <w:szCs w:val="16"/>
        </w:rPr>
      </w:pPr>
      <w:r w:rsidRPr="004A7008">
        <w:rPr>
          <w:color w:val="000000"/>
          <w:szCs w:val="16"/>
        </w:rPr>
        <w:t>Geen overschrijding heeft van de kritieke KPI’s</w:t>
      </w:r>
      <w:r w:rsidR="008D56EC">
        <w:rPr>
          <w:color w:val="000000"/>
          <w:szCs w:val="16"/>
        </w:rPr>
        <w:t>;</w:t>
      </w:r>
    </w:p>
    <w:p w14:paraId="2B6F204E" w14:textId="33636EE2" w:rsidR="005B1701" w:rsidRPr="004A7008" w:rsidRDefault="005A52F8" w:rsidP="0083503B">
      <w:pPr>
        <w:numPr>
          <w:ilvl w:val="1"/>
          <w:numId w:val="101"/>
        </w:numPr>
        <w:spacing w:before="100" w:beforeAutospacing="1" w:after="100" w:afterAutospacing="1"/>
        <w:rPr>
          <w:color w:val="000000"/>
          <w:szCs w:val="16"/>
        </w:rPr>
      </w:pPr>
      <w:r>
        <w:rPr>
          <w:color w:val="000000"/>
          <w:szCs w:val="16"/>
        </w:rPr>
        <w:t>De KPI’s zijn opgenomen in artikel 5.6 van de overeenkomst.</w:t>
      </w:r>
      <w:r w:rsidR="005B1701" w:rsidRPr="004A7008">
        <w:rPr>
          <w:color w:val="000000"/>
          <w:szCs w:val="16"/>
        </w:rPr>
        <w:br/>
      </w:r>
    </w:p>
    <w:p w14:paraId="78CDBE19" w14:textId="77777777" w:rsidR="00F643E8" w:rsidRPr="004A7008" w:rsidRDefault="00F643E8" w:rsidP="0083503B">
      <w:pPr>
        <w:numPr>
          <w:ilvl w:val="0"/>
          <w:numId w:val="101"/>
        </w:numPr>
        <w:spacing w:before="100" w:beforeAutospacing="1" w:after="100" w:afterAutospacing="1"/>
        <w:rPr>
          <w:color w:val="000000"/>
          <w:szCs w:val="16"/>
        </w:rPr>
      </w:pPr>
      <w:r w:rsidRPr="004A7008">
        <w:rPr>
          <w:b/>
          <w:bCs/>
          <w:color w:val="000000"/>
          <w:szCs w:val="16"/>
        </w:rPr>
        <w:t>Samenwerking</w:t>
      </w:r>
    </w:p>
    <w:p w14:paraId="0802B64D" w14:textId="296864D8" w:rsidR="00F643E8" w:rsidRPr="004A7008" w:rsidRDefault="00F643E8" w:rsidP="0083503B">
      <w:pPr>
        <w:numPr>
          <w:ilvl w:val="1"/>
          <w:numId w:val="101"/>
        </w:numPr>
        <w:spacing w:before="100" w:beforeAutospacing="1" w:after="100" w:afterAutospacing="1"/>
        <w:rPr>
          <w:color w:val="000000"/>
          <w:szCs w:val="16"/>
        </w:rPr>
      </w:pPr>
      <w:r w:rsidRPr="004A7008">
        <w:rPr>
          <w:color w:val="000000"/>
          <w:szCs w:val="16"/>
        </w:rPr>
        <w:t>In de jaarlijkse contractevaluatie een voldoende score behaalt op de samenwerkingsindicatoren zoals opgenomen in de evaluatiesystematiek (o.a. communicatie, transparantie, oplossingsgerichtheid)</w:t>
      </w:r>
      <w:r w:rsidR="007945FE" w:rsidRPr="004A7008">
        <w:rPr>
          <w:color w:val="000000"/>
          <w:szCs w:val="16"/>
        </w:rPr>
        <w:t xml:space="preserve"> zie b</w:t>
      </w:r>
      <w:r w:rsidR="00ED0448" w:rsidRPr="004A7008">
        <w:rPr>
          <w:color w:val="000000"/>
          <w:szCs w:val="16"/>
        </w:rPr>
        <w:t xml:space="preserve">ijlage 30 </w:t>
      </w:r>
      <w:r w:rsidR="007945FE" w:rsidRPr="004A7008">
        <w:rPr>
          <w:color w:val="000000"/>
          <w:szCs w:val="16"/>
        </w:rPr>
        <w:t>–</w:t>
      </w:r>
      <w:r w:rsidR="00ED0448" w:rsidRPr="004A7008">
        <w:rPr>
          <w:color w:val="000000"/>
          <w:szCs w:val="16"/>
        </w:rPr>
        <w:t xml:space="preserve"> Leveranciersbeoordeling</w:t>
      </w:r>
      <w:r w:rsidR="007945FE" w:rsidRPr="004A7008">
        <w:rPr>
          <w:color w:val="000000"/>
          <w:szCs w:val="16"/>
        </w:rPr>
        <w:t xml:space="preserve">. </w:t>
      </w:r>
    </w:p>
    <w:p w14:paraId="6B186D21" w14:textId="77777777" w:rsidR="00F643E8" w:rsidRPr="004A7008" w:rsidRDefault="00F643E8" w:rsidP="00F643E8">
      <w:pPr>
        <w:spacing w:before="100" w:beforeAutospacing="1" w:after="100" w:afterAutospacing="1"/>
        <w:rPr>
          <w:color w:val="000000"/>
          <w:szCs w:val="16"/>
        </w:rPr>
      </w:pPr>
      <w:r w:rsidRPr="004A7008">
        <w:rPr>
          <w:b/>
          <w:bCs/>
          <w:color w:val="000000"/>
          <w:szCs w:val="16"/>
        </w:rPr>
        <w:t>Toetsing en beoordelingsproces</w:t>
      </w:r>
    </w:p>
    <w:p w14:paraId="231F7DEE" w14:textId="77777777" w:rsidR="00F643E8" w:rsidRPr="004A7008" w:rsidRDefault="00F643E8" w:rsidP="0083503B">
      <w:pPr>
        <w:numPr>
          <w:ilvl w:val="0"/>
          <w:numId w:val="102"/>
        </w:numPr>
        <w:spacing w:before="100" w:beforeAutospacing="1" w:after="100" w:afterAutospacing="1"/>
        <w:rPr>
          <w:color w:val="000000"/>
          <w:szCs w:val="16"/>
        </w:rPr>
      </w:pPr>
      <w:r w:rsidRPr="004A7008">
        <w:rPr>
          <w:color w:val="000000"/>
          <w:szCs w:val="16"/>
        </w:rPr>
        <w:t>De beoordeling vindt plaats op basis van:</w:t>
      </w:r>
    </w:p>
    <w:p w14:paraId="2B71BD78" w14:textId="4C484A19" w:rsidR="00FD2635" w:rsidRPr="004A7008" w:rsidRDefault="00FD2635" w:rsidP="0083503B">
      <w:pPr>
        <w:numPr>
          <w:ilvl w:val="1"/>
          <w:numId w:val="102"/>
        </w:numPr>
        <w:spacing w:before="100" w:beforeAutospacing="1" w:after="100" w:afterAutospacing="1"/>
        <w:rPr>
          <w:color w:val="000000"/>
          <w:szCs w:val="16"/>
        </w:rPr>
      </w:pPr>
      <w:r w:rsidRPr="004A7008">
        <w:rPr>
          <w:color w:val="000000"/>
          <w:szCs w:val="16"/>
        </w:rPr>
        <w:t>Het beloofde in de offerte</w:t>
      </w:r>
      <w:r w:rsidR="008D56EC">
        <w:rPr>
          <w:color w:val="000000"/>
          <w:szCs w:val="16"/>
        </w:rPr>
        <w:t>;</w:t>
      </w:r>
    </w:p>
    <w:p w14:paraId="0A2EDF5E" w14:textId="6045603E" w:rsidR="00F643E8" w:rsidRPr="004A7008" w:rsidRDefault="00F643E8" w:rsidP="0083503B">
      <w:pPr>
        <w:numPr>
          <w:ilvl w:val="1"/>
          <w:numId w:val="102"/>
        </w:numPr>
        <w:spacing w:before="100" w:beforeAutospacing="1" w:after="100" w:afterAutospacing="1"/>
        <w:rPr>
          <w:color w:val="000000"/>
          <w:szCs w:val="16"/>
        </w:rPr>
      </w:pPr>
      <w:r w:rsidRPr="004A7008">
        <w:rPr>
          <w:color w:val="000000"/>
          <w:szCs w:val="16"/>
        </w:rPr>
        <w:t>KPI-rapportages zoals overeengekomen in de prestatieregeling</w:t>
      </w:r>
      <w:r w:rsidR="008D56EC">
        <w:rPr>
          <w:color w:val="000000"/>
          <w:szCs w:val="16"/>
        </w:rPr>
        <w:t>;</w:t>
      </w:r>
    </w:p>
    <w:p w14:paraId="243ACD1F" w14:textId="29F5D409" w:rsidR="00E316A0" w:rsidRPr="004A7008" w:rsidRDefault="003354D8" w:rsidP="0083503B">
      <w:pPr>
        <w:numPr>
          <w:ilvl w:val="1"/>
          <w:numId w:val="102"/>
        </w:numPr>
        <w:spacing w:before="100" w:beforeAutospacing="1" w:after="100" w:afterAutospacing="1"/>
        <w:rPr>
          <w:color w:val="000000"/>
          <w:szCs w:val="16"/>
        </w:rPr>
      </w:pPr>
      <w:r w:rsidRPr="004A7008">
        <w:rPr>
          <w:color w:val="000000"/>
          <w:szCs w:val="16"/>
        </w:rPr>
        <w:t>(Voortgangs)verslagen</w:t>
      </w:r>
      <w:r w:rsidR="008D56EC">
        <w:rPr>
          <w:color w:val="000000"/>
          <w:szCs w:val="16"/>
        </w:rPr>
        <w:t>;</w:t>
      </w:r>
    </w:p>
    <w:p w14:paraId="6828C7AA" w14:textId="25366BA6" w:rsidR="00F643E8" w:rsidRPr="004A7008" w:rsidRDefault="00F643E8" w:rsidP="0083503B">
      <w:pPr>
        <w:numPr>
          <w:ilvl w:val="1"/>
          <w:numId w:val="102"/>
        </w:numPr>
        <w:spacing w:before="100" w:beforeAutospacing="1" w:after="100" w:afterAutospacing="1"/>
        <w:rPr>
          <w:color w:val="000000"/>
          <w:szCs w:val="16"/>
        </w:rPr>
      </w:pPr>
      <w:r w:rsidRPr="004A7008">
        <w:rPr>
          <w:color w:val="000000"/>
          <w:szCs w:val="16"/>
        </w:rPr>
        <w:t>Resultaten van jaarlijkse contractevaluaties</w:t>
      </w:r>
      <w:r w:rsidR="008D56EC">
        <w:rPr>
          <w:color w:val="000000"/>
          <w:szCs w:val="16"/>
        </w:rPr>
        <w:t>;</w:t>
      </w:r>
    </w:p>
    <w:p w14:paraId="7F80C063" w14:textId="77777777" w:rsidR="00F643E8" w:rsidRPr="004A7008" w:rsidRDefault="00F643E8" w:rsidP="0083503B">
      <w:pPr>
        <w:numPr>
          <w:ilvl w:val="1"/>
          <w:numId w:val="102"/>
        </w:numPr>
        <w:spacing w:before="100" w:beforeAutospacing="1" w:after="100" w:afterAutospacing="1"/>
        <w:rPr>
          <w:color w:val="000000"/>
          <w:szCs w:val="16"/>
        </w:rPr>
      </w:pPr>
      <w:r w:rsidRPr="004A7008">
        <w:rPr>
          <w:color w:val="000000"/>
          <w:szCs w:val="16"/>
        </w:rPr>
        <w:t>Eventuele audits of inspectierapporten die in de contractperiode zijn uitgevoerd.</w:t>
      </w:r>
    </w:p>
    <w:p w14:paraId="09618AEE" w14:textId="33CC8AAF" w:rsidR="00F643E8" w:rsidRPr="004A7008" w:rsidRDefault="00F643E8" w:rsidP="0083503B">
      <w:pPr>
        <w:numPr>
          <w:ilvl w:val="0"/>
          <w:numId w:val="102"/>
        </w:numPr>
        <w:spacing w:before="100" w:beforeAutospacing="1" w:after="100" w:afterAutospacing="1"/>
        <w:rPr>
          <w:color w:val="000000"/>
          <w:szCs w:val="16"/>
        </w:rPr>
      </w:pPr>
      <w:r w:rsidRPr="004A7008">
        <w:rPr>
          <w:color w:val="000000"/>
          <w:szCs w:val="16"/>
        </w:rPr>
        <w:t xml:space="preserve">De Opdrachtgever bespreekt de voorlopige beoordeling met de Opdrachtnemer in een evaluatieoverleg uiterlijk </w:t>
      </w:r>
      <w:r w:rsidR="00EC666A" w:rsidRPr="004A7008">
        <w:rPr>
          <w:color w:val="000000"/>
          <w:szCs w:val="16"/>
        </w:rPr>
        <w:t xml:space="preserve">1 jaar </w:t>
      </w:r>
      <w:r w:rsidRPr="004A7008">
        <w:rPr>
          <w:color w:val="000000"/>
          <w:szCs w:val="16"/>
        </w:rPr>
        <w:t>voor het einde van de lopende periode</w:t>
      </w:r>
      <w:r w:rsidR="00F674D6" w:rsidRPr="004A7008">
        <w:rPr>
          <w:color w:val="000000"/>
          <w:szCs w:val="16"/>
        </w:rPr>
        <w:t>, waarbij ON het initiatief neemt voor het overleg</w:t>
      </w:r>
      <w:r w:rsidR="008D56EC">
        <w:rPr>
          <w:color w:val="000000"/>
          <w:szCs w:val="16"/>
        </w:rPr>
        <w:t>.</w:t>
      </w:r>
    </w:p>
    <w:p w14:paraId="2D37F557" w14:textId="109CC32D" w:rsidR="00F643E8" w:rsidRPr="004A7008" w:rsidRDefault="00F643E8" w:rsidP="0083503B">
      <w:pPr>
        <w:numPr>
          <w:ilvl w:val="0"/>
          <w:numId w:val="102"/>
        </w:numPr>
        <w:spacing w:before="100" w:beforeAutospacing="1" w:after="100" w:afterAutospacing="1"/>
        <w:rPr>
          <w:rFonts w:eastAsiaTheme="minorHAnsi" w:cstheme="minorBidi"/>
          <w:kern w:val="2"/>
          <w:szCs w:val="16"/>
          <w:lang w:eastAsia="en-US"/>
          <w14:ligatures w14:val="standardContextual"/>
        </w:rPr>
      </w:pPr>
      <w:r w:rsidRPr="004A7008">
        <w:rPr>
          <w:color w:val="000000"/>
          <w:szCs w:val="16"/>
        </w:rPr>
        <w:t xml:space="preserve">De Opdrachtgever beslist uiterlijk </w:t>
      </w:r>
      <w:r w:rsidR="0037544B" w:rsidRPr="004A7008">
        <w:rPr>
          <w:color w:val="000000"/>
          <w:szCs w:val="16"/>
        </w:rPr>
        <w:t>vier</w:t>
      </w:r>
      <w:r w:rsidRPr="004A7008">
        <w:rPr>
          <w:color w:val="000000"/>
          <w:szCs w:val="16"/>
        </w:rPr>
        <w:t xml:space="preserve"> (</w:t>
      </w:r>
      <w:r w:rsidR="0037544B" w:rsidRPr="004A7008">
        <w:rPr>
          <w:color w:val="000000"/>
          <w:szCs w:val="16"/>
        </w:rPr>
        <w:t>4</w:t>
      </w:r>
      <w:r w:rsidRPr="004A7008">
        <w:rPr>
          <w:color w:val="000000"/>
          <w:szCs w:val="16"/>
        </w:rPr>
        <w:t>) maanden voor de einddatum van de lopende periode over het al dan niet verlengen van de Overeenkomst.</w:t>
      </w:r>
    </w:p>
    <w:p w14:paraId="67D0201F" w14:textId="1891FD0E" w:rsidR="00392391" w:rsidRPr="004A7008" w:rsidRDefault="00392391" w:rsidP="000B19C6">
      <w:pPr>
        <w:pStyle w:val="Heading2"/>
        <w:ind w:left="216"/>
        <w:rPr>
          <w:rFonts w:asciiTheme="minorHAnsi" w:hAnsiTheme="minorHAnsi"/>
        </w:rPr>
      </w:pPr>
      <w:bookmarkStart w:id="127" w:name="_Toc205742629"/>
      <w:bookmarkStart w:id="128" w:name="_Toc205742942"/>
      <w:bookmarkStart w:id="129" w:name="_Toc205743244"/>
      <w:bookmarkStart w:id="130" w:name="_Toc205744540"/>
      <w:bookmarkStart w:id="131" w:name="_Toc205744845"/>
      <w:bookmarkStart w:id="132" w:name="_Toc205894993"/>
      <w:bookmarkStart w:id="133" w:name="_Toc205913544"/>
      <w:bookmarkStart w:id="134" w:name="_Toc205931678"/>
      <w:bookmarkStart w:id="135" w:name="_Toc205742630"/>
      <w:bookmarkStart w:id="136" w:name="_Toc205742943"/>
      <w:bookmarkStart w:id="137" w:name="_Toc205743245"/>
      <w:bookmarkStart w:id="138" w:name="_Toc205744541"/>
      <w:bookmarkStart w:id="139" w:name="_Toc205744846"/>
      <w:bookmarkStart w:id="140" w:name="_Toc205894994"/>
      <w:bookmarkStart w:id="141" w:name="_Toc205913545"/>
      <w:bookmarkStart w:id="142" w:name="_Toc205931679"/>
      <w:bookmarkStart w:id="143" w:name="_Toc216439115"/>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4A7008">
        <w:rPr>
          <w:rStyle w:val="normaltextrun"/>
          <w:rFonts w:asciiTheme="minorHAnsi" w:hAnsiTheme="minorHAnsi"/>
        </w:rPr>
        <w:t>Organisatie</w:t>
      </w:r>
      <w:bookmarkEnd w:id="143"/>
      <w:r w:rsidRPr="004A7008">
        <w:rPr>
          <w:rStyle w:val="normaltextrun"/>
          <w:rFonts w:asciiTheme="minorHAnsi" w:hAnsiTheme="minorHAnsi"/>
        </w:rPr>
        <w:t xml:space="preserve"> </w:t>
      </w:r>
    </w:p>
    <w:p w14:paraId="7E416C7F" w14:textId="18C32BA8" w:rsidR="00963D3F" w:rsidRPr="004A7008" w:rsidRDefault="00392391" w:rsidP="000B19C6">
      <w:pPr>
        <w:pStyle w:val="BodyText"/>
        <w:spacing w:before="34"/>
        <w:rPr>
          <w:rFonts w:asciiTheme="minorHAnsi" w:eastAsiaTheme="minorEastAsia" w:hAnsiTheme="minorHAnsi"/>
          <w:sz w:val="16"/>
          <w:szCs w:val="16"/>
        </w:rPr>
      </w:pPr>
      <w:r w:rsidRPr="004A7008">
        <w:rPr>
          <w:rFonts w:asciiTheme="minorHAnsi" w:eastAsiaTheme="minorEastAsia" w:hAnsiTheme="minorHAnsi"/>
          <w:sz w:val="16"/>
          <w:szCs w:val="16"/>
        </w:rPr>
        <w:t xml:space="preserve">Het Domein mobiliteit van de </w:t>
      </w:r>
      <w:r w:rsidR="00C0622E" w:rsidRPr="004A7008">
        <w:rPr>
          <w:rFonts w:asciiTheme="minorHAnsi" w:eastAsiaTheme="minorEastAsia" w:hAnsiTheme="minorHAnsi"/>
          <w:sz w:val="16"/>
          <w:szCs w:val="16"/>
        </w:rPr>
        <w:t>Provincie</w:t>
      </w:r>
      <w:r w:rsidRPr="004A7008">
        <w:rPr>
          <w:rFonts w:asciiTheme="minorHAnsi" w:eastAsiaTheme="minorEastAsia" w:hAnsiTheme="minorHAnsi"/>
          <w:sz w:val="16"/>
          <w:szCs w:val="16"/>
        </w:rPr>
        <w:t xml:space="preserve"> is verantwoordelijk voor het regionaal openbaar vervoer in de regio Utrecht waarbij de reiziger gebruik kan maken van (snel)tramverbindingen, bussen en de regiotaxi. Het Tramvervoersysteem Regio Utrecht (TRU) is een van de onderdelen van het openbaarvervoer systeem. </w:t>
      </w:r>
    </w:p>
    <w:p w14:paraId="3B22F70A" w14:textId="77777777" w:rsidR="00963D3F" w:rsidRPr="004A7008" w:rsidRDefault="00963D3F" w:rsidP="000B19C6">
      <w:pPr>
        <w:pStyle w:val="BodyText"/>
        <w:spacing w:before="34"/>
        <w:rPr>
          <w:rFonts w:asciiTheme="minorHAnsi" w:eastAsiaTheme="minorEastAsia" w:hAnsiTheme="minorHAnsi"/>
          <w:sz w:val="16"/>
          <w:szCs w:val="16"/>
        </w:rPr>
      </w:pPr>
    </w:p>
    <w:p w14:paraId="2AB8CD50" w14:textId="29F97B9C" w:rsidR="00E642E6" w:rsidRPr="004A7008" w:rsidRDefault="00392391" w:rsidP="000B19C6">
      <w:pPr>
        <w:pStyle w:val="BodyText"/>
        <w:spacing w:before="34"/>
        <w:rPr>
          <w:rFonts w:asciiTheme="minorHAnsi" w:eastAsiaTheme="minorEastAsia" w:hAnsiTheme="minorHAnsi"/>
          <w:sz w:val="16"/>
          <w:szCs w:val="16"/>
        </w:rPr>
      </w:pPr>
      <w:r w:rsidRPr="004A7008">
        <w:rPr>
          <w:rFonts w:asciiTheme="minorHAnsi" w:eastAsiaTheme="minorEastAsia" w:hAnsiTheme="minorHAnsi"/>
          <w:sz w:val="16"/>
          <w:szCs w:val="16"/>
        </w:rPr>
        <w:t xml:space="preserve">De Provincie is Opdrachtgever voor de concessiehouder. De Vervoerder zorgt voor het vervoer van reizigers op basis van de concessie door gebruik te maken van de Trambedrijf Assets. Tevens is de Provincie beheerder van het tramsysteem, dit is </w:t>
      </w:r>
      <w:r w:rsidR="00342F6E" w:rsidRPr="004A7008">
        <w:rPr>
          <w:rFonts w:asciiTheme="minorHAnsi" w:eastAsiaTheme="minorEastAsia" w:hAnsiTheme="minorHAnsi"/>
          <w:sz w:val="16"/>
          <w:szCs w:val="16"/>
        </w:rPr>
        <w:t>b</w:t>
      </w:r>
      <w:r w:rsidRPr="004A7008">
        <w:rPr>
          <w:rFonts w:asciiTheme="minorHAnsi" w:hAnsiTheme="minorHAnsi"/>
          <w:sz w:val="16"/>
          <w:szCs w:val="16"/>
        </w:rPr>
        <w:t>e</w:t>
      </w:r>
      <w:r w:rsidRPr="004A7008">
        <w:rPr>
          <w:rFonts w:asciiTheme="minorHAnsi" w:eastAsiaTheme="minorEastAsia" w:hAnsiTheme="minorHAnsi"/>
          <w:sz w:val="16"/>
          <w:szCs w:val="16"/>
        </w:rPr>
        <w:t xml:space="preserve">legd bij het Beheer en Realisatie OV-assets (BRO). De daadwerkelijke uitvoering van het onderhoud en een deel van de beheertaken vindt plaats door contractpartijen van BRO. </w:t>
      </w:r>
      <w:r w:rsidR="00342F6E" w:rsidRPr="004A7008">
        <w:rPr>
          <w:rFonts w:asciiTheme="minorHAnsi" w:eastAsiaTheme="minorEastAsia" w:hAnsiTheme="minorHAnsi"/>
          <w:sz w:val="16"/>
          <w:szCs w:val="16"/>
        </w:rPr>
        <w:t xml:space="preserve"> </w:t>
      </w:r>
    </w:p>
    <w:p w14:paraId="0CBC4D03" w14:textId="77777777" w:rsidR="00E642E6" w:rsidRPr="004A7008" w:rsidRDefault="00E642E6" w:rsidP="000B19C6">
      <w:pPr>
        <w:pStyle w:val="BodyText"/>
        <w:spacing w:before="34"/>
        <w:rPr>
          <w:rFonts w:asciiTheme="minorHAnsi" w:eastAsiaTheme="minorEastAsia" w:hAnsiTheme="minorHAnsi"/>
          <w:sz w:val="16"/>
          <w:szCs w:val="16"/>
        </w:rPr>
      </w:pPr>
    </w:p>
    <w:p w14:paraId="5C947F63" w14:textId="611B432F" w:rsidR="00342F6E" w:rsidRPr="004A7008" w:rsidRDefault="00392391" w:rsidP="000B19C6">
      <w:pPr>
        <w:pStyle w:val="BodyText"/>
        <w:spacing w:before="34"/>
        <w:rPr>
          <w:rFonts w:asciiTheme="minorHAnsi" w:eastAsiaTheme="minorEastAsia" w:hAnsiTheme="minorHAnsi"/>
          <w:sz w:val="16"/>
          <w:szCs w:val="16"/>
        </w:rPr>
      </w:pPr>
      <w:r w:rsidRPr="004A7008">
        <w:rPr>
          <w:rFonts w:asciiTheme="minorHAnsi" w:eastAsiaTheme="minorHAnsi" w:hAnsiTheme="minorHAnsi"/>
          <w:sz w:val="16"/>
          <w:szCs w:val="16"/>
        </w:rPr>
        <w:t xml:space="preserve">BRO bestaat uit een afdeling asset management, telematica en ontwikkeling. De afdeling assetmanagement is verantwoordelijk voor het contractmanagement en het (laten) uitvoeren van beheer- en onderhoudstaken van het tramsysteem </w:t>
      </w:r>
      <w:r w:rsidR="00545C7B" w:rsidRPr="004A7008">
        <w:rPr>
          <w:rFonts w:asciiTheme="minorHAnsi" w:eastAsiaTheme="minorHAnsi" w:hAnsiTheme="minorHAnsi"/>
          <w:sz w:val="16"/>
          <w:szCs w:val="16"/>
        </w:rPr>
        <w:t>overeenkomstig</w:t>
      </w:r>
      <w:r w:rsidRPr="004A7008">
        <w:rPr>
          <w:rFonts w:asciiTheme="minorHAnsi" w:eastAsiaTheme="minorHAnsi" w:hAnsiTheme="minorHAnsi"/>
          <w:sz w:val="16"/>
          <w:szCs w:val="16"/>
        </w:rPr>
        <w:t xml:space="preserve"> de gestelde kaders. </w:t>
      </w:r>
      <w:r w:rsidRPr="004A7008">
        <w:rPr>
          <w:rFonts w:asciiTheme="minorHAnsi" w:eastAsiaTheme="minorEastAsia" w:hAnsiTheme="minorHAnsi"/>
          <w:sz w:val="16"/>
          <w:szCs w:val="16"/>
        </w:rPr>
        <w:t>Opdrachtnemer zal met name samenwerken met de technisch- en procesbeheerders van team</w:t>
      </w:r>
      <w:r w:rsidR="00914A2D" w:rsidRPr="004A7008">
        <w:rPr>
          <w:rFonts w:asciiTheme="minorHAnsi" w:eastAsiaTheme="minorEastAsia" w:hAnsiTheme="minorHAnsi"/>
          <w:sz w:val="16"/>
          <w:szCs w:val="16"/>
        </w:rPr>
        <w:t xml:space="preserve"> </w:t>
      </w:r>
      <w:r w:rsidR="00FF7D0B" w:rsidRPr="004A7008">
        <w:rPr>
          <w:rFonts w:asciiTheme="minorHAnsi" w:eastAsiaTheme="minorEastAsia" w:hAnsiTheme="minorHAnsi"/>
          <w:sz w:val="16"/>
          <w:szCs w:val="16"/>
        </w:rPr>
        <w:t>Telematica.</w:t>
      </w:r>
      <w:r w:rsidRPr="004A7008">
        <w:rPr>
          <w:rFonts w:asciiTheme="minorHAnsi" w:eastAsiaTheme="minorEastAsia" w:hAnsiTheme="minorHAnsi"/>
          <w:sz w:val="16"/>
          <w:szCs w:val="16"/>
        </w:rPr>
        <w:t xml:space="preserve">  </w:t>
      </w:r>
    </w:p>
    <w:p w14:paraId="276BCE06" w14:textId="77777777" w:rsidR="00342F6E" w:rsidRPr="004A7008" w:rsidRDefault="00342F6E" w:rsidP="000B19C6">
      <w:pPr>
        <w:pStyle w:val="BodyText"/>
        <w:spacing w:before="34"/>
        <w:rPr>
          <w:rFonts w:asciiTheme="minorHAnsi" w:eastAsiaTheme="minorEastAsia" w:hAnsiTheme="minorHAnsi"/>
          <w:sz w:val="16"/>
          <w:szCs w:val="16"/>
        </w:rPr>
      </w:pPr>
    </w:p>
    <w:p w14:paraId="61CEBF49" w14:textId="2BCFDDDD" w:rsidR="006C2F2E" w:rsidRPr="004A7008" w:rsidRDefault="00D84EFB" w:rsidP="000B19C6">
      <w:pPr>
        <w:pStyle w:val="Heading2"/>
        <w:ind w:left="216"/>
        <w:rPr>
          <w:rStyle w:val="normaltextrun"/>
          <w:rFonts w:asciiTheme="minorHAnsi" w:hAnsiTheme="minorHAnsi"/>
        </w:rPr>
      </w:pPr>
      <w:bookmarkStart w:id="144" w:name="_Toc216439116"/>
      <w:r w:rsidRPr="004A7008">
        <w:rPr>
          <w:rStyle w:val="normaltextrun"/>
          <w:rFonts w:asciiTheme="minorHAnsi" w:hAnsiTheme="minorHAnsi"/>
        </w:rPr>
        <w:t>R</w:t>
      </w:r>
      <w:r w:rsidR="006C2F2E" w:rsidRPr="004A7008">
        <w:rPr>
          <w:rStyle w:val="normaltextrun"/>
          <w:rFonts w:asciiTheme="minorHAnsi" w:hAnsiTheme="minorHAnsi"/>
        </w:rPr>
        <w:t>andvoorwaarden</w:t>
      </w:r>
      <w:bookmarkEnd w:id="144"/>
    </w:p>
    <w:p w14:paraId="58F93447" w14:textId="359F2420" w:rsidR="006C2F2E" w:rsidRPr="004A7008" w:rsidRDefault="006C2F2E" w:rsidP="000B19C6">
      <w:pPr>
        <w:pStyle w:val="Heading3"/>
        <w:ind w:left="360"/>
        <w:rPr>
          <w:rStyle w:val="normaltextrun"/>
        </w:rPr>
      </w:pPr>
      <w:bookmarkStart w:id="145" w:name="_Toc216439117"/>
      <w:r w:rsidRPr="004A7008">
        <w:rPr>
          <w:rStyle w:val="normaltextrun"/>
        </w:rPr>
        <w:t>Exploitatieperiode</w:t>
      </w:r>
      <w:bookmarkEnd w:id="145"/>
    </w:p>
    <w:p w14:paraId="6B5764A0" w14:textId="09BA55A0" w:rsidR="006C2F2E" w:rsidRPr="004A7008" w:rsidRDefault="006C2F2E" w:rsidP="008B1988">
      <w:pPr>
        <w:textAlignment w:val="baseline"/>
        <w:rPr>
          <w:rStyle w:val="normaltextrun"/>
          <w:rFonts w:eastAsiaTheme="majorEastAsia" w:cs="Segoe UI"/>
          <w:color w:val="000000"/>
          <w:szCs w:val="16"/>
        </w:rPr>
      </w:pPr>
      <w:r w:rsidRPr="004A7008">
        <w:rPr>
          <w:rStyle w:val="normaltextrun"/>
          <w:rFonts w:eastAsiaTheme="majorEastAsia" w:cs="Segoe UI"/>
          <w:color w:val="000000" w:themeColor="text1"/>
          <w:szCs w:val="16"/>
        </w:rPr>
        <w:t xml:space="preserve">De exploitatieperiode is de periode waarin het vervoersysteem door de vervoerder gebruikt wordt om </w:t>
      </w:r>
      <w:r w:rsidR="00644CCF" w:rsidRPr="004A7008">
        <w:rPr>
          <w:rStyle w:val="normaltextrun"/>
          <w:rFonts w:eastAsiaTheme="majorEastAsia" w:cs="Segoe UI"/>
          <w:color w:val="000000" w:themeColor="text1"/>
          <w:szCs w:val="16"/>
        </w:rPr>
        <w:t xml:space="preserve">conform </w:t>
      </w:r>
      <w:r w:rsidRPr="004A7008">
        <w:rPr>
          <w:rStyle w:val="normaltextrun"/>
          <w:rFonts w:eastAsiaTheme="majorEastAsia" w:cs="Segoe UI"/>
          <w:color w:val="000000" w:themeColor="text1"/>
          <w:szCs w:val="16"/>
        </w:rPr>
        <w:t>dienstregeling reizigers van A naar B te vervoeren. De exploitatie</w:t>
      </w:r>
      <w:r w:rsidR="00C45EE2" w:rsidRPr="004A7008">
        <w:rPr>
          <w:rStyle w:val="normaltextrun"/>
          <w:rFonts w:eastAsiaTheme="majorEastAsia" w:cs="Segoe UI"/>
          <w:color w:val="000000" w:themeColor="text1"/>
          <w:szCs w:val="16"/>
        </w:rPr>
        <w:t xml:space="preserve"> vrije tijden zijn opgenomen </w:t>
      </w:r>
      <w:r w:rsidR="00193E0E" w:rsidRPr="004A7008">
        <w:rPr>
          <w:rStyle w:val="normaltextrun"/>
          <w:rFonts w:eastAsiaTheme="majorEastAsia" w:cs="Segoe UI"/>
          <w:color w:val="000000" w:themeColor="text1"/>
          <w:szCs w:val="16"/>
        </w:rPr>
        <w:t>in het</w:t>
      </w:r>
      <w:r w:rsidR="00297004" w:rsidRPr="004A7008">
        <w:rPr>
          <w:rStyle w:val="normaltextrun"/>
          <w:rFonts w:eastAsiaTheme="majorEastAsia" w:cs="Segoe UI"/>
          <w:color w:val="000000" w:themeColor="text1"/>
          <w:szCs w:val="16"/>
        </w:rPr>
        <w:t xml:space="preserve"> document </w:t>
      </w:r>
      <w:r w:rsidR="002B75F2" w:rsidRPr="004A7008">
        <w:rPr>
          <w:rStyle w:val="normaltextrun"/>
          <w:rFonts w:eastAsiaTheme="majorEastAsia" w:cs="Segoe UI"/>
          <w:color w:val="000000" w:themeColor="text1"/>
          <w:szCs w:val="16"/>
        </w:rPr>
        <w:t>Exploitatie vrije tijden</w:t>
      </w:r>
      <w:r w:rsidR="00297004" w:rsidRPr="004A7008">
        <w:rPr>
          <w:rStyle w:val="normaltextrun"/>
          <w:rFonts w:eastAsiaTheme="majorEastAsia" w:cs="Segoe UI"/>
          <w:color w:val="000000" w:themeColor="text1"/>
          <w:szCs w:val="16"/>
        </w:rPr>
        <w:t xml:space="preserve"> (LVA-FOR-001)</w:t>
      </w:r>
      <w:r w:rsidR="005534F6" w:rsidRPr="004A7008">
        <w:rPr>
          <w:rStyle w:val="normaltextrun"/>
          <w:rFonts w:eastAsiaTheme="majorEastAsia" w:cs="Segoe UI"/>
          <w:color w:val="000000" w:themeColor="text1"/>
          <w:szCs w:val="16"/>
        </w:rPr>
        <w:t>.</w:t>
      </w:r>
      <w:r w:rsidR="00054DAC" w:rsidRPr="004A7008">
        <w:rPr>
          <w:rStyle w:val="normaltextrun"/>
          <w:rFonts w:eastAsiaTheme="majorEastAsia" w:cs="Segoe UI"/>
          <w:color w:val="000000" w:themeColor="text1"/>
          <w:szCs w:val="16"/>
        </w:rPr>
        <w:t xml:space="preserve"> </w:t>
      </w:r>
    </w:p>
    <w:p w14:paraId="2EC8D1E7" w14:textId="77777777" w:rsidR="00A6173E" w:rsidRPr="004A7008" w:rsidRDefault="00A6173E" w:rsidP="00B75D15">
      <w:pPr>
        <w:rPr>
          <w:rStyle w:val="normaltextrun"/>
          <w:rFonts w:eastAsiaTheme="majorEastAsia" w:cs="Segoe UI"/>
          <w:color w:val="000000"/>
          <w:sz w:val="15"/>
          <w:szCs w:val="15"/>
        </w:rPr>
      </w:pPr>
    </w:p>
    <w:p w14:paraId="29755E47" w14:textId="293E98E6" w:rsidR="00BC36E8" w:rsidRPr="004A7008" w:rsidRDefault="00BC36E8" w:rsidP="000B19C6">
      <w:pPr>
        <w:pStyle w:val="Heading3"/>
        <w:ind w:left="360"/>
        <w:rPr>
          <w:rStyle w:val="normaltextrun"/>
        </w:rPr>
      </w:pPr>
      <w:bookmarkStart w:id="146" w:name="_Toc216439118"/>
      <w:bookmarkStart w:id="147" w:name="_Toc84864278"/>
      <w:r w:rsidRPr="004A7008">
        <w:rPr>
          <w:rStyle w:val="normaltextrun"/>
        </w:rPr>
        <w:t>Vergunningsproces</w:t>
      </w:r>
      <w:bookmarkEnd w:id="146"/>
    </w:p>
    <w:p w14:paraId="23684DBD" w14:textId="2D58B5BC" w:rsidR="00BC36E8" w:rsidRPr="004A7008" w:rsidRDefault="00BC36E8" w:rsidP="00BC36E8">
      <w:r w:rsidRPr="004A7008">
        <w:t xml:space="preserve">Voor werkzaamheden die onder dit contract uitgevoerd worden is een vergunning Toestemming tot het aanvragen van Werkplekbeveiliging (Toestemming) nodig, dit proces staat beschreven in een informatieve infographic, deze is te vinden op de volgende locatie: </w:t>
      </w:r>
      <w:hyperlink r:id="rId13" w:history="1">
        <w:r w:rsidRPr="004A7008">
          <w:rPr>
            <w:rStyle w:val="Hyperlink"/>
            <w:rFonts w:eastAsiaTheme="majorEastAsia"/>
          </w:rPr>
          <w:t>https://www.trambedrijfutrecht.nl/</w:t>
        </w:r>
      </w:hyperlink>
      <w:r w:rsidRPr="004A7008">
        <w:t>.</w:t>
      </w:r>
    </w:p>
    <w:p w14:paraId="7E0AF029" w14:textId="77777777" w:rsidR="00BC36E8" w:rsidRPr="004A7008" w:rsidRDefault="00BC36E8" w:rsidP="00BC36E8"/>
    <w:p w14:paraId="54D662A1" w14:textId="42883A32" w:rsidR="00BC36E8" w:rsidRPr="004A7008" w:rsidRDefault="00BC36E8" w:rsidP="00BC36E8">
      <w:r w:rsidRPr="004A7008">
        <w:t>Deze interactieve infographic geeft u helder inzicht in het volledige proces van het aanvragen van een Toestemming, het aanvragen en indienen van de Werkplekbeveiligingsaanvraag tot de daadwerkelijke start van voor de werkzaamheden op of nabij de trambaan. Volg eenvoudig elke stap, ontdek welke documenten u nodig heeft, en welke acties u wanneer moet ondernemen. Zo zorgt u ervoor dat uw aanvraag op tijd en correct wordt ingediend, zodat uw project tijdig kan starten.</w:t>
      </w:r>
    </w:p>
    <w:p w14:paraId="730FDAAD" w14:textId="77777777" w:rsidR="00A25057" w:rsidRPr="004A7008" w:rsidRDefault="00A25057" w:rsidP="00BC36E8"/>
    <w:p w14:paraId="735AB824" w14:textId="66B3CC79" w:rsidR="00BC36E8" w:rsidRDefault="00BC36E8" w:rsidP="00B75D15">
      <w:r w:rsidRPr="004A7008">
        <w:t>In het bijgeleverde areaal overzicht staan de</w:t>
      </w:r>
      <w:r w:rsidR="00A25057" w:rsidRPr="004A7008">
        <w:t xml:space="preserve"> </w:t>
      </w:r>
      <w:r w:rsidR="00A25057" w:rsidRPr="004A7008">
        <w:rPr>
          <w:rStyle w:val="normaltextrun"/>
          <w:rFonts w:cs="Segoe UI"/>
          <w:color w:val="000000" w:themeColor="text1"/>
          <w:szCs w:val="16"/>
        </w:rPr>
        <w:t>Kader Werken Tramweg</w:t>
      </w:r>
      <w:r w:rsidRPr="004A7008">
        <w:t xml:space="preserve"> </w:t>
      </w:r>
      <w:r w:rsidR="00A25057" w:rsidRPr="004A7008">
        <w:t>(</w:t>
      </w:r>
      <w:r w:rsidRPr="004A7008">
        <w:t>KWT</w:t>
      </w:r>
      <w:r w:rsidR="00A25057" w:rsidRPr="004A7008">
        <w:t>)</w:t>
      </w:r>
      <w:r w:rsidRPr="004A7008">
        <w:t xml:space="preserve"> gevarenzones vermeld, a.d.h.v. deze zones adviseren wij u de werkzaamheden uit te splitsen in scenario’s en per scenario de werkzaamheden en bijbehorende veiligheidsmaatregel te benoemen en te beschrijven. </w:t>
      </w:r>
    </w:p>
    <w:p w14:paraId="056ABCA3" w14:textId="77777777" w:rsidR="004208F1" w:rsidRDefault="004208F1" w:rsidP="00B75D15"/>
    <w:p w14:paraId="7311733C" w14:textId="615F2AB1" w:rsidR="007F7EDE" w:rsidRPr="004A7008" w:rsidRDefault="007F7EDE" w:rsidP="00B75D15">
      <w:r>
        <w:t xml:space="preserve">De opdrachtnemer moet zorgen voor </w:t>
      </w:r>
      <w:r w:rsidR="00FF1027">
        <w:t xml:space="preserve">de juiste en tijdige inzet van </w:t>
      </w:r>
      <w:r w:rsidR="00327234">
        <w:t xml:space="preserve">een </w:t>
      </w:r>
      <w:r w:rsidR="00FF1027">
        <w:t xml:space="preserve">veiligheidsfunctionaris, de kosten voor inzet van een </w:t>
      </w:r>
      <w:r w:rsidR="004208F1">
        <w:t>veiligheidsfunctionaris</w:t>
      </w:r>
      <w:r w:rsidR="00FF1027">
        <w:t xml:space="preserve"> ku</w:t>
      </w:r>
      <w:r w:rsidR="004208F1">
        <w:t xml:space="preserve">nnen via de inschrijfstaat worden </w:t>
      </w:r>
      <w:r w:rsidR="00327234">
        <w:t>verrekend.</w:t>
      </w:r>
    </w:p>
    <w:p w14:paraId="39996263" w14:textId="29FB5194" w:rsidR="000C280F" w:rsidRPr="004A7008" w:rsidRDefault="000C280F" w:rsidP="000B19C6">
      <w:pPr>
        <w:pStyle w:val="Heading3"/>
        <w:ind w:left="360"/>
        <w:rPr>
          <w:rStyle w:val="normaltextrun"/>
        </w:rPr>
      </w:pPr>
      <w:bookmarkStart w:id="148" w:name="_Toc216439119"/>
      <w:r w:rsidRPr="004A7008">
        <w:rPr>
          <w:rStyle w:val="normaltextrun"/>
        </w:rPr>
        <w:t>Veiligheid</w:t>
      </w:r>
      <w:bookmarkEnd w:id="148"/>
    </w:p>
    <w:p w14:paraId="02A7E141" w14:textId="6DD96ACD" w:rsidR="004E3CE4" w:rsidRPr="004A7008" w:rsidRDefault="004E3CE4" w:rsidP="000B19C6">
      <w:r w:rsidRPr="004A7008">
        <w:t>De Opdrachtnemer verricht de Werkzaamheden zodanig dat de veiligheid van het tramvervoersysteem, de werkomgeving, het personeel en derden te allen tijde is gewaarborgd. De volgende drie kaders zijn integraal van toepassing en dienen onderling samenhangend te worden toegepast</w:t>
      </w:r>
      <w:r w:rsidR="00BA62ED" w:rsidRPr="004A7008">
        <w:t>.</w:t>
      </w:r>
    </w:p>
    <w:p w14:paraId="0EB06CB1" w14:textId="77777777" w:rsidR="004E3CE4" w:rsidRPr="004A7008" w:rsidRDefault="004E3CE4" w:rsidP="008B1988"/>
    <w:p w14:paraId="7D3F0815" w14:textId="0A72A866" w:rsidR="00A4510D" w:rsidRPr="004A7008" w:rsidRDefault="00A4510D" w:rsidP="007464C1">
      <w:pPr>
        <w:pStyle w:val="Heading4"/>
        <w:rPr>
          <w:rStyle w:val="normaltextrun"/>
          <w:rFonts w:cs="Times New Roman"/>
          <w:i w:val="0"/>
          <w:iCs w:val="0"/>
          <w:color w:val="auto"/>
          <w:sz w:val="16"/>
        </w:rPr>
      </w:pPr>
      <w:r w:rsidRPr="004A7008">
        <w:rPr>
          <w:rStyle w:val="normaltextrun"/>
        </w:rPr>
        <w:t>Veiligheid</w:t>
      </w:r>
      <w:r w:rsidR="00530EDB">
        <w:rPr>
          <w:rStyle w:val="normaltextrun"/>
        </w:rPr>
        <w:t>s</w:t>
      </w:r>
      <w:r w:rsidR="000C280F" w:rsidRPr="004A7008">
        <w:rPr>
          <w:rStyle w:val="normaltextrun"/>
        </w:rPr>
        <w:t>beheersysteem (VBS)</w:t>
      </w:r>
      <w:bookmarkEnd w:id="147"/>
    </w:p>
    <w:p w14:paraId="76261BC4" w14:textId="4B1C2DD7" w:rsidR="00A4510D" w:rsidRPr="004A7008" w:rsidRDefault="00A4510D" w:rsidP="008B1988">
      <w:pPr>
        <w:overflowPunct w:val="0"/>
        <w:adjustRightInd w:val="0"/>
        <w:spacing w:line="220" w:lineRule="exact"/>
        <w:textAlignment w:val="baseline"/>
        <w:rPr>
          <w:rStyle w:val="normaltextrun"/>
          <w:rFonts w:eastAsiaTheme="majorEastAsia" w:cs="Segoe UI"/>
          <w:color w:val="000000"/>
          <w:szCs w:val="16"/>
        </w:rPr>
      </w:pPr>
      <w:r w:rsidRPr="004A7008">
        <w:rPr>
          <w:rStyle w:val="normaltextrun"/>
          <w:rFonts w:eastAsiaTheme="majorEastAsia" w:cs="Segoe UI"/>
          <w:color w:val="000000" w:themeColor="text1"/>
          <w:szCs w:val="16"/>
        </w:rPr>
        <w:t xml:space="preserve">Het veiligheidsbeheersysteem (VBS) van </w:t>
      </w:r>
      <w:r w:rsidR="00BA62ED" w:rsidRPr="004A7008">
        <w:rPr>
          <w:rStyle w:val="normaltextrun"/>
          <w:rFonts w:eastAsiaTheme="majorEastAsia" w:cs="Segoe UI"/>
          <w:color w:val="000000" w:themeColor="text1"/>
          <w:szCs w:val="16"/>
        </w:rPr>
        <w:t xml:space="preserve">Opdrachtgever </w:t>
      </w:r>
      <w:r w:rsidRPr="004A7008">
        <w:rPr>
          <w:rStyle w:val="normaltextrun"/>
          <w:rFonts w:eastAsiaTheme="majorEastAsia" w:cs="Segoe UI"/>
          <w:color w:val="000000" w:themeColor="text1"/>
          <w:szCs w:val="16"/>
        </w:rPr>
        <w:t xml:space="preserve">vormt het kader waarbinnen de Werkzaamheden moeten worden verricht. Het VBS is de systematische beschrijving van de procesgang van </w:t>
      </w:r>
      <w:r w:rsidR="003C3109" w:rsidRPr="004A7008">
        <w:rPr>
          <w:rStyle w:val="normaltextrun"/>
          <w:rFonts w:eastAsiaTheme="majorEastAsia" w:cs="Segoe UI"/>
          <w:color w:val="000000" w:themeColor="text1"/>
          <w:szCs w:val="16"/>
        </w:rPr>
        <w:t>Opdrachtgever</w:t>
      </w:r>
      <w:r w:rsidRPr="004A7008">
        <w:rPr>
          <w:rStyle w:val="normaltextrun"/>
          <w:rFonts w:eastAsiaTheme="majorEastAsia" w:cs="Segoe UI"/>
          <w:color w:val="000000" w:themeColor="text1"/>
          <w:szCs w:val="16"/>
        </w:rPr>
        <w:t xml:space="preserve"> om de veiligheidsdoelstellingen van het tramvervoersysteem te bepalen en te borgen dat ze worden gerealiseerd. Het VBS is uitgewerkt uit elementen in vijf groepen namelijk:</w:t>
      </w:r>
    </w:p>
    <w:p w14:paraId="2F041E13" w14:textId="77777777" w:rsidR="00A4510D" w:rsidRPr="004A7008" w:rsidRDefault="00A4510D" w:rsidP="00E171D0">
      <w:pPr>
        <w:pStyle w:val="ListParagraph"/>
        <w:numPr>
          <w:ilvl w:val="0"/>
          <w:numId w:val="17"/>
        </w:numPr>
        <w:overflowPunct w:val="0"/>
        <w:adjustRightInd w:val="0"/>
        <w:spacing w:line="220" w:lineRule="exact"/>
        <w:ind w:left="576"/>
        <w:textAlignment w:val="baseline"/>
        <w:rPr>
          <w:rStyle w:val="normaltextrun"/>
          <w:rFonts w:eastAsiaTheme="majorEastAsia" w:cs="Segoe UI"/>
          <w:color w:val="000000"/>
          <w:szCs w:val="16"/>
        </w:rPr>
      </w:pPr>
      <w:r w:rsidRPr="004A7008">
        <w:rPr>
          <w:rStyle w:val="normaltextrun"/>
          <w:rFonts w:eastAsiaTheme="majorEastAsia" w:cs="Segoe UI"/>
          <w:color w:val="000000"/>
          <w:szCs w:val="16"/>
        </w:rPr>
        <w:t>Uitgangspunten en kaders- Vormen de basis voor het veiligheidsmanagement;</w:t>
      </w:r>
    </w:p>
    <w:p w14:paraId="4C0279B8" w14:textId="7231C3F3" w:rsidR="00A4510D" w:rsidRPr="004A7008" w:rsidRDefault="00A4510D" w:rsidP="00E171D0">
      <w:pPr>
        <w:pStyle w:val="ListParagraph"/>
        <w:numPr>
          <w:ilvl w:val="0"/>
          <w:numId w:val="17"/>
        </w:numPr>
        <w:overflowPunct w:val="0"/>
        <w:adjustRightInd w:val="0"/>
        <w:spacing w:line="220" w:lineRule="exact"/>
        <w:ind w:left="576"/>
        <w:textAlignment w:val="baseline"/>
        <w:rPr>
          <w:rStyle w:val="normaltextrun"/>
          <w:rFonts w:eastAsiaTheme="majorEastAsia" w:cs="Segoe UI"/>
          <w:color w:val="000000"/>
          <w:szCs w:val="16"/>
        </w:rPr>
      </w:pPr>
      <w:r w:rsidRPr="004A7008">
        <w:rPr>
          <w:rStyle w:val="normaltextrun"/>
          <w:rFonts w:eastAsiaTheme="majorEastAsia" w:cs="Segoe UI"/>
          <w:color w:val="000000"/>
          <w:szCs w:val="16"/>
        </w:rPr>
        <w:t xml:space="preserve">Veiligheid in uitvoerende processen - Stuurt de veiligheid in het beheer en onderhoud en </w:t>
      </w:r>
      <w:r w:rsidR="002F05F3" w:rsidRPr="004A7008">
        <w:rPr>
          <w:rStyle w:val="normaltextrun"/>
          <w:rFonts w:eastAsiaTheme="majorEastAsia" w:cs="Segoe UI"/>
          <w:color w:val="000000"/>
          <w:szCs w:val="16"/>
        </w:rPr>
        <w:t>bij</w:t>
      </w:r>
      <w:r w:rsidRPr="004A7008">
        <w:rPr>
          <w:rStyle w:val="normaltextrun"/>
          <w:rFonts w:eastAsiaTheme="majorEastAsia" w:cs="Segoe UI"/>
          <w:color w:val="000000"/>
          <w:szCs w:val="16"/>
        </w:rPr>
        <w:t xml:space="preserve"> aanpassingen en uitbreidingen van het areaal;</w:t>
      </w:r>
    </w:p>
    <w:p w14:paraId="50BEF35D" w14:textId="77777777" w:rsidR="00A4510D" w:rsidRPr="004A7008" w:rsidRDefault="00A4510D" w:rsidP="00E171D0">
      <w:pPr>
        <w:pStyle w:val="ListParagraph"/>
        <w:numPr>
          <w:ilvl w:val="0"/>
          <w:numId w:val="17"/>
        </w:numPr>
        <w:overflowPunct w:val="0"/>
        <w:adjustRightInd w:val="0"/>
        <w:spacing w:line="220" w:lineRule="exact"/>
        <w:ind w:left="576"/>
        <w:textAlignment w:val="baseline"/>
        <w:rPr>
          <w:rStyle w:val="normaltextrun"/>
          <w:rFonts w:eastAsiaTheme="majorEastAsia" w:cs="Segoe UI"/>
          <w:color w:val="000000"/>
          <w:szCs w:val="16"/>
        </w:rPr>
      </w:pPr>
      <w:r w:rsidRPr="004A7008">
        <w:rPr>
          <w:rStyle w:val="normaltextrun"/>
          <w:rFonts w:eastAsiaTheme="majorEastAsia" w:cs="Segoe UI"/>
          <w:color w:val="000000"/>
          <w:szCs w:val="16"/>
        </w:rPr>
        <w:t>Toetsing en verantwoording - Monitort de resultaten en legt ze vast.</w:t>
      </w:r>
    </w:p>
    <w:p w14:paraId="4CCF703B" w14:textId="77777777" w:rsidR="000F41B4" w:rsidRPr="004A7008" w:rsidRDefault="000F41B4" w:rsidP="00020827">
      <w:pPr>
        <w:overflowPunct w:val="0"/>
        <w:adjustRightInd w:val="0"/>
        <w:spacing w:line="220" w:lineRule="exact"/>
        <w:textAlignment w:val="baseline"/>
        <w:rPr>
          <w:rStyle w:val="normaltextrun"/>
          <w:rFonts w:eastAsiaTheme="majorEastAsia" w:cs="Segoe UI"/>
          <w:color w:val="000000"/>
          <w:szCs w:val="16"/>
        </w:rPr>
      </w:pPr>
    </w:p>
    <w:p w14:paraId="0C0EAA0C" w14:textId="271E214F" w:rsidR="000F41B4" w:rsidRPr="004A7008" w:rsidRDefault="000F41B4" w:rsidP="008B1988">
      <w:pPr>
        <w:overflowPunct w:val="0"/>
        <w:adjustRightInd w:val="0"/>
        <w:spacing w:line="220" w:lineRule="exact"/>
        <w:textAlignment w:val="baseline"/>
        <w:rPr>
          <w:rStyle w:val="normaltextrun"/>
          <w:rFonts w:eastAsiaTheme="majorEastAsia" w:cs="Segoe UI"/>
          <w:color w:val="000000"/>
          <w:szCs w:val="16"/>
        </w:rPr>
      </w:pPr>
      <w:r w:rsidRPr="004A7008">
        <w:rPr>
          <w:rStyle w:val="normaltextrun"/>
          <w:rFonts w:eastAsiaTheme="majorEastAsia" w:cs="Segoe UI"/>
          <w:color w:val="000000"/>
          <w:szCs w:val="16"/>
        </w:rPr>
        <w:t>De Opdrachtnemer is verplicht zijn processen af te stemmen op dit systeem. Het kaderdocument</w:t>
      </w:r>
      <w:r w:rsidR="000B1935" w:rsidRPr="004A7008">
        <w:rPr>
          <w:rStyle w:val="normaltextrun"/>
          <w:rFonts w:eastAsiaTheme="majorEastAsia" w:cs="Segoe UI"/>
          <w:color w:val="000000"/>
          <w:szCs w:val="16"/>
        </w:rPr>
        <w:t xml:space="preserve"> (KWT)</w:t>
      </w:r>
      <w:r w:rsidR="007C7853" w:rsidRPr="004A7008">
        <w:rPr>
          <w:rStyle w:val="normaltextrun"/>
          <w:rFonts w:eastAsiaTheme="majorEastAsia" w:cs="Segoe UI"/>
          <w:color w:val="000000"/>
          <w:szCs w:val="16"/>
        </w:rPr>
        <w:t xml:space="preserve"> is leidend; relevante procedures en sjablonen zijn beschikbaar via het e-handboek van de Opdrachtgever</w:t>
      </w:r>
      <w:r w:rsidR="00C34B81" w:rsidRPr="004A7008">
        <w:rPr>
          <w:rStyle w:val="normaltextrun"/>
          <w:rFonts w:eastAsiaTheme="majorEastAsia" w:cs="Segoe UI"/>
          <w:color w:val="000000"/>
          <w:szCs w:val="16"/>
        </w:rPr>
        <w:t>.</w:t>
      </w:r>
    </w:p>
    <w:p w14:paraId="59A1D8A9" w14:textId="4B05132F" w:rsidR="00982059" w:rsidRPr="004A7008" w:rsidRDefault="00982059" w:rsidP="00333612">
      <w:pPr>
        <w:overflowPunct w:val="0"/>
        <w:adjustRightInd w:val="0"/>
        <w:spacing w:line="220" w:lineRule="exact"/>
        <w:textAlignment w:val="baseline"/>
        <w:rPr>
          <w:rStyle w:val="normaltextrun"/>
          <w:rFonts w:eastAsiaTheme="majorEastAsia" w:cs="Segoe UI"/>
          <w:color w:val="000000" w:themeColor="text1"/>
          <w:szCs w:val="16"/>
        </w:rPr>
      </w:pPr>
    </w:p>
    <w:p w14:paraId="6D1C8DEF" w14:textId="77777777" w:rsidR="000B5BE4" w:rsidRPr="004A7008" w:rsidRDefault="000B5BE4" w:rsidP="007464C1">
      <w:pPr>
        <w:pStyle w:val="Heading4"/>
        <w:rPr>
          <w:rStyle w:val="normaltextrun"/>
        </w:rPr>
      </w:pPr>
      <w:r w:rsidRPr="004A7008">
        <w:rPr>
          <w:rStyle w:val="normaltextrun"/>
        </w:rPr>
        <w:t>Veiligheids- en Gezondheidsplan (V&amp;G-plan)</w:t>
      </w:r>
    </w:p>
    <w:p w14:paraId="72EEF25D" w14:textId="78452665" w:rsidR="00266B3E" w:rsidRPr="004A7008" w:rsidRDefault="000B5BE4" w:rsidP="00266B3E">
      <w:pPr>
        <w:rPr>
          <w:rStyle w:val="normaltextrun"/>
          <w:rFonts w:cs="Segoe UI"/>
          <w:color w:val="000000" w:themeColor="text1"/>
          <w:szCs w:val="16"/>
        </w:rPr>
      </w:pPr>
      <w:r w:rsidRPr="004A7008">
        <w:rPr>
          <w:rStyle w:val="normaltextrun"/>
          <w:rFonts w:cs="Segoe UI"/>
          <w:color w:val="000000" w:themeColor="text1"/>
          <w:szCs w:val="16"/>
        </w:rPr>
        <w:t xml:space="preserve">Voor alle werkzaamheden met een verhoogd risico stelt de Opdrachtnemer </w:t>
      </w:r>
      <w:r w:rsidR="00F462C3" w:rsidRPr="004A7008">
        <w:rPr>
          <w:rStyle w:val="normaltextrun"/>
          <w:rFonts w:cs="Segoe UI"/>
          <w:color w:val="000000" w:themeColor="text1"/>
          <w:szCs w:val="16"/>
        </w:rPr>
        <w:t xml:space="preserve">onder meer </w:t>
      </w:r>
      <w:r w:rsidRPr="004A7008">
        <w:rPr>
          <w:rStyle w:val="normaltextrun"/>
          <w:rFonts w:cs="Segoe UI"/>
          <w:color w:val="000000" w:themeColor="text1"/>
          <w:szCs w:val="16"/>
        </w:rPr>
        <w:t xml:space="preserve">een V&amp;G-plan </w:t>
      </w:r>
      <w:r w:rsidR="00A222F7" w:rsidRPr="004A7008">
        <w:rPr>
          <w:rStyle w:val="normaltextrun"/>
          <w:rFonts w:cs="Segoe UI"/>
          <w:color w:val="000000" w:themeColor="text1"/>
          <w:szCs w:val="16"/>
        </w:rPr>
        <w:t xml:space="preserve">op </w:t>
      </w:r>
      <w:r w:rsidRPr="004A7008">
        <w:rPr>
          <w:rStyle w:val="normaltextrun"/>
          <w:rFonts w:cs="Segoe UI"/>
          <w:color w:val="000000" w:themeColor="text1"/>
          <w:szCs w:val="16"/>
        </w:rPr>
        <w:t>en sluit aantoonbaar aan op het VBS en de KWT.</w:t>
      </w:r>
      <w:r w:rsidR="00C37DE4" w:rsidRPr="004A7008">
        <w:rPr>
          <w:rStyle w:val="normaltextrun"/>
          <w:rFonts w:cs="Segoe UI"/>
          <w:color w:val="000000" w:themeColor="text1"/>
          <w:szCs w:val="16"/>
        </w:rPr>
        <w:t xml:space="preserve"> Het V&amp;G plan dient te zijn opgesteld </w:t>
      </w:r>
      <w:r w:rsidR="00266B3E" w:rsidRPr="004A7008">
        <w:rPr>
          <w:rStyle w:val="normaltextrun"/>
          <w:rFonts w:cs="Segoe UI"/>
          <w:color w:val="000000" w:themeColor="text1"/>
          <w:szCs w:val="16"/>
        </w:rPr>
        <w:t>door een gecertificeerd</w:t>
      </w:r>
    </w:p>
    <w:p w14:paraId="28A9D214" w14:textId="00EE8080" w:rsidR="003E35FF" w:rsidRPr="004A7008" w:rsidRDefault="00266B3E" w:rsidP="00266B3E">
      <w:pPr>
        <w:rPr>
          <w:szCs w:val="20"/>
        </w:rPr>
      </w:pPr>
      <w:r w:rsidRPr="004A7008">
        <w:rPr>
          <w:rStyle w:val="normaltextrun"/>
          <w:rFonts w:cs="Segoe UI"/>
          <w:color w:val="000000" w:themeColor="text1"/>
          <w:szCs w:val="16"/>
        </w:rPr>
        <w:t>VGCU (railAlert) of aantoonbaar getoetst te zijn door een gecertificeerd VGCU.</w:t>
      </w:r>
      <w:r w:rsidR="00E24581" w:rsidRPr="004A7008">
        <w:rPr>
          <w:rStyle w:val="normaltextrun"/>
          <w:rFonts w:cs="Segoe UI"/>
          <w:color w:val="000000" w:themeColor="text1"/>
          <w:szCs w:val="16"/>
        </w:rPr>
        <w:t xml:space="preserve"> U hoeft dus zelf niet VGCU gecertificeerd te zijn, maar u moet wel een door ProRail erkend Werkplekbeveiligingsbedrijf contracteren die de rol van VGCU vervuld. </w:t>
      </w:r>
      <w:r w:rsidR="00215DFB" w:rsidRPr="004A7008">
        <w:rPr>
          <w:rStyle w:val="normaltextrun"/>
          <w:rFonts w:cs="Segoe UI"/>
          <w:color w:val="000000" w:themeColor="text1"/>
          <w:szCs w:val="16"/>
        </w:rPr>
        <w:t xml:space="preserve">In </w:t>
      </w:r>
      <w:r w:rsidR="00A07EDE" w:rsidRPr="004A7008">
        <w:rPr>
          <w:rStyle w:val="normaltextrun"/>
          <w:rFonts w:cs="Segoe UI"/>
          <w:color w:val="000000" w:themeColor="text1"/>
          <w:szCs w:val="16"/>
        </w:rPr>
        <w:t>Bijlage</w:t>
      </w:r>
      <w:r w:rsidR="000548F9" w:rsidRPr="004A7008">
        <w:rPr>
          <w:rStyle w:val="normaltextrun"/>
          <w:rFonts w:cs="Segoe UI"/>
          <w:color w:val="000000" w:themeColor="text1"/>
          <w:szCs w:val="16"/>
        </w:rPr>
        <w:t xml:space="preserve"> 02 VG Contracteisen </w:t>
      </w:r>
      <w:r w:rsidR="00BD2B95" w:rsidRPr="004A7008">
        <w:rPr>
          <w:rStyle w:val="CommentReference"/>
        </w:rPr>
        <w:t>z</w:t>
      </w:r>
      <w:r w:rsidR="00215DFB" w:rsidRPr="004A7008">
        <w:rPr>
          <w:rStyle w:val="normaltextrun"/>
          <w:rFonts w:cs="Segoe UI"/>
          <w:color w:val="000000" w:themeColor="text1"/>
          <w:szCs w:val="16"/>
        </w:rPr>
        <w:t>ijn alle eisen opgenomen waar Opdrachtnemer in dit kader verder aan dient te voldoen</w:t>
      </w:r>
      <w:r w:rsidR="00F45FD7" w:rsidRPr="004A7008">
        <w:rPr>
          <w:rStyle w:val="normaltextrun"/>
          <w:rFonts w:cs="Segoe UI"/>
          <w:color w:val="000000" w:themeColor="text1"/>
          <w:szCs w:val="16"/>
        </w:rPr>
        <w:t>.</w:t>
      </w:r>
    </w:p>
    <w:p w14:paraId="23C2DD73" w14:textId="622A1055" w:rsidR="003E35FF" w:rsidRPr="004A7008" w:rsidRDefault="003E35FF" w:rsidP="000B19C6">
      <w:pPr>
        <w:pStyle w:val="Heading3"/>
        <w:ind w:left="360"/>
      </w:pPr>
      <w:bookmarkStart w:id="149" w:name="_Toc216439120"/>
      <w:r w:rsidRPr="004A7008">
        <w:t>Processen</w:t>
      </w:r>
      <w:bookmarkEnd w:id="149"/>
    </w:p>
    <w:p w14:paraId="05B659E6" w14:textId="1741C6C0" w:rsidR="003E35FF" w:rsidRPr="004A7008" w:rsidRDefault="003E35FF" w:rsidP="008B1988">
      <w:pPr>
        <w:overflowPunct w:val="0"/>
        <w:adjustRightInd w:val="0"/>
        <w:spacing w:line="220" w:lineRule="exact"/>
        <w:textAlignment w:val="baseline"/>
        <w:rPr>
          <w:szCs w:val="20"/>
        </w:rPr>
      </w:pPr>
      <w:r w:rsidRPr="004A7008">
        <w:rPr>
          <w:szCs w:val="20"/>
        </w:rPr>
        <w:t xml:space="preserve">De Opdrachtnemer dient zijn operationele processen behorende bij de uit te voeren werkzaamheden in te richten en af te stemmen op de processen van de Provincie, dit betreft </w:t>
      </w:r>
      <w:r w:rsidR="004B1A38" w:rsidRPr="004A7008">
        <w:rPr>
          <w:szCs w:val="20"/>
        </w:rPr>
        <w:t>voor dit contract</w:t>
      </w:r>
      <w:r w:rsidR="00320693" w:rsidRPr="004A7008">
        <w:rPr>
          <w:szCs w:val="20"/>
        </w:rPr>
        <w:t xml:space="preserve"> o.a.</w:t>
      </w:r>
      <w:r w:rsidR="004332FD" w:rsidRPr="004A7008">
        <w:rPr>
          <w:szCs w:val="20"/>
        </w:rPr>
        <w:t xml:space="preserve"> </w:t>
      </w:r>
      <w:r w:rsidRPr="004A7008">
        <w:rPr>
          <w:szCs w:val="20"/>
        </w:rPr>
        <w:t>de</w:t>
      </w:r>
      <w:r w:rsidR="004332FD" w:rsidRPr="004A7008">
        <w:rPr>
          <w:szCs w:val="20"/>
        </w:rPr>
        <w:t xml:space="preserve"> volgende</w:t>
      </w:r>
      <w:r w:rsidRPr="004A7008">
        <w:rPr>
          <w:szCs w:val="20"/>
        </w:rPr>
        <w:t xml:space="preserve"> processen:</w:t>
      </w:r>
    </w:p>
    <w:p w14:paraId="3753E563" w14:textId="48F12B13" w:rsidR="0095417A" w:rsidRPr="004A7008" w:rsidRDefault="00807809" w:rsidP="00E171D0">
      <w:pPr>
        <w:pStyle w:val="ListParagraph"/>
        <w:numPr>
          <w:ilvl w:val="0"/>
          <w:numId w:val="3"/>
        </w:numPr>
        <w:ind w:left="360"/>
        <w:rPr>
          <w:szCs w:val="20"/>
        </w:rPr>
      </w:pPr>
      <w:r w:rsidRPr="004A7008">
        <w:rPr>
          <w:color w:val="000000" w:themeColor="text1"/>
        </w:rPr>
        <w:t>IHA-PRO-024</w:t>
      </w:r>
      <w:r w:rsidR="005F668A" w:rsidRPr="004A7008">
        <w:rPr>
          <w:color w:val="000000" w:themeColor="text1"/>
        </w:rPr>
        <w:t xml:space="preserve"> </w:t>
      </w:r>
      <w:r w:rsidR="005D77F6" w:rsidRPr="004A7008">
        <w:rPr>
          <w:color w:val="000000" w:themeColor="text1"/>
        </w:rPr>
        <w:t>–</w:t>
      </w:r>
      <w:r w:rsidR="005F668A" w:rsidRPr="004A7008">
        <w:rPr>
          <w:color w:val="000000" w:themeColor="text1"/>
        </w:rPr>
        <w:t xml:space="preserve"> Incid</w:t>
      </w:r>
      <w:r w:rsidR="005D77F6" w:rsidRPr="004A7008">
        <w:rPr>
          <w:color w:val="000000" w:themeColor="text1"/>
        </w:rPr>
        <w:t>entmanagement telematica – 004</w:t>
      </w:r>
      <w:r w:rsidR="008D56EC">
        <w:rPr>
          <w:color w:val="000000" w:themeColor="text1"/>
        </w:rPr>
        <w:t>;</w:t>
      </w:r>
    </w:p>
    <w:p w14:paraId="6538B631" w14:textId="670E4706" w:rsidR="00805EB5" w:rsidRPr="004A7008" w:rsidRDefault="005D77F6" w:rsidP="00E171D0">
      <w:pPr>
        <w:pStyle w:val="ListParagraph"/>
        <w:numPr>
          <w:ilvl w:val="0"/>
          <w:numId w:val="3"/>
        </w:numPr>
        <w:ind w:left="360"/>
        <w:rPr>
          <w:szCs w:val="20"/>
        </w:rPr>
      </w:pPr>
      <w:r w:rsidRPr="004A7008">
        <w:rPr>
          <w:color w:val="000000" w:themeColor="text1"/>
        </w:rPr>
        <w:t>IHA-PRO-025</w:t>
      </w:r>
      <w:r w:rsidR="004B1A38" w:rsidRPr="004A7008">
        <w:rPr>
          <w:color w:val="000000" w:themeColor="text1"/>
        </w:rPr>
        <w:t xml:space="preserve"> - </w:t>
      </w:r>
      <w:r w:rsidRPr="004A7008">
        <w:rPr>
          <w:color w:val="000000" w:themeColor="text1"/>
        </w:rPr>
        <w:t xml:space="preserve">Wijzigingsmanagement telematica </w:t>
      </w:r>
      <w:r w:rsidR="004B1A38" w:rsidRPr="004A7008">
        <w:rPr>
          <w:color w:val="000000" w:themeColor="text1"/>
        </w:rPr>
        <w:t>–</w:t>
      </w:r>
      <w:r w:rsidRPr="004A7008">
        <w:rPr>
          <w:color w:val="000000" w:themeColor="text1"/>
        </w:rPr>
        <w:t xml:space="preserve"> 005</w:t>
      </w:r>
      <w:r w:rsidR="008D56EC">
        <w:rPr>
          <w:color w:val="000000" w:themeColor="text1"/>
        </w:rPr>
        <w:t>.</w:t>
      </w:r>
    </w:p>
    <w:p w14:paraId="511BB10D" w14:textId="601AA4E9" w:rsidR="007E7788" w:rsidRPr="004A7008" w:rsidRDefault="00E32C7F" w:rsidP="000B19C6">
      <w:pPr>
        <w:pStyle w:val="Heading3"/>
        <w:ind w:left="360"/>
      </w:pPr>
      <w:bookmarkStart w:id="150" w:name="_Toc205742638"/>
      <w:bookmarkStart w:id="151" w:name="_Toc205742950"/>
      <w:bookmarkStart w:id="152" w:name="_Toc205743252"/>
      <w:bookmarkStart w:id="153" w:name="_Toc205744548"/>
      <w:bookmarkStart w:id="154" w:name="_Toc205744853"/>
      <w:bookmarkStart w:id="155" w:name="_Toc205895001"/>
      <w:bookmarkStart w:id="156" w:name="_Toc205913552"/>
      <w:bookmarkStart w:id="157" w:name="_Toc205931686"/>
      <w:bookmarkStart w:id="158" w:name="_Ref211525539"/>
      <w:bookmarkStart w:id="159" w:name="_Toc216439121"/>
      <w:bookmarkEnd w:id="150"/>
      <w:bookmarkEnd w:id="151"/>
      <w:bookmarkEnd w:id="152"/>
      <w:bookmarkEnd w:id="153"/>
      <w:bookmarkEnd w:id="154"/>
      <w:bookmarkEnd w:id="155"/>
      <w:bookmarkEnd w:id="156"/>
      <w:bookmarkEnd w:id="157"/>
      <w:r w:rsidRPr="004A7008">
        <w:t>Systeemgerichte contractbeheersing</w:t>
      </w:r>
      <w:bookmarkEnd w:id="158"/>
      <w:bookmarkEnd w:id="159"/>
      <w:r w:rsidRPr="004A7008">
        <w:t xml:space="preserve"> </w:t>
      </w:r>
    </w:p>
    <w:p w14:paraId="52742923" w14:textId="583D6F7C" w:rsidR="007E7788" w:rsidRPr="004A7008" w:rsidRDefault="007E7788" w:rsidP="008B1988">
      <w:pPr>
        <w:overflowPunct w:val="0"/>
        <w:adjustRightInd w:val="0"/>
        <w:spacing w:line="220" w:lineRule="exact"/>
        <w:textAlignment w:val="baseline"/>
        <w:rPr>
          <w:szCs w:val="20"/>
        </w:rPr>
      </w:pPr>
      <w:r w:rsidRPr="004A7008">
        <w:rPr>
          <w:szCs w:val="20"/>
        </w:rPr>
        <w:t xml:space="preserve">Opdrachtnemer dient een </w:t>
      </w:r>
      <w:r w:rsidR="00010B22" w:rsidRPr="004A7008">
        <w:rPr>
          <w:szCs w:val="20"/>
        </w:rPr>
        <w:t>kwaliteitsmanagementsysteem</w:t>
      </w:r>
      <w:r w:rsidRPr="004A7008">
        <w:rPr>
          <w:szCs w:val="20"/>
        </w:rPr>
        <w:t xml:space="preserve"> te hebben ingericht conform de ISO 9001:2015 (of vergelijkbaar) om aan te tonen hoe men de processen beheerst en verbetert. </w:t>
      </w:r>
      <w:r w:rsidR="0079707A" w:rsidRPr="004A7008">
        <w:rPr>
          <w:szCs w:val="20"/>
        </w:rPr>
        <w:t>Voorts</w:t>
      </w:r>
      <w:r w:rsidRPr="004A7008">
        <w:rPr>
          <w:szCs w:val="20"/>
        </w:rPr>
        <w:t xml:space="preserve"> dient de Opdrachtnemer aan te tonen op welke wijze met een betrouwbaar proces, de producten en diensten worden geleverd die aan de eisen van </w:t>
      </w:r>
      <w:r w:rsidR="00D64C0E" w:rsidRPr="004A7008">
        <w:rPr>
          <w:szCs w:val="20"/>
        </w:rPr>
        <w:t>Opdrachtgever</w:t>
      </w:r>
      <w:r w:rsidRPr="004A7008">
        <w:rPr>
          <w:szCs w:val="20"/>
        </w:rPr>
        <w:t xml:space="preserve"> en aan relevante wet- en regelgeving voldoen.</w:t>
      </w:r>
    </w:p>
    <w:p w14:paraId="54DAE8F5" w14:textId="77777777" w:rsidR="00963D3F" w:rsidRPr="004A7008" w:rsidRDefault="00963D3F" w:rsidP="008B1988">
      <w:pPr>
        <w:overflowPunct w:val="0"/>
        <w:adjustRightInd w:val="0"/>
        <w:spacing w:line="220" w:lineRule="exact"/>
        <w:textAlignment w:val="baseline"/>
        <w:rPr>
          <w:szCs w:val="16"/>
        </w:rPr>
      </w:pPr>
    </w:p>
    <w:p w14:paraId="22DBB5F2" w14:textId="3DF40119" w:rsidR="00A832CA" w:rsidRPr="004A7008" w:rsidRDefault="536321B8" w:rsidP="008B1988">
      <w:pPr>
        <w:overflowPunct w:val="0"/>
        <w:adjustRightInd w:val="0"/>
        <w:spacing w:line="220" w:lineRule="exact"/>
        <w:textAlignment w:val="baseline"/>
        <w:rPr>
          <w:strike/>
          <w:szCs w:val="16"/>
        </w:rPr>
      </w:pPr>
      <w:r w:rsidRPr="004A7008">
        <w:rPr>
          <w:szCs w:val="16"/>
        </w:rPr>
        <w:t xml:space="preserve">Indien de Opdrachtnemer een werkwijze implementeert dat voldoet aan de eisen, geeft dit de </w:t>
      </w:r>
      <w:r w:rsidR="00D64C0E" w:rsidRPr="004A7008">
        <w:rPr>
          <w:szCs w:val="16"/>
        </w:rPr>
        <w:t xml:space="preserve">Opdrachtgever </w:t>
      </w:r>
      <w:r w:rsidRPr="004A7008">
        <w:rPr>
          <w:szCs w:val="16"/>
        </w:rPr>
        <w:t xml:space="preserve">in beginsel het vertrouwen dat het eindresultaat aan de gestelde eisen zal voldoen. Om dit vertrouwen te onderbouwen toetst de </w:t>
      </w:r>
      <w:r w:rsidR="00D64C0E" w:rsidRPr="004A7008">
        <w:rPr>
          <w:szCs w:val="16"/>
        </w:rPr>
        <w:t>Opdrachtgever</w:t>
      </w:r>
      <w:r w:rsidRPr="004A7008">
        <w:rPr>
          <w:szCs w:val="16"/>
        </w:rPr>
        <w:t xml:space="preserve"> de processen en werkzaamheden van de Opdrachtnemer. De </w:t>
      </w:r>
      <w:r w:rsidR="00293508" w:rsidRPr="004A7008">
        <w:rPr>
          <w:szCs w:val="16"/>
        </w:rPr>
        <w:t>Opdrachtgever</w:t>
      </w:r>
      <w:r w:rsidRPr="004A7008">
        <w:rPr>
          <w:szCs w:val="16"/>
        </w:rPr>
        <w:t xml:space="preserve"> toetst in het bijzonder of de Opdrachtnemer werkt volgens zijn kwaliteitsmanagementsysteem en of de vastlegging van informatie behorende bij de onderhoudswerkzaamheden van de compleet en accuraat zijn. Om tot dit oordeel te kunnen komen maakt de </w:t>
      </w:r>
      <w:r w:rsidR="00293508" w:rsidRPr="004A7008">
        <w:rPr>
          <w:szCs w:val="16"/>
        </w:rPr>
        <w:t xml:space="preserve">Opdrachtgever </w:t>
      </w:r>
      <w:r w:rsidRPr="004A7008">
        <w:rPr>
          <w:szCs w:val="16"/>
        </w:rPr>
        <w:t xml:space="preserve">gebruik van een mix van systeem-, proces- en productaudits en zal de </w:t>
      </w:r>
      <w:r w:rsidR="00293508" w:rsidRPr="004A7008">
        <w:rPr>
          <w:szCs w:val="16"/>
        </w:rPr>
        <w:t xml:space="preserve">Opdrachtgever </w:t>
      </w:r>
      <w:r w:rsidRPr="004A7008">
        <w:rPr>
          <w:szCs w:val="16"/>
        </w:rPr>
        <w:t xml:space="preserve">inspecties (laten) uitvoeren op het </w:t>
      </w:r>
      <w:r w:rsidR="00FC13B1" w:rsidRPr="004A7008">
        <w:rPr>
          <w:szCs w:val="16"/>
        </w:rPr>
        <w:t>Contractgebied</w:t>
      </w:r>
      <w:r w:rsidRPr="004A7008">
        <w:rPr>
          <w:szCs w:val="16"/>
        </w:rPr>
        <w:t>.</w:t>
      </w:r>
      <w:r w:rsidR="00BC62B6" w:rsidRPr="004A7008">
        <w:rPr>
          <w:szCs w:val="16"/>
        </w:rPr>
        <w:t xml:space="preserve"> </w:t>
      </w:r>
      <w:r w:rsidRPr="004A7008">
        <w:rPr>
          <w:szCs w:val="16"/>
        </w:rPr>
        <w:t xml:space="preserve">De Opdrachtnemer dient desgevraagd het gehele kwaliteitshandboek van de </w:t>
      </w:r>
      <w:r w:rsidR="00293508" w:rsidRPr="004A7008">
        <w:rPr>
          <w:szCs w:val="16"/>
        </w:rPr>
        <w:t>O</w:t>
      </w:r>
      <w:r w:rsidRPr="004A7008">
        <w:rPr>
          <w:szCs w:val="16"/>
        </w:rPr>
        <w:t xml:space="preserve">pdrachtnemer aan </w:t>
      </w:r>
      <w:r w:rsidR="00293508" w:rsidRPr="004A7008">
        <w:rPr>
          <w:szCs w:val="16"/>
        </w:rPr>
        <w:t xml:space="preserve">Opdrachtgever </w:t>
      </w:r>
      <w:r w:rsidRPr="004A7008">
        <w:rPr>
          <w:szCs w:val="16"/>
        </w:rPr>
        <w:t>ter beschikking te stellen.</w:t>
      </w:r>
      <w:r w:rsidR="37B3CA76" w:rsidRPr="004A7008">
        <w:rPr>
          <w:szCs w:val="16"/>
        </w:rPr>
        <w:t xml:space="preserve"> </w:t>
      </w:r>
      <w:r w:rsidRPr="004A7008">
        <w:rPr>
          <w:szCs w:val="16"/>
        </w:rPr>
        <w:t xml:space="preserve">De Opdrachtnemer heeft een signaleringsfunctie voor mogelijke (kwaliteits)verbeteringen en optimalisaties ten aanzien van de uitvoering van de in opdracht gegeven </w:t>
      </w:r>
      <w:r w:rsidR="004E6EF6" w:rsidRPr="004A7008">
        <w:rPr>
          <w:szCs w:val="16"/>
        </w:rPr>
        <w:t>w</w:t>
      </w:r>
      <w:r w:rsidRPr="004A7008">
        <w:rPr>
          <w:szCs w:val="16"/>
        </w:rPr>
        <w:t>erkzaamheden.</w:t>
      </w:r>
    </w:p>
    <w:p w14:paraId="2ECD5016" w14:textId="77777777" w:rsidR="00963D3F" w:rsidRPr="004A7008" w:rsidRDefault="00963D3F" w:rsidP="008B1988">
      <w:pPr>
        <w:overflowPunct w:val="0"/>
        <w:adjustRightInd w:val="0"/>
        <w:spacing w:line="220" w:lineRule="exact"/>
        <w:textAlignment w:val="baseline"/>
        <w:rPr>
          <w:szCs w:val="16"/>
        </w:rPr>
      </w:pPr>
    </w:p>
    <w:p w14:paraId="541A07F0" w14:textId="6D27E6C7" w:rsidR="007E7788" w:rsidRPr="004A7008" w:rsidRDefault="536321B8" w:rsidP="008B1988">
      <w:pPr>
        <w:overflowPunct w:val="0"/>
        <w:adjustRightInd w:val="0"/>
        <w:spacing w:line="220" w:lineRule="exact"/>
        <w:textAlignment w:val="baseline"/>
        <w:rPr>
          <w:szCs w:val="16"/>
        </w:rPr>
      </w:pPr>
      <w:r w:rsidRPr="004A7008">
        <w:rPr>
          <w:szCs w:val="16"/>
        </w:rPr>
        <w:t xml:space="preserve">De </w:t>
      </w:r>
      <w:r w:rsidR="00293508" w:rsidRPr="004A7008">
        <w:rPr>
          <w:szCs w:val="16"/>
        </w:rPr>
        <w:t xml:space="preserve">Opdrachtgever </w:t>
      </w:r>
      <w:r w:rsidRPr="004A7008">
        <w:rPr>
          <w:szCs w:val="16"/>
        </w:rPr>
        <w:t xml:space="preserve">heeft het recht om de </w:t>
      </w:r>
      <w:r w:rsidR="004E6EF6" w:rsidRPr="004A7008">
        <w:rPr>
          <w:szCs w:val="16"/>
        </w:rPr>
        <w:t>O</w:t>
      </w:r>
      <w:r w:rsidRPr="004A7008">
        <w:rPr>
          <w:szCs w:val="16"/>
        </w:rPr>
        <w:t>pdrachtnemer middels audits en inspecties te (laten) controlere</w:t>
      </w:r>
      <w:r w:rsidR="37B3CA76" w:rsidRPr="004A7008">
        <w:rPr>
          <w:szCs w:val="16"/>
        </w:rPr>
        <w:t>n en</w:t>
      </w:r>
      <w:r w:rsidRPr="004A7008">
        <w:rPr>
          <w:szCs w:val="16"/>
        </w:rPr>
        <w:t xml:space="preserve"> dient de </w:t>
      </w:r>
      <w:r w:rsidR="00293508" w:rsidRPr="004A7008">
        <w:rPr>
          <w:szCs w:val="16"/>
        </w:rPr>
        <w:t xml:space="preserve">Opdrachtgever </w:t>
      </w:r>
      <w:r w:rsidRPr="004A7008">
        <w:rPr>
          <w:szCs w:val="16"/>
        </w:rPr>
        <w:t>de gelegenheid te bieden kwaliteitsinspecties uit te (laten) voeren op het uitgevoerde werk</w:t>
      </w:r>
      <w:r w:rsidR="00CA6916" w:rsidRPr="004A7008">
        <w:rPr>
          <w:szCs w:val="16"/>
        </w:rPr>
        <w:t>zaamheden</w:t>
      </w:r>
      <w:r w:rsidRPr="004A7008">
        <w:rPr>
          <w:szCs w:val="16"/>
        </w:rPr>
        <w:t>.</w:t>
      </w:r>
    </w:p>
    <w:p w14:paraId="74E8AE32" w14:textId="77777777" w:rsidR="00A5056A" w:rsidRPr="004A7008" w:rsidRDefault="00A5056A" w:rsidP="008B241D">
      <w:pPr>
        <w:overflowPunct w:val="0"/>
        <w:adjustRightInd w:val="0"/>
        <w:spacing w:line="220" w:lineRule="exact"/>
        <w:textAlignment w:val="baseline"/>
        <w:rPr>
          <w:szCs w:val="20"/>
        </w:rPr>
      </w:pPr>
    </w:p>
    <w:p w14:paraId="1D6FA9F4" w14:textId="0E12A96F" w:rsidR="00A5056A" w:rsidRPr="004A7008" w:rsidRDefault="00A5056A" w:rsidP="000B19C6">
      <w:pPr>
        <w:pStyle w:val="Heading3"/>
        <w:ind w:left="360"/>
      </w:pPr>
      <w:bookmarkStart w:id="160" w:name="_Toc216439122"/>
      <w:r w:rsidRPr="004A7008">
        <w:t>Compliance management</w:t>
      </w:r>
      <w:bookmarkEnd w:id="160"/>
      <w:r w:rsidRPr="004A7008">
        <w:t xml:space="preserve"> </w:t>
      </w:r>
    </w:p>
    <w:p w14:paraId="15AA6800" w14:textId="29DD0CDF" w:rsidR="00F04DCA" w:rsidRPr="004A7008" w:rsidRDefault="00A5056A" w:rsidP="008B1988">
      <w:pPr>
        <w:overflowPunct w:val="0"/>
        <w:adjustRightInd w:val="0"/>
        <w:spacing w:line="220" w:lineRule="exact"/>
        <w:textAlignment w:val="baseline"/>
      </w:pPr>
      <w:r w:rsidRPr="004A7008">
        <w:rPr>
          <w:szCs w:val="20"/>
        </w:rPr>
        <w:t xml:space="preserve">De Opdrachtnemer </w:t>
      </w:r>
      <w:r w:rsidR="00557E7C" w:rsidRPr="004A7008">
        <w:rPr>
          <w:szCs w:val="20"/>
        </w:rPr>
        <w:t xml:space="preserve">is gehouden om te allen tijde te voldoen aan alle in </w:t>
      </w:r>
      <w:r w:rsidRPr="004A7008">
        <w:rPr>
          <w:szCs w:val="20"/>
        </w:rPr>
        <w:t xml:space="preserve">deze aanbesteding genoemde wetten, reglementen, normen, praktijkrichtlijnen, aanbevelingen, beoordelingsrichtlijnen en andere publicaties. </w:t>
      </w:r>
      <w:r w:rsidR="003851DA" w:rsidRPr="004A7008">
        <w:rPr>
          <w:szCs w:val="20"/>
        </w:rPr>
        <w:t>De Opdrachtnemer is tevens verantwoordelijk voor het identificeren en naleven van alle overige toepasselijke wetten, reglementen, normen, praktijkrichtlijnen, aanbevelingen, beoordelingsrichtlijnen en andere publicaties die niet expliciet in deze aanbesteding zijn opgenomen, maar van belang zijn of van toepassing zijn op de door hem uit te voeren werkzaamheden.</w:t>
      </w:r>
      <w:bookmarkStart w:id="161" w:name="_Toc84864283"/>
    </w:p>
    <w:p w14:paraId="5A56491F" w14:textId="5C3C9F37" w:rsidR="00A130D8" w:rsidRPr="004A7008" w:rsidRDefault="659E9738" w:rsidP="000B19C6">
      <w:pPr>
        <w:pStyle w:val="Heading3"/>
        <w:ind w:left="360"/>
      </w:pPr>
      <w:bookmarkStart w:id="162" w:name="_Toc216439123"/>
      <w:r w:rsidRPr="004A7008">
        <w:t>Omgevingsmanagement</w:t>
      </w:r>
      <w:bookmarkEnd w:id="161"/>
      <w:bookmarkEnd w:id="162"/>
    </w:p>
    <w:p w14:paraId="3B401C27" w14:textId="20F92E41" w:rsidR="00A130D8" w:rsidRPr="004A7008" w:rsidRDefault="00F46D96" w:rsidP="008B1988">
      <w:pPr>
        <w:overflowPunct w:val="0"/>
        <w:adjustRightInd w:val="0"/>
        <w:spacing w:line="220" w:lineRule="exact"/>
        <w:textAlignment w:val="baseline"/>
      </w:pPr>
      <w:r w:rsidRPr="004A7008">
        <w:t xml:space="preserve">Opdrachtgever </w:t>
      </w:r>
      <w:r w:rsidR="00A130D8" w:rsidRPr="004A7008">
        <w:t>verwacht van de Opdrachtnemer dat hij de door hem direct en indirect veroorzaakte omgevingshinder beperkt en beheerst. Daarbij moet onder andere gedacht worden aan stof, geluid, licht, trillingen</w:t>
      </w:r>
      <w:r w:rsidR="00450D4D" w:rsidRPr="004A7008">
        <w:t xml:space="preserve"> en</w:t>
      </w:r>
      <w:r w:rsidR="00A130D8" w:rsidRPr="004A7008">
        <w:t xml:space="preserve"> verkeer</w:t>
      </w:r>
      <w:r w:rsidR="00450D4D" w:rsidRPr="004A7008">
        <w:t>.</w:t>
      </w:r>
    </w:p>
    <w:p w14:paraId="278342D3" w14:textId="2F0105B6" w:rsidR="00963D3F" w:rsidRPr="004A7008" w:rsidRDefault="00A130D8" w:rsidP="008B1988">
      <w:pPr>
        <w:overflowPunct w:val="0"/>
        <w:adjustRightInd w:val="0"/>
        <w:spacing w:line="220" w:lineRule="exact"/>
        <w:textAlignment w:val="baseline"/>
        <w:rPr>
          <w:szCs w:val="20"/>
        </w:rPr>
      </w:pPr>
      <w:r w:rsidRPr="004A7008">
        <w:rPr>
          <w:szCs w:val="20"/>
        </w:rPr>
        <w:t xml:space="preserve">Het is </w:t>
      </w:r>
      <w:r w:rsidR="00F46D96" w:rsidRPr="004A7008">
        <w:rPr>
          <w:szCs w:val="20"/>
        </w:rPr>
        <w:t xml:space="preserve">Opdrachtgever </w:t>
      </w:r>
      <w:r w:rsidRPr="004A7008">
        <w:rPr>
          <w:szCs w:val="20"/>
        </w:rPr>
        <w:t>duidelijk dat daar waar onderhoud wordt uitgevoerd</w:t>
      </w:r>
      <w:r w:rsidR="00BC117D" w:rsidRPr="004A7008">
        <w:rPr>
          <w:szCs w:val="20"/>
        </w:rPr>
        <w:t>,</w:t>
      </w:r>
      <w:r w:rsidRPr="004A7008">
        <w:rPr>
          <w:szCs w:val="20"/>
        </w:rPr>
        <w:t xml:space="preserve"> </w:t>
      </w:r>
      <w:r w:rsidR="00F16982" w:rsidRPr="004A7008">
        <w:rPr>
          <w:szCs w:val="20"/>
        </w:rPr>
        <w:t>omgevings</w:t>
      </w:r>
      <w:r w:rsidRPr="004A7008">
        <w:rPr>
          <w:szCs w:val="20"/>
        </w:rPr>
        <w:t xml:space="preserve">hinder niet is te voorkomen. Wel kan de Opdrachtnemer met een slimme planning en voorbereiding de (nachtelijke) overlast voor de omgeving voor een groot deel beperken. </w:t>
      </w:r>
    </w:p>
    <w:p w14:paraId="53F39DF1" w14:textId="77777777" w:rsidR="00450D4D" w:rsidRPr="004A7008" w:rsidRDefault="00450D4D" w:rsidP="008B1988">
      <w:pPr>
        <w:overflowPunct w:val="0"/>
        <w:adjustRightInd w:val="0"/>
        <w:spacing w:line="220" w:lineRule="exact"/>
        <w:textAlignment w:val="baseline"/>
        <w:rPr>
          <w:szCs w:val="20"/>
        </w:rPr>
      </w:pPr>
    </w:p>
    <w:p w14:paraId="112C2B73" w14:textId="31A19BA2" w:rsidR="00A130D8" w:rsidRPr="004A7008" w:rsidRDefault="00A130D8" w:rsidP="008B1988">
      <w:pPr>
        <w:overflowPunct w:val="0"/>
        <w:adjustRightInd w:val="0"/>
        <w:spacing w:line="220" w:lineRule="exact"/>
        <w:textAlignment w:val="baseline"/>
        <w:rPr>
          <w:strike/>
          <w:szCs w:val="20"/>
        </w:rPr>
      </w:pPr>
      <w:r w:rsidRPr="004A7008">
        <w:rPr>
          <w:szCs w:val="20"/>
        </w:rPr>
        <w:t>De eisen ten aanzien van bereikbaarheid, leefbaarheid, veiligheid en communicatie staan opgenomen in</w:t>
      </w:r>
      <w:r w:rsidR="000548F9" w:rsidRPr="004A7008">
        <w:rPr>
          <w:szCs w:val="20"/>
        </w:rPr>
        <w:t xml:space="preserve"> </w:t>
      </w:r>
      <w:r w:rsidR="000548F9" w:rsidRPr="004A7008">
        <w:rPr>
          <w:rStyle w:val="normaltextrun"/>
          <w:rFonts w:cs="Segoe UI"/>
          <w:color w:val="000000" w:themeColor="text1"/>
          <w:szCs w:val="16"/>
        </w:rPr>
        <w:t>Bijlage 02 VG Contracteisen</w:t>
      </w:r>
      <w:r w:rsidR="00BD2B95" w:rsidRPr="004A7008">
        <w:rPr>
          <w:rStyle w:val="normaltextrun"/>
          <w:rFonts w:cs="Segoe UI"/>
          <w:color w:val="000000" w:themeColor="text1"/>
          <w:szCs w:val="16"/>
        </w:rPr>
        <w:t>.</w:t>
      </w:r>
    </w:p>
    <w:p w14:paraId="08840372" w14:textId="77777777" w:rsidR="00A4510D" w:rsidRPr="004A7008" w:rsidRDefault="00A4510D" w:rsidP="000B19C6">
      <w:pPr>
        <w:pStyle w:val="BodyText"/>
        <w:spacing w:before="34"/>
        <w:rPr>
          <w:rFonts w:asciiTheme="minorHAnsi" w:hAnsiTheme="minorHAnsi"/>
          <w:sz w:val="15"/>
          <w:szCs w:val="15"/>
        </w:rPr>
      </w:pPr>
    </w:p>
    <w:p w14:paraId="3D9B2882" w14:textId="4CA274C2" w:rsidR="00627CCF" w:rsidRPr="004A7008" w:rsidRDefault="00627CCF" w:rsidP="000B19C6">
      <w:pPr>
        <w:pStyle w:val="Heading2"/>
        <w:ind w:left="216"/>
        <w:rPr>
          <w:rStyle w:val="normaltextrun"/>
          <w:rFonts w:asciiTheme="minorHAnsi" w:hAnsiTheme="minorHAnsi"/>
        </w:rPr>
      </w:pPr>
      <w:r w:rsidRPr="004A7008">
        <w:rPr>
          <w:rStyle w:val="normaltextrun"/>
          <w:rFonts w:asciiTheme="minorHAnsi" w:hAnsiTheme="minorHAnsi"/>
        </w:rPr>
        <w:tab/>
      </w:r>
      <w:bookmarkStart w:id="163" w:name="_Toc216439124"/>
      <w:r w:rsidRPr="004A7008">
        <w:rPr>
          <w:rStyle w:val="normaltextrun"/>
          <w:rFonts w:asciiTheme="minorHAnsi" w:hAnsiTheme="minorHAnsi"/>
        </w:rPr>
        <w:t>Begrippen en afkortingen in dit document</w:t>
      </w:r>
      <w:bookmarkEnd w:id="163"/>
    </w:p>
    <w:p w14:paraId="723D55D1" w14:textId="046DE9CF" w:rsidR="00783C02" w:rsidRPr="004A7008" w:rsidRDefault="00627CCF" w:rsidP="000B19C6">
      <w:pPr>
        <w:overflowPunct w:val="0"/>
        <w:adjustRightInd w:val="0"/>
        <w:spacing w:line="220" w:lineRule="exact"/>
        <w:textAlignment w:val="baseline"/>
        <w:rPr>
          <w:szCs w:val="20"/>
        </w:rPr>
      </w:pPr>
      <w:r w:rsidRPr="004A7008">
        <w:rPr>
          <w:szCs w:val="20"/>
        </w:rPr>
        <w:t>In de onderstaande tabel zijn de begrippen en definities benoemd, die gehanteerd worden in deze Overeenkomst. Het meervoud of een afgeleide van de definitie is gelijk aan de definitie in enkelvoud. Woorden die met een hoofdletter zijn geduid worden in de contractdocumenten ook met een hoofdletter gebruikt. Indien hetzelfde woord uit onderstaande lijst in de contractdocumenten wisselend met en zonder hoofdletter is gebruikt, heeft dit toch dezelfde betekenis.</w:t>
      </w:r>
    </w:p>
    <w:p w14:paraId="278773AA" w14:textId="77777777" w:rsidR="00303CB8" w:rsidRPr="004A7008" w:rsidRDefault="00303CB8" w:rsidP="000B19C6">
      <w:pPr>
        <w:overflowPunct w:val="0"/>
        <w:adjustRightInd w:val="0"/>
        <w:spacing w:line="220" w:lineRule="exact"/>
        <w:textAlignment w:val="baseline"/>
        <w:rPr>
          <w:szCs w:val="20"/>
        </w:rPr>
      </w:pPr>
    </w:p>
    <w:tbl>
      <w:tblPr>
        <w:tblStyle w:val="TableGrid"/>
        <w:tblW w:w="0" w:type="auto"/>
        <w:tblLook w:val="04A0" w:firstRow="1" w:lastRow="0" w:firstColumn="1" w:lastColumn="0" w:noHBand="0" w:noVBand="1"/>
      </w:tblPr>
      <w:tblGrid>
        <w:gridCol w:w="680"/>
        <w:gridCol w:w="2168"/>
        <w:gridCol w:w="5505"/>
      </w:tblGrid>
      <w:tr w:rsidR="005076C7" w:rsidRPr="004A7008" w14:paraId="1F681B12" w14:textId="77777777" w:rsidTr="00577BBF">
        <w:tc>
          <w:tcPr>
            <w:tcW w:w="704" w:type="dxa"/>
            <w:shd w:val="clear" w:color="auto" w:fill="D1D1D1" w:themeFill="background2" w:themeFillShade="E6"/>
          </w:tcPr>
          <w:p w14:paraId="5FC2A6FD" w14:textId="77777777" w:rsidR="00303CB8" w:rsidRPr="004A7008" w:rsidRDefault="00303CB8" w:rsidP="005B3AE2">
            <w:pPr>
              <w:rPr>
                <w:lang w:val="nl-NL"/>
              </w:rPr>
            </w:pPr>
            <w:r w:rsidRPr="004A7008">
              <w:rPr>
                <w:lang w:val="nl-NL"/>
              </w:rPr>
              <w:t>Nr.</w:t>
            </w:r>
          </w:p>
        </w:tc>
        <w:tc>
          <w:tcPr>
            <w:tcW w:w="1843" w:type="dxa"/>
            <w:shd w:val="clear" w:color="auto" w:fill="D1D1D1" w:themeFill="background2" w:themeFillShade="E6"/>
          </w:tcPr>
          <w:p w14:paraId="498D332B" w14:textId="77777777" w:rsidR="00303CB8" w:rsidRPr="004A7008" w:rsidRDefault="00303CB8" w:rsidP="005B3AE2">
            <w:pPr>
              <w:rPr>
                <w:lang w:val="nl-NL"/>
              </w:rPr>
            </w:pPr>
            <w:r w:rsidRPr="004A7008">
              <w:rPr>
                <w:lang w:val="nl-NL"/>
              </w:rPr>
              <w:t>Begrip/Afkorting</w:t>
            </w:r>
          </w:p>
        </w:tc>
        <w:tc>
          <w:tcPr>
            <w:tcW w:w="5806" w:type="dxa"/>
            <w:shd w:val="clear" w:color="auto" w:fill="D1D1D1" w:themeFill="background2" w:themeFillShade="E6"/>
          </w:tcPr>
          <w:p w14:paraId="48F0CABE" w14:textId="77777777" w:rsidR="00303CB8" w:rsidRPr="004A7008" w:rsidRDefault="00303CB8" w:rsidP="005B3AE2">
            <w:pPr>
              <w:rPr>
                <w:lang w:val="nl-NL"/>
              </w:rPr>
            </w:pPr>
            <w:r w:rsidRPr="004A7008">
              <w:rPr>
                <w:lang w:val="nl-NL"/>
              </w:rPr>
              <w:t>Betekenis</w:t>
            </w:r>
          </w:p>
        </w:tc>
      </w:tr>
      <w:tr w:rsidR="007B7643" w:rsidRPr="004A7008" w14:paraId="1FEC88E3" w14:textId="77777777" w:rsidTr="00577BBF">
        <w:tc>
          <w:tcPr>
            <w:tcW w:w="704" w:type="dxa"/>
          </w:tcPr>
          <w:p w14:paraId="5C004EC8" w14:textId="3A5BA5C2" w:rsidR="007B7643" w:rsidRPr="004A7008" w:rsidRDefault="007B7643" w:rsidP="0083503B">
            <w:pPr>
              <w:pStyle w:val="ListParagraph"/>
              <w:numPr>
                <w:ilvl w:val="0"/>
                <w:numId w:val="119"/>
              </w:numPr>
              <w:rPr>
                <w:lang w:val="nl-NL"/>
              </w:rPr>
            </w:pPr>
          </w:p>
        </w:tc>
        <w:tc>
          <w:tcPr>
            <w:tcW w:w="1843" w:type="dxa"/>
          </w:tcPr>
          <w:p w14:paraId="12DB4306" w14:textId="447FBFF5" w:rsidR="007B7643" w:rsidRPr="004A7008" w:rsidRDefault="007B7643" w:rsidP="005B3AE2">
            <w:pPr>
              <w:rPr>
                <w:lang w:val="nl-NL"/>
              </w:rPr>
            </w:pPr>
            <w:r w:rsidRPr="004A7008">
              <w:rPr>
                <w:lang w:val="nl-NL"/>
              </w:rPr>
              <w:t>(Tram)Systeem</w:t>
            </w:r>
          </w:p>
        </w:tc>
        <w:tc>
          <w:tcPr>
            <w:tcW w:w="5806" w:type="dxa"/>
          </w:tcPr>
          <w:p w14:paraId="00A6F408" w14:textId="6A1FEFF0" w:rsidR="007B7643" w:rsidRPr="004A7008" w:rsidRDefault="007B7643" w:rsidP="005B3AE2">
            <w:pPr>
              <w:rPr>
                <w:lang w:val="nl-NL"/>
              </w:rPr>
            </w:pPr>
            <w:r w:rsidRPr="004A7008">
              <w:rPr>
                <w:lang w:val="nl-NL"/>
              </w:rPr>
              <w:t>Het geheel van infrastructuur, installaties, voertuigen, energievoorzieningen, beveiligings- en informatiesystemen, kunstwerken en overige objecten dat gezamenlijk het tramvervoerssysteem in de regio Utrecht vormt, inclusief de functionele samenhang en interactie met busverkeer op gedeelde tracés. Het Systeem omvat zowel de fysieke assets als de ondersteunende technische en operationele voorzieningen die nodig zijn om conform dienstregeling reizigers veilig, betrouwbaar, duurzaam en beschikbaar te vervoeren.</w:t>
            </w:r>
          </w:p>
        </w:tc>
      </w:tr>
      <w:tr w:rsidR="007B7643" w:rsidRPr="004A7008" w14:paraId="2407D17B" w14:textId="77777777" w:rsidTr="00577BBF">
        <w:tc>
          <w:tcPr>
            <w:tcW w:w="704" w:type="dxa"/>
          </w:tcPr>
          <w:p w14:paraId="504C25DC" w14:textId="68F2C436" w:rsidR="007B7643" w:rsidRPr="004A7008" w:rsidRDefault="007B7643" w:rsidP="0083503B">
            <w:pPr>
              <w:pStyle w:val="ListParagraph"/>
              <w:numPr>
                <w:ilvl w:val="0"/>
                <w:numId w:val="119"/>
              </w:numPr>
              <w:rPr>
                <w:lang w:val="nl-NL"/>
              </w:rPr>
            </w:pPr>
          </w:p>
        </w:tc>
        <w:tc>
          <w:tcPr>
            <w:tcW w:w="1843" w:type="dxa"/>
          </w:tcPr>
          <w:p w14:paraId="14555383" w14:textId="7626C63E" w:rsidR="007B7643" w:rsidRPr="004A7008" w:rsidRDefault="007B7643" w:rsidP="005B3AE2">
            <w:pPr>
              <w:rPr>
                <w:lang w:val="nl-NL"/>
              </w:rPr>
            </w:pPr>
            <w:r w:rsidRPr="004A7008">
              <w:rPr>
                <w:lang w:val="nl-NL"/>
              </w:rPr>
              <w:t>Aanbestedingsdocumenten</w:t>
            </w:r>
          </w:p>
        </w:tc>
        <w:tc>
          <w:tcPr>
            <w:tcW w:w="5806" w:type="dxa"/>
          </w:tcPr>
          <w:p w14:paraId="287177A6" w14:textId="365DF2BE" w:rsidR="007B7643" w:rsidRPr="004A7008" w:rsidRDefault="007B7643" w:rsidP="005B3AE2">
            <w:pPr>
              <w:rPr>
                <w:lang w:val="nl-NL"/>
              </w:rPr>
            </w:pPr>
            <w:r w:rsidRPr="004A7008">
              <w:rPr>
                <w:lang w:val="nl-NL"/>
              </w:rPr>
              <w:t>Alle documenten die Opdrachtgever en de Opdrachtnemer over en weer hebben uitgewisseld in de aanbestedingsprocedure.</w:t>
            </w:r>
          </w:p>
        </w:tc>
      </w:tr>
      <w:tr w:rsidR="007B7643" w:rsidRPr="004A7008" w14:paraId="1A84E144" w14:textId="77777777" w:rsidTr="00577BBF">
        <w:tc>
          <w:tcPr>
            <w:tcW w:w="704" w:type="dxa"/>
          </w:tcPr>
          <w:p w14:paraId="5AFC1BAC" w14:textId="445E496C" w:rsidR="007B7643" w:rsidRPr="004A7008" w:rsidRDefault="007B7643" w:rsidP="0083503B">
            <w:pPr>
              <w:pStyle w:val="ListParagraph"/>
              <w:numPr>
                <w:ilvl w:val="0"/>
                <w:numId w:val="119"/>
              </w:numPr>
              <w:rPr>
                <w:lang w:val="nl-NL"/>
              </w:rPr>
            </w:pPr>
          </w:p>
        </w:tc>
        <w:tc>
          <w:tcPr>
            <w:tcW w:w="1843" w:type="dxa"/>
          </w:tcPr>
          <w:p w14:paraId="14BE73F9" w14:textId="344B41A6" w:rsidR="007B7643" w:rsidRPr="004A7008" w:rsidRDefault="007B7643" w:rsidP="005B3AE2">
            <w:pPr>
              <w:rPr>
                <w:lang w:val="nl-NL"/>
              </w:rPr>
            </w:pPr>
            <w:r w:rsidRPr="004A7008">
              <w:rPr>
                <w:lang w:val="nl-NL"/>
              </w:rPr>
              <w:t>Acceptatie</w:t>
            </w:r>
          </w:p>
        </w:tc>
        <w:tc>
          <w:tcPr>
            <w:tcW w:w="5806" w:type="dxa"/>
          </w:tcPr>
          <w:p w14:paraId="6973CCCE" w14:textId="2CD24AFF" w:rsidR="007B7643" w:rsidRPr="004A7008" w:rsidRDefault="007B7643" w:rsidP="005B3AE2">
            <w:pPr>
              <w:rPr>
                <w:lang w:val="nl-NL"/>
              </w:rPr>
            </w:pPr>
            <w:r w:rsidRPr="004A7008">
              <w:rPr>
                <w:lang w:val="nl-NL"/>
              </w:rPr>
              <w:t>Het verstrekken van een schriftelijke verklaring waaruit blijkt dat voldaan is aan hetgeen dat gesteld is in de Vraagspecificatie.</w:t>
            </w:r>
          </w:p>
        </w:tc>
      </w:tr>
      <w:tr w:rsidR="007B7643" w:rsidRPr="004A7008" w14:paraId="3607C0CD" w14:textId="77777777" w:rsidTr="00577BBF">
        <w:tc>
          <w:tcPr>
            <w:tcW w:w="704" w:type="dxa"/>
          </w:tcPr>
          <w:p w14:paraId="76C2ACCA" w14:textId="70338D19" w:rsidR="007B7643" w:rsidRPr="004A7008" w:rsidRDefault="007B7643" w:rsidP="0083503B">
            <w:pPr>
              <w:pStyle w:val="ListParagraph"/>
              <w:numPr>
                <w:ilvl w:val="0"/>
                <w:numId w:val="119"/>
              </w:numPr>
              <w:rPr>
                <w:lang w:val="nl-NL"/>
              </w:rPr>
            </w:pPr>
          </w:p>
        </w:tc>
        <w:tc>
          <w:tcPr>
            <w:tcW w:w="1843" w:type="dxa"/>
          </w:tcPr>
          <w:p w14:paraId="256BBF57" w14:textId="36E719B8" w:rsidR="007B7643" w:rsidRPr="004A7008" w:rsidRDefault="007B7643" w:rsidP="005B3AE2">
            <w:pPr>
              <w:rPr>
                <w:lang w:val="nl-NL"/>
              </w:rPr>
            </w:pPr>
            <w:r w:rsidRPr="004A7008">
              <w:rPr>
                <w:lang w:val="nl-NL"/>
              </w:rPr>
              <w:t>Afwijking</w:t>
            </w:r>
          </w:p>
        </w:tc>
        <w:tc>
          <w:tcPr>
            <w:tcW w:w="5806" w:type="dxa"/>
          </w:tcPr>
          <w:p w14:paraId="31982D1F" w14:textId="58F9A5EB" w:rsidR="007B7643" w:rsidRPr="004A7008" w:rsidRDefault="007B7643" w:rsidP="005B3AE2">
            <w:pPr>
              <w:rPr>
                <w:lang w:val="nl-NL"/>
              </w:rPr>
            </w:pPr>
            <w:r w:rsidRPr="004A7008">
              <w:rPr>
                <w:lang w:val="nl-NL"/>
              </w:rPr>
              <w:t>Een geconstateerde toestand, handeling, resultaat of situatie waarin niet wordt voldaan aan één of meer contractuele, technische of procesmatige eisen, normen of afspraken zoals opgenomen in de Overeenkomst, Vraagspecificatie, Onderhoudsdocumenten (OHD’s), inspectieplan, onderhoudsplan, safety case, keuringsplan of kwaliteitsdocumentatie.</w:t>
            </w:r>
          </w:p>
        </w:tc>
      </w:tr>
      <w:tr w:rsidR="007B7643" w:rsidRPr="004A7008" w14:paraId="357E71A7" w14:textId="77777777" w:rsidTr="00577BBF">
        <w:tc>
          <w:tcPr>
            <w:tcW w:w="704" w:type="dxa"/>
          </w:tcPr>
          <w:p w14:paraId="2CC2D52C" w14:textId="04B8E242" w:rsidR="007B7643" w:rsidRPr="004A7008" w:rsidRDefault="007B7643" w:rsidP="0083503B">
            <w:pPr>
              <w:pStyle w:val="ListParagraph"/>
              <w:numPr>
                <w:ilvl w:val="0"/>
                <w:numId w:val="119"/>
              </w:numPr>
              <w:rPr>
                <w:lang w:val="nl-NL"/>
              </w:rPr>
            </w:pPr>
          </w:p>
        </w:tc>
        <w:tc>
          <w:tcPr>
            <w:tcW w:w="1843" w:type="dxa"/>
          </w:tcPr>
          <w:p w14:paraId="4978D2C0" w14:textId="6F6C9AC8" w:rsidR="007B7643" w:rsidRPr="004A7008" w:rsidRDefault="007B7643" w:rsidP="005B3AE2">
            <w:pPr>
              <w:rPr>
                <w:lang w:val="nl-NL"/>
              </w:rPr>
            </w:pPr>
            <w:r w:rsidRPr="004A7008">
              <w:rPr>
                <w:lang w:val="nl-NL"/>
              </w:rPr>
              <w:t>B&amp;B</w:t>
            </w:r>
          </w:p>
        </w:tc>
        <w:tc>
          <w:tcPr>
            <w:tcW w:w="5806" w:type="dxa"/>
          </w:tcPr>
          <w:p w14:paraId="3B39DA74" w14:textId="66ED7591" w:rsidR="007B7643" w:rsidRPr="004A7008" w:rsidRDefault="007B7643" w:rsidP="005B3AE2">
            <w:pPr>
              <w:rPr>
                <w:lang w:val="nl-NL"/>
              </w:rPr>
            </w:pPr>
            <w:r w:rsidRPr="004A7008">
              <w:rPr>
                <w:lang w:val="nl-NL"/>
              </w:rPr>
              <w:t>Beschikbaarheid &amp; betrouwbaarheid</w:t>
            </w:r>
          </w:p>
        </w:tc>
      </w:tr>
      <w:tr w:rsidR="007B7643" w:rsidRPr="004A7008" w14:paraId="34754EB3" w14:textId="77777777" w:rsidTr="00577BBF">
        <w:tc>
          <w:tcPr>
            <w:tcW w:w="704" w:type="dxa"/>
          </w:tcPr>
          <w:p w14:paraId="4EDAE185" w14:textId="43CCC04A" w:rsidR="007B7643" w:rsidRPr="004A7008" w:rsidRDefault="007B7643" w:rsidP="0083503B">
            <w:pPr>
              <w:pStyle w:val="ListParagraph"/>
              <w:numPr>
                <w:ilvl w:val="0"/>
                <w:numId w:val="119"/>
              </w:numPr>
              <w:rPr>
                <w:lang w:val="nl-NL"/>
              </w:rPr>
            </w:pPr>
          </w:p>
        </w:tc>
        <w:tc>
          <w:tcPr>
            <w:tcW w:w="1843" w:type="dxa"/>
          </w:tcPr>
          <w:p w14:paraId="3E0A7A97" w14:textId="09149A18" w:rsidR="007B7643" w:rsidRPr="004A7008" w:rsidRDefault="007B7643" w:rsidP="005B3AE2">
            <w:pPr>
              <w:rPr>
                <w:lang w:val="nl-NL"/>
              </w:rPr>
            </w:pPr>
            <w:r w:rsidRPr="004A7008">
              <w:rPr>
                <w:lang w:val="nl-NL"/>
              </w:rPr>
              <w:t>Beheerder</w:t>
            </w:r>
          </w:p>
        </w:tc>
        <w:tc>
          <w:tcPr>
            <w:tcW w:w="5806" w:type="dxa"/>
          </w:tcPr>
          <w:p w14:paraId="330DD370" w14:textId="1A5D1C5D" w:rsidR="007B7643" w:rsidRPr="004A7008" w:rsidRDefault="007B7643" w:rsidP="005B3AE2">
            <w:pPr>
              <w:rPr>
                <w:lang w:val="nl-NL"/>
              </w:rPr>
            </w:pPr>
            <w:r w:rsidRPr="004A7008">
              <w:rPr>
                <w:lang w:val="nl-NL"/>
              </w:rPr>
              <w:t>Beheerder van de lokale spoorweginfrastructuur die als zodanig is aangewezen op grond van artikel 18, eerste lid, aangevuld met de overige onderdelen van het Tramsysteem. Team Beheer en Realisatie OV-assets (BRO is hiervoor aangewezen door GS;</w:t>
            </w:r>
          </w:p>
        </w:tc>
      </w:tr>
      <w:tr w:rsidR="007B7643" w:rsidRPr="004A7008" w14:paraId="0A64B361" w14:textId="77777777" w:rsidTr="00577BBF">
        <w:tc>
          <w:tcPr>
            <w:tcW w:w="704" w:type="dxa"/>
          </w:tcPr>
          <w:p w14:paraId="1358E8CB" w14:textId="20F9A735" w:rsidR="007B7643" w:rsidRPr="004A7008" w:rsidRDefault="007B7643" w:rsidP="0083503B">
            <w:pPr>
              <w:pStyle w:val="ListParagraph"/>
              <w:numPr>
                <w:ilvl w:val="0"/>
                <w:numId w:val="119"/>
              </w:numPr>
              <w:rPr>
                <w:lang w:val="nl-NL"/>
              </w:rPr>
            </w:pPr>
          </w:p>
        </w:tc>
        <w:tc>
          <w:tcPr>
            <w:tcW w:w="1843" w:type="dxa"/>
          </w:tcPr>
          <w:p w14:paraId="54E77D53" w14:textId="3BC01A65" w:rsidR="007B7643" w:rsidRPr="004A7008" w:rsidRDefault="007B7643" w:rsidP="005B3AE2">
            <w:pPr>
              <w:rPr>
                <w:lang w:val="nl-NL"/>
              </w:rPr>
            </w:pPr>
            <w:r w:rsidRPr="004A7008">
              <w:rPr>
                <w:lang w:val="nl-NL"/>
              </w:rPr>
              <w:t>Beheergrens*</w:t>
            </w:r>
          </w:p>
        </w:tc>
        <w:tc>
          <w:tcPr>
            <w:tcW w:w="5806" w:type="dxa"/>
          </w:tcPr>
          <w:p w14:paraId="4FBFC13A" w14:textId="3B841988" w:rsidR="007B7643" w:rsidRPr="004A7008" w:rsidRDefault="007B7643" w:rsidP="005B3AE2">
            <w:pPr>
              <w:rPr>
                <w:lang w:val="nl-NL"/>
              </w:rPr>
            </w:pPr>
            <w:r w:rsidRPr="004A7008">
              <w:rPr>
                <w:lang w:val="nl-NL"/>
              </w:rPr>
              <w:t>De grens die alle objecten omgrenst die beheerd en onderhouden dienen te worden binnen het Contractgebied</w:t>
            </w:r>
          </w:p>
        </w:tc>
      </w:tr>
      <w:tr w:rsidR="007B7643" w:rsidRPr="004A7008" w14:paraId="5BD0DA60" w14:textId="77777777" w:rsidTr="00577BBF">
        <w:tc>
          <w:tcPr>
            <w:tcW w:w="704" w:type="dxa"/>
          </w:tcPr>
          <w:p w14:paraId="54423387" w14:textId="24906B4E" w:rsidR="007B7643" w:rsidRPr="004A7008" w:rsidRDefault="007B7643" w:rsidP="0083503B">
            <w:pPr>
              <w:pStyle w:val="ListParagraph"/>
              <w:numPr>
                <w:ilvl w:val="0"/>
                <w:numId w:val="119"/>
              </w:numPr>
              <w:rPr>
                <w:lang w:val="nl-NL"/>
              </w:rPr>
            </w:pPr>
          </w:p>
        </w:tc>
        <w:tc>
          <w:tcPr>
            <w:tcW w:w="1843" w:type="dxa"/>
          </w:tcPr>
          <w:p w14:paraId="0ABFB117" w14:textId="4A3A5389" w:rsidR="007B7643" w:rsidRPr="004A7008" w:rsidRDefault="007B7643" w:rsidP="005B3AE2">
            <w:pPr>
              <w:rPr>
                <w:lang w:val="nl-NL"/>
              </w:rPr>
            </w:pPr>
            <w:r w:rsidRPr="004A7008">
              <w:rPr>
                <w:lang w:val="nl-NL"/>
              </w:rPr>
              <w:t>Beheervisie 2025-2029</w:t>
            </w:r>
          </w:p>
        </w:tc>
        <w:tc>
          <w:tcPr>
            <w:tcW w:w="5806" w:type="dxa"/>
          </w:tcPr>
          <w:p w14:paraId="76F97A2C" w14:textId="30ED2120" w:rsidR="007B7643" w:rsidRPr="004A7008" w:rsidRDefault="007B7643" w:rsidP="005B3AE2">
            <w:pPr>
              <w:rPr>
                <w:lang w:val="nl-NL"/>
              </w:rPr>
            </w:pPr>
            <w:r w:rsidRPr="004A7008">
              <w:rPr>
                <w:lang w:val="nl-NL"/>
              </w:rPr>
              <w:t>Gedeputeerde staten onderscheidenlijk het dagelijks bestuur stellen ten minste een maal in de vier jaar een visie vast ten aanzien van een kwalitatief goed en doelmatig beheer. De visie is ten minste uitgewerkt in prestatienormen die betrekking hebben op de kwaliteit, betrouwbaarheid en beschikbaarheid van de lokale spoorweginfrastructuur. Daarbij worden tevens de tijdstippen bepaald waarop de verschillende onderdelen van de lokale spoorweginfrastructuur periodiek door de beheerder worden geschouwd.</w:t>
            </w:r>
          </w:p>
        </w:tc>
      </w:tr>
      <w:tr w:rsidR="007B7643" w:rsidRPr="004A7008" w14:paraId="0B910CD9" w14:textId="77777777" w:rsidTr="00577BBF">
        <w:tc>
          <w:tcPr>
            <w:tcW w:w="704" w:type="dxa"/>
          </w:tcPr>
          <w:p w14:paraId="76568065" w14:textId="53715B03" w:rsidR="007B7643" w:rsidRPr="004A7008" w:rsidRDefault="007B7643" w:rsidP="0083503B">
            <w:pPr>
              <w:pStyle w:val="ListParagraph"/>
              <w:numPr>
                <w:ilvl w:val="0"/>
                <w:numId w:val="119"/>
              </w:numPr>
              <w:rPr>
                <w:lang w:val="nl-NL"/>
              </w:rPr>
            </w:pPr>
          </w:p>
        </w:tc>
        <w:tc>
          <w:tcPr>
            <w:tcW w:w="1843" w:type="dxa"/>
          </w:tcPr>
          <w:p w14:paraId="6F8895A1" w14:textId="29CDDE30" w:rsidR="007B7643" w:rsidRPr="004A7008" w:rsidRDefault="007B7643" w:rsidP="005B3AE2">
            <w:pPr>
              <w:rPr>
                <w:lang w:val="nl-NL"/>
              </w:rPr>
            </w:pPr>
            <w:r w:rsidRPr="004A7008">
              <w:rPr>
                <w:lang w:val="nl-NL"/>
              </w:rPr>
              <w:t>Belanghebbende (= stakeholder)</w:t>
            </w:r>
          </w:p>
        </w:tc>
        <w:tc>
          <w:tcPr>
            <w:tcW w:w="5806" w:type="dxa"/>
          </w:tcPr>
          <w:p w14:paraId="65E133E7" w14:textId="5B00F42E" w:rsidR="007B7643" w:rsidRPr="004A7008" w:rsidRDefault="007B7643" w:rsidP="005B3AE2">
            <w:pPr>
              <w:rPr>
                <w:lang w:val="nl-NL"/>
              </w:rPr>
            </w:pPr>
            <w:r w:rsidRPr="004A7008">
              <w:rPr>
                <w:lang w:val="nl-NL"/>
              </w:rPr>
              <w:t>Een partij die een belang heeft in het Systeem of de eigenschappen van (onderdelen van) het Systeem; deze partij stelt eisen aan of heeft verwachtingen van het Systeem.</w:t>
            </w:r>
          </w:p>
        </w:tc>
      </w:tr>
      <w:tr w:rsidR="007B7643" w:rsidRPr="004A7008" w14:paraId="2F928274" w14:textId="77777777" w:rsidTr="00577BBF">
        <w:tc>
          <w:tcPr>
            <w:tcW w:w="704" w:type="dxa"/>
          </w:tcPr>
          <w:p w14:paraId="56A691D6" w14:textId="3EBD6D76" w:rsidR="007B7643" w:rsidRPr="004A7008" w:rsidRDefault="007B7643" w:rsidP="0083503B">
            <w:pPr>
              <w:pStyle w:val="ListParagraph"/>
              <w:numPr>
                <w:ilvl w:val="0"/>
                <w:numId w:val="119"/>
              </w:numPr>
              <w:rPr>
                <w:lang w:val="nl-NL"/>
              </w:rPr>
            </w:pPr>
          </w:p>
        </w:tc>
        <w:tc>
          <w:tcPr>
            <w:tcW w:w="1843" w:type="dxa"/>
          </w:tcPr>
          <w:p w14:paraId="4F3590A3" w14:textId="17733E36" w:rsidR="007B7643" w:rsidRPr="004A7008" w:rsidRDefault="007B7643" w:rsidP="005B3AE2">
            <w:pPr>
              <w:rPr>
                <w:lang w:val="nl-NL"/>
              </w:rPr>
            </w:pPr>
            <w:r w:rsidRPr="004A7008">
              <w:rPr>
                <w:lang w:val="nl-NL"/>
              </w:rPr>
              <w:t>Bereikbaarheid</w:t>
            </w:r>
          </w:p>
        </w:tc>
        <w:tc>
          <w:tcPr>
            <w:tcW w:w="5806" w:type="dxa"/>
          </w:tcPr>
          <w:p w14:paraId="54FAAB82" w14:textId="4935698D" w:rsidR="007B7643" w:rsidRPr="004A7008" w:rsidRDefault="007B7643" w:rsidP="005B3AE2">
            <w:pPr>
              <w:rPr>
                <w:lang w:val="nl-NL"/>
              </w:rPr>
            </w:pPr>
            <w:r w:rsidRPr="004A7008">
              <w:rPr>
                <w:lang w:val="nl-NL"/>
              </w:rPr>
              <w:t>De mogelijkheid om delen van het Areaal te betreden met de daarvoor geëigende modaliteit.</w:t>
            </w:r>
          </w:p>
        </w:tc>
      </w:tr>
      <w:tr w:rsidR="007B7643" w:rsidRPr="004A7008" w14:paraId="7ED96E6C" w14:textId="77777777" w:rsidTr="00577BBF">
        <w:tc>
          <w:tcPr>
            <w:tcW w:w="704" w:type="dxa"/>
          </w:tcPr>
          <w:p w14:paraId="22A36905" w14:textId="041D2CE0" w:rsidR="007B7643" w:rsidRPr="004A7008" w:rsidRDefault="007B7643" w:rsidP="0083503B">
            <w:pPr>
              <w:pStyle w:val="ListParagraph"/>
              <w:numPr>
                <w:ilvl w:val="0"/>
                <w:numId w:val="119"/>
              </w:numPr>
              <w:rPr>
                <w:lang w:val="nl-NL"/>
              </w:rPr>
            </w:pPr>
          </w:p>
        </w:tc>
        <w:tc>
          <w:tcPr>
            <w:tcW w:w="1843" w:type="dxa"/>
          </w:tcPr>
          <w:p w14:paraId="7200A63A" w14:textId="44F516C4" w:rsidR="007B7643" w:rsidRPr="004A7008" w:rsidRDefault="007B7643" w:rsidP="005B3AE2">
            <w:pPr>
              <w:rPr>
                <w:lang w:val="nl-NL"/>
              </w:rPr>
            </w:pPr>
            <w:r w:rsidRPr="004A7008">
              <w:rPr>
                <w:lang w:val="nl-NL"/>
              </w:rPr>
              <w:t>Beschikbaarheid</w:t>
            </w:r>
          </w:p>
        </w:tc>
        <w:tc>
          <w:tcPr>
            <w:tcW w:w="5806" w:type="dxa"/>
          </w:tcPr>
          <w:p w14:paraId="1DF5EEDE" w14:textId="3C709F37" w:rsidR="007B7643" w:rsidRPr="004A7008" w:rsidRDefault="007B7643" w:rsidP="005B3AE2">
            <w:pPr>
              <w:rPr>
                <w:lang w:val="nl-NL"/>
              </w:rPr>
            </w:pPr>
            <w:r w:rsidRPr="004A7008">
              <w:rPr>
                <w:lang w:val="nl-NL"/>
              </w:rPr>
              <w:t>De fractie van de tijd dat het Systeem de vereiste functie kan vervullen.</w:t>
            </w:r>
          </w:p>
        </w:tc>
      </w:tr>
      <w:tr w:rsidR="007B7643" w:rsidRPr="004A7008" w14:paraId="76392806" w14:textId="77777777" w:rsidTr="00577BBF">
        <w:tc>
          <w:tcPr>
            <w:tcW w:w="704" w:type="dxa"/>
          </w:tcPr>
          <w:p w14:paraId="766E12C7" w14:textId="6E4F3B27" w:rsidR="007B7643" w:rsidRPr="004A7008" w:rsidRDefault="007B7643" w:rsidP="0083503B">
            <w:pPr>
              <w:pStyle w:val="ListParagraph"/>
              <w:numPr>
                <w:ilvl w:val="0"/>
                <w:numId w:val="119"/>
              </w:numPr>
              <w:rPr>
                <w:lang w:val="nl-NL"/>
              </w:rPr>
            </w:pPr>
          </w:p>
        </w:tc>
        <w:tc>
          <w:tcPr>
            <w:tcW w:w="1843" w:type="dxa"/>
          </w:tcPr>
          <w:p w14:paraId="77D34BB5" w14:textId="4AA88325" w:rsidR="007B7643" w:rsidRPr="004A7008" w:rsidRDefault="007B7643" w:rsidP="005B3AE2">
            <w:pPr>
              <w:rPr>
                <w:lang w:val="nl-NL"/>
              </w:rPr>
            </w:pPr>
            <w:r w:rsidRPr="004A7008">
              <w:rPr>
                <w:lang w:val="nl-NL"/>
              </w:rPr>
              <w:t>Betrouwbaarheid</w:t>
            </w:r>
          </w:p>
        </w:tc>
        <w:tc>
          <w:tcPr>
            <w:tcW w:w="5806" w:type="dxa"/>
          </w:tcPr>
          <w:p w14:paraId="000C62DB" w14:textId="72E0A443" w:rsidR="007B7643" w:rsidRPr="004A7008" w:rsidRDefault="007B7643" w:rsidP="005B3AE2">
            <w:pPr>
              <w:rPr>
                <w:lang w:val="nl-NL"/>
              </w:rPr>
            </w:pPr>
            <w:r w:rsidRPr="004A7008">
              <w:rPr>
                <w:lang w:val="nl-NL"/>
              </w:rPr>
              <w:t>De mate waarin het Systeem een bepaalde periode zonder falen zijn functie kan vervullen.</w:t>
            </w:r>
          </w:p>
        </w:tc>
      </w:tr>
      <w:tr w:rsidR="007B7643" w:rsidRPr="004A7008" w14:paraId="3C145435" w14:textId="77777777" w:rsidTr="00577BBF">
        <w:tc>
          <w:tcPr>
            <w:tcW w:w="704" w:type="dxa"/>
          </w:tcPr>
          <w:p w14:paraId="09C15E6D" w14:textId="709D46B1" w:rsidR="007B7643" w:rsidRPr="004A7008" w:rsidRDefault="007B7643" w:rsidP="0083503B">
            <w:pPr>
              <w:pStyle w:val="ListParagraph"/>
              <w:numPr>
                <w:ilvl w:val="0"/>
                <w:numId w:val="119"/>
              </w:numPr>
              <w:rPr>
                <w:lang w:val="nl-NL"/>
              </w:rPr>
            </w:pPr>
          </w:p>
        </w:tc>
        <w:tc>
          <w:tcPr>
            <w:tcW w:w="1843" w:type="dxa"/>
          </w:tcPr>
          <w:p w14:paraId="5A50409B" w14:textId="424390C4" w:rsidR="007B7643" w:rsidRPr="004A7008" w:rsidRDefault="007B7643" w:rsidP="005B3AE2">
            <w:pPr>
              <w:rPr>
                <w:lang w:val="nl-NL"/>
              </w:rPr>
            </w:pPr>
            <w:r w:rsidRPr="004A7008">
              <w:rPr>
                <w:lang w:val="nl-NL"/>
              </w:rPr>
              <w:t>Bindend document</w:t>
            </w:r>
          </w:p>
        </w:tc>
        <w:tc>
          <w:tcPr>
            <w:tcW w:w="5806" w:type="dxa"/>
          </w:tcPr>
          <w:p w14:paraId="53CB5F50" w14:textId="187342EF" w:rsidR="007B7643" w:rsidRPr="004A7008" w:rsidRDefault="007B7643" w:rsidP="005B3AE2">
            <w:pPr>
              <w:rPr>
                <w:lang w:val="nl-NL"/>
              </w:rPr>
            </w:pPr>
            <w:r w:rsidRPr="004A7008">
              <w:rPr>
                <w:lang w:val="nl-NL"/>
              </w:rPr>
              <w:t>Bepalingen gesteld in deze documenten stellen eisen waaraan dient te worden voldaan</w:t>
            </w:r>
          </w:p>
        </w:tc>
      </w:tr>
      <w:tr w:rsidR="007B7643" w:rsidRPr="004A7008" w14:paraId="3DC0951D" w14:textId="77777777" w:rsidTr="00577BBF">
        <w:tc>
          <w:tcPr>
            <w:tcW w:w="704" w:type="dxa"/>
          </w:tcPr>
          <w:p w14:paraId="72EF4E6A" w14:textId="5CADFA7F" w:rsidR="007B7643" w:rsidRPr="004A7008" w:rsidRDefault="007B7643" w:rsidP="0083503B">
            <w:pPr>
              <w:pStyle w:val="ListParagraph"/>
              <w:numPr>
                <w:ilvl w:val="0"/>
                <w:numId w:val="119"/>
              </w:numPr>
              <w:rPr>
                <w:lang w:val="nl-NL"/>
              </w:rPr>
            </w:pPr>
          </w:p>
        </w:tc>
        <w:tc>
          <w:tcPr>
            <w:tcW w:w="1843" w:type="dxa"/>
          </w:tcPr>
          <w:p w14:paraId="61A03E8E" w14:textId="3B0CD92B" w:rsidR="007B7643" w:rsidRPr="004A7008" w:rsidRDefault="007B7643" w:rsidP="005B3AE2">
            <w:pPr>
              <w:rPr>
                <w:lang w:val="nl-NL"/>
              </w:rPr>
            </w:pPr>
            <w:r w:rsidRPr="004A7008">
              <w:rPr>
                <w:lang w:val="nl-NL"/>
              </w:rPr>
              <w:t>Bouwstoffen</w:t>
            </w:r>
          </w:p>
        </w:tc>
        <w:tc>
          <w:tcPr>
            <w:tcW w:w="5806" w:type="dxa"/>
          </w:tcPr>
          <w:p w14:paraId="5B8CA5C6" w14:textId="0AE7EA93" w:rsidR="007B7643" w:rsidRPr="004A7008" w:rsidRDefault="007B7643" w:rsidP="005B3AE2">
            <w:pPr>
              <w:rPr>
                <w:lang w:val="nl-NL"/>
              </w:rPr>
            </w:pPr>
            <w:r w:rsidRPr="004A7008">
              <w:rPr>
                <w:lang w:val="nl-NL"/>
              </w:rPr>
              <w:t>Alle roerende zaken die de Opdrachtnemer voor de nakoming van zijn verplichtingen uit de Overeenkomst dient te verwerken.</w:t>
            </w:r>
          </w:p>
        </w:tc>
      </w:tr>
      <w:tr w:rsidR="007B7643" w:rsidRPr="004A7008" w14:paraId="29D340FA" w14:textId="77777777" w:rsidTr="00577BBF">
        <w:tc>
          <w:tcPr>
            <w:tcW w:w="704" w:type="dxa"/>
          </w:tcPr>
          <w:p w14:paraId="202560DD" w14:textId="196FC044" w:rsidR="007B7643" w:rsidRPr="004A7008" w:rsidRDefault="007B7643" w:rsidP="0083503B">
            <w:pPr>
              <w:pStyle w:val="ListParagraph"/>
              <w:numPr>
                <w:ilvl w:val="0"/>
                <w:numId w:val="119"/>
              </w:numPr>
              <w:rPr>
                <w:lang w:val="nl-NL"/>
              </w:rPr>
            </w:pPr>
          </w:p>
        </w:tc>
        <w:tc>
          <w:tcPr>
            <w:tcW w:w="1843" w:type="dxa"/>
          </w:tcPr>
          <w:p w14:paraId="5501C444" w14:textId="7BB11BE0" w:rsidR="007B7643" w:rsidRPr="004A7008" w:rsidRDefault="007B7643" w:rsidP="005B3AE2">
            <w:pPr>
              <w:rPr>
                <w:lang w:val="nl-NL"/>
              </w:rPr>
            </w:pPr>
            <w:r w:rsidRPr="004A7008">
              <w:rPr>
                <w:lang w:val="nl-NL"/>
              </w:rPr>
              <w:t>BRO</w:t>
            </w:r>
          </w:p>
        </w:tc>
        <w:tc>
          <w:tcPr>
            <w:tcW w:w="5806" w:type="dxa"/>
          </w:tcPr>
          <w:p w14:paraId="3FD35792" w14:textId="64E209EE" w:rsidR="007B7643" w:rsidRPr="004A7008" w:rsidRDefault="007B7643" w:rsidP="005B3AE2">
            <w:pPr>
              <w:rPr>
                <w:lang w:val="nl-NL"/>
              </w:rPr>
            </w:pPr>
            <w:r w:rsidRPr="004A7008">
              <w:rPr>
                <w:lang w:val="nl-NL"/>
              </w:rPr>
              <w:t>Beheer &amp; Realisatie OV-assets</w:t>
            </w:r>
          </w:p>
        </w:tc>
      </w:tr>
      <w:tr w:rsidR="007B7643" w:rsidRPr="004A7008" w14:paraId="58C03A83" w14:textId="77777777" w:rsidTr="00577BBF">
        <w:tc>
          <w:tcPr>
            <w:tcW w:w="704" w:type="dxa"/>
          </w:tcPr>
          <w:p w14:paraId="28706E7E" w14:textId="6F2FBA48" w:rsidR="007B7643" w:rsidRPr="004A7008" w:rsidRDefault="007B7643" w:rsidP="0083503B">
            <w:pPr>
              <w:pStyle w:val="ListParagraph"/>
              <w:numPr>
                <w:ilvl w:val="0"/>
                <w:numId w:val="119"/>
              </w:numPr>
              <w:rPr>
                <w:lang w:val="nl-NL"/>
              </w:rPr>
            </w:pPr>
          </w:p>
        </w:tc>
        <w:tc>
          <w:tcPr>
            <w:tcW w:w="1843" w:type="dxa"/>
          </w:tcPr>
          <w:p w14:paraId="7C4BB009" w14:textId="7EC165DF" w:rsidR="007B7643" w:rsidRPr="004A7008" w:rsidRDefault="007B7643" w:rsidP="005B3AE2">
            <w:pPr>
              <w:rPr>
                <w:lang w:val="nl-NL"/>
              </w:rPr>
            </w:pPr>
            <w:r w:rsidRPr="004A7008">
              <w:rPr>
                <w:lang w:val="nl-NL"/>
              </w:rPr>
              <w:t>Calamiteit</w:t>
            </w:r>
          </w:p>
        </w:tc>
        <w:tc>
          <w:tcPr>
            <w:tcW w:w="5806" w:type="dxa"/>
          </w:tcPr>
          <w:p w14:paraId="7EAD486B" w14:textId="26F00B9F" w:rsidR="007B7643" w:rsidRPr="004A7008" w:rsidRDefault="007B7643" w:rsidP="005B3AE2">
            <w:pPr>
              <w:rPr>
                <w:lang w:val="nl-NL"/>
              </w:rPr>
            </w:pPr>
            <w:r w:rsidRPr="004A7008">
              <w:rPr>
                <w:lang w:val="nl-NL"/>
              </w:rPr>
              <w:t>Een ongewenste gebeurtenis, waarbij sprake is van verstorende effecten, zodanig dat continuering in gevaar komt of reeds belemmerd is. Deze gebeurtenissen hebben dreigende of al opgetreden letsel/schade voor mens, dier, goederen en/of milieu tot gevolg.</w:t>
            </w:r>
          </w:p>
        </w:tc>
      </w:tr>
      <w:tr w:rsidR="007B7643" w:rsidRPr="004A7008" w14:paraId="235154E8" w14:textId="77777777" w:rsidTr="00577BBF">
        <w:tc>
          <w:tcPr>
            <w:tcW w:w="704" w:type="dxa"/>
          </w:tcPr>
          <w:p w14:paraId="6191A75A" w14:textId="150A443C" w:rsidR="007B7643" w:rsidRPr="004A7008" w:rsidRDefault="007B7643" w:rsidP="0083503B">
            <w:pPr>
              <w:pStyle w:val="ListParagraph"/>
              <w:numPr>
                <w:ilvl w:val="0"/>
                <w:numId w:val="119"/>
              </w:numPr>
              <w:rPr>
                <w:lang w:val="nl-NL"/>
              </w:rPr>
            </w:pPr>
          </w:p>
        </w:tc>
        <w:tc>
          <w:tcPr>
            <w:tcW w:w="1843" w:type="dxa"/>
          </w:tcPr>
          <w:p w14:paraId="2BCE19E3" w14:textId="5CD7F6EC" w:rsidR="007B7643" w:rsidRPr="004A7008" w:rsidRDefault="007B7643" w:rsidP="005B3AE2">
            <w:pPr>
              <w:rPr>
                <w:lang w:val="nl-NL"/>
              </w:rPr>
            </w:pPr>
            <w:r w:rsidRPr="004A7008">
              <w:rPr>
                <w:lang w:val="nl-NL"/>
              </w:rPr>
              <w:t>Calamiteitendienst Provincie</w:t>
            </w:r>
          </w:p>
        </w:tc>
        <w:tc>
          <w:tcPr>
            <w:tcW w:w="5806" w:type="dxa"/>
          </w:tcPr>
          <w:p w14:paraId="1CC3EC6A" w14:textId="05AB46CF" w:rsidR="007B7643" w:rsidRPr="004A7008" w:rsidRDefault="007B7643" w:rsidP="005B3AE2">
            <w:pPr>
              <w:rPr>
                <w:lang w:val="nl-NL"/>
              </w:rPr>
            </w:pPr>
            <w:r w:rsidRPr="004A7008">
              <w:rPr>
                <w:lang w:val="nl-NL"/>
              </w:rPr>
              <w:t>Verantwoordelijke functionaris van de Beheerder die geïnformeerd moet worden bij storingen en calamiteiten.</w:t>
            </w:r>
          </w:p>
        </w:tc>
      </w:tr>
      <w:tr w:rsidR="007B7643" w:rsidRPr="004A7008" w14:paraId="0DB587D4" w14:textId="77777777" w:rsidTr="00577BBF">
        <w:tc>
          <w:tcPr>
            <w:tcW w:w="704" w:type="dxa"/>
          </w:tcPr>
          <w:p w14:paraId="02331D2E" w14:textId="45E870D0" w:rsidR="007B7643" w:rsidRPr="004A7008" w:rsidRDefault="007B7643" w:rsidP="0083503B">
            <w:pPr>
              <w:pStyle w:val="ListParagraph"/>
              <w:numPr>
                <w:ilvl w:val="0"/>
                <w:numId w:val="119"/>
              </w:numPr>
              <w:rPr>
                <w:lang w:val="nl-NL"/>
              </w:rPr>
            </w:pPr>
          </w:p>
        </w:tc>
        <w:tc>
          <w:tcPr>
            <w:tcW w:w="1843" w:type="dxa"/>
          </w:tcPr>
          <w:p w14:paraId="7DF31977" w14:textId="1766ADB0" w:rsidR="007B7643" w:rsidRPr="004A7008" w:rsidRDefault="007B7643" w:rsidP="005B3AE2">
            <w:pPr>
              <w:rPr>
                <w:lang w:val="nl-NL"/>
              </w:rPr>
            </w:pPr>
            <w:r w:rsidRPr="004A7008">
              <w:rPr>
                <w:lang w:val="nl-NL"/>
              </w:rPr>
              <w:t>CMDB</w:t>
            </w:r>
          </w:p>
        </w:tc>
        <w:tc>
          <w:tcPr>
            <w:tcW w:w="5806" w:type="dxa"/>
          </w:tcPr>
          <w:p w14:paraId="7224ED6E" w14:textId="7D4611E8" w:rsidR="007B7643" w:rsidRPr="004A7008" w:rsidRDefault="007B7643" w:rsidP="005B3AE2">
            <w:pPr>
              <w:rPr>
                <w:lang w:val="nl-NL"/>
              </w:rPr>
            </w:pPr>
            <w:r w:rsidRPr="004A7008">
              <w:rPr>
                <w:lang w:val="nl-NL"/>
              </w:rPr>
              <w:t xml:space="preserve">Configuration Management Database (onderdeel van het </w:t>
            </w:r>
            <w:r w:rsidR="00A45D57" w:rsidRPr="004A7008">
              <w:rPr>
                <w:lang w:val="nl-NL"/>
              </w:rPr>
              <w:t>ITSM-systeem</w:t>
            </w:r>
            <w:r w:rsidRPr="004A7008">
              <w:rPr>
                <w:lang w:val="nl-NL"/>
              </w:rPr>
              <w:t>)</w:t>
            </w:r>
          </w:p>
        </w:tc>
      </w:tr>
      <w:tr w:rsidR="007B7643" w:rsidRPr="004A7008" w14:paraId="724D8C81" w14:textId="77777777" w:rsidTr="00577BBF">
        <w:tc>
          <w:tcPr>
            <w:tcW w:w="704" w:type="dxa"/>
          </w:tcPr>
          <w:p w14:paraId="08289507" w14:textId="013CAC31" w:rsidR="007B7643" w:rsidRPr="004A7008" w:rsidRDefault="007B7643" w:rsidP="0083503B">
            <w:pPr>
              <w:pStyle w:val="ListParagraph"/>
              <w:numPr>
                <w:ilvl w:val="0"/>
                <w:numId w:val="119"/>
              </w:numPr>
              <w:rPr>
                <w:lang w:val="nl-NL"/>
              </w:rPr>
            </w:pPr>
          </w:p>
        </w:tc>
        <w:tc>
          <w:tcPr>
            <w:tcW w:w="1843" w:type="dxa"/>
          </w:tcPr>
          <w:p w14:paraId="17E9EC30" w14:textId="1C0C7502" w:rsidR="007B7643" w:rsidRPr="004A7008" w:rsidRDefault="007B7643" w:rsidP="005B3AE2">
            <w:pPr>
              <w:rPr>
                <w:lang w:val="nl-NL"/>
              </w:rPr>
            </w:pPr>
            <w:r w:rsidRPr="004A7008">
              <w:rPr>
                <w:lang w:val="nl-NL"/>
              </w:rPr>
              <w:t>Contractgebied*</w:t>
            </w:r>
          </w:p>
        </w:tc>
        <w:tc>
          <w:tcPr>
            <w:tcW w:w="5806" w:type="dxa"/>
          </w:tcPr>
          <w:p w14:paraId="04169B39" w14:textId="643DA84A" w:rsidR="007B7643" w:rsidRPr="004A7008" w:rsidRDefault="007B7643" w:rsidP="005B3AE2">
            <w:pPr>
              <w:rPr>
                <w:lang w:val="nl-NL"/>
              </w:rPr>
            </w:pPr>
            <w:r w:rsidRPr="004A7008">
              <w:rPr>
                <w:lang w:val="nl-NL"/>
              </w:rPr>
              <w:t>Het geografische gebied waarop de Overeenkomst van toepassing is.</w:t>
            </w:r>
          </w:p>
        </w:tc>
      </w:tr>
      <w:tr w:rsidR="007B7643" w:rsidRPr="004A7008" w14:paraId="7D7152A3" w14:textId="77777777" w:rsidTr="00577BBF">
        <w:tc>
          <w:tcPr>
            <w:tcW w:w="704" w:type="dxa"/>
          </w:tcPr>
          <w:p w14:paraId="241436E9" w14:textId="0FA67200" w:rsidR="007B7643" w:rsidRPr="004A7008" w:rsidRDefault="007B7643" w:rsidP="0083503B">
            <w:pPr>
              <w:pStyle w:val="ListParagraph"/>
              <w:numPr>
                <w:ilvl w:val="0"/>
                <w:numId w:val="119"/>
              </w:numPr>
              <w:rPr>
                <w:lang w:val="nl-NL"/>
              </w:rPr>
            </w:pPr>
          </w:p>
        </w:tc>
        <w:tc>
          <w:tcPr>
            <w:tcW w:w="1843" w:type="dxa"/>
          </w:tcPr>
          <w:p w14:paraId="368B60D6" w14:textId="1244BEDF" w:rsidR="007B7643" w:rsidRPr="004A7008" w:rsidRDefault="007B7643" w:rsidP="005B3AE2">
            <w:pPr>
              <w:rPr>
                <w:lang w:val="nl-NL"/>
              </w:rPr>
            </w:pPr>
            <w:r w:rsidRPr="004A7008">
              <w:rPr>
                <w:lang w:val="nl-NL"/>
              </w:rPr>
              <w:t>Contractmanager</w:t>
            </w:r>
          </w:p>
        </w:tc>
        <w:tc>
          <w:tcPr>
            <w:tcW w:w="5806" w:type="dxa"/>
          </w:tcPr>
          <w:p w14:paraId="1C0EC391" w14:textId="315C5580" w:rsidR="007B7643" w:rsidRPr="004A7008" w:rsidRDefault="007B7643" w:rsidP="005B3AE2">
            <w:pPr>
              <w:rPr>
                <w:lang w:val="nl-NL"/>
              </w:rPr>
            </w:pPr>
            <w:r w:rsidRPr="004A7008">
              <w:rPr>
                <w:lang w:val="nl-NL"/>
              </w:rPr>
              <w:t>De door Opdrachtgever aangewezen gevolmachtigde.</w:t>
            </w:r>
          </w:p>
        </w:tc>
      </w:tr>
      <w:tr w:rsidR="007B7643" w:rsidRPr="004A7008" w14:paraId="02A7969D" w14:textId="77777777" w:rsidTr="00577BBF">
        <w:tc>
          <w:tcPr>
            <w:tcW w:w="704" w:type="dxa"/>
          </w:tcPr>
          <w:p w14:paraId="7F7C238F" w14:textId="7F702531" w:rsidR="007B7643" w:rsidRPr="004A7008" w:rsidRDefault="007B7643" w:rsidP="0083503B">
            <w:pPr>
              <w:pStyle w:val="ListParagraph"/>
              <w:numPr>
                <w:ilvl w:val="0"/>
                <w:numId w:val="119"/>
              </w:numPr>
              <w:rPr>
                <w:lang w:val="nl-NL"/>
              </w:rPr>
            </w:pPr>
          </w:p>
        </w:tc>
        <w:tc>
          <w:tcPr>
            <w:tcW w:w="1843" w:type="dxa"/>
          </w:tcPr>
          <w:p w14:paraId="586D17F7" w14:textId="0CF60E3F" w:rsidR="007B7643" w:rsidRPr="004A7008" w:rsidRDefault="007B7643" w:rsidP="005B3AE2">
            <w:pPr>
              <w:rPr>
                <w:lang w:val="nl-NL"/>
              </w:rPr>
            </w:pPr>
            <w:r w:rsidRPr="004A7008">
              <w:rPr>
                <w:lang w:val="nl-NL"/>
              </w:rPr>
              <w:t>CTR</w:t>
            </w:r>
          </w:p>
        </w:tc>
        <w:tc>
          <w:tcPr>
            <w:tcW w:w="5806" w:type="dxa"/>
          </w:tcPr>
          <w:p w14:paraId="6C3D31AC" w14:textId="0668EC68" w:rsidR="007B7643" w:rsidRPr="004A7008" w:rsidRDefault="007B7643" w:rsidP="005B3AE2">
            <w:pPr>
              <w:rPr>
                <w:lang w:val="nl-NL"/>
              </w:rPr>
            </w:pPr>
            <w:r w:rsidRPr="004A7008">
              <w:rPr>
                <w:lang w:val="nl-NL"/>
              </w:rPr>
              <w:t>Camera Toezicht Ruimte</w:t>
            </w:r>
          </w:p>
        </w:tc>
      </w:tr>
      <w:tr w:rsidR="007B7643" w:rsidRPr="004A7008" w14:paraId="121E795A" w14:textId="77777777" w:rsidTr="00577BBF">
        <w:tc>
          <w:tcPr>
            <w:tcW w:w="704" w:type="dxa"/>
          </w:tcPr>
          <w:p w14:paraId="7249B3B6" w14:textId="0C4FC12D" w:rsidR="007B7643" w:rsidRPr="004A7008" w:rsidRDefault="007B7643" w:rsidP="0083503B">
            <w:pPr>
              <w:pStyle w:val="ListParagraph"/>
              <w:numPr>
                <w:ilvl w:val="0"/>
                <w:numId w:val="119"/>
              </w:numPr>
              <w:rPr>
                <w:lang w:val="nl-NL"/>
              </w:rPr>
            </w:pPr>
          </w:p>
        </w:tc>
        <w:tc>
          <w:tcPr>
            <w:tcW w:w="1843" w:type="dxa"/>
          </w:tcPr>
          <w:p w14:paraId="1080538B" w14:textId="3735A4A7" w:rsidR="007B7643" w:rsidRPr="004A7008" w:rsidRDefault="007B7643" w:rsidP="005B3AE2">
            <w:pPr>
              <w:rPr>
                <w:lang w:val="nl-NL"/>
              </w:rPr>
            </w:pPr>
            <w:r w:rsidRPr="004A7008">
              <w:rPr>
                <w:lang w:val="nl-NL"/>
              </w:rPr>
              <w:t>Dag / Dagen</w:t>
            </w:r>
          </w:p>
        </w:tc>
        <w:tc>
          <w:tcPr>
            <w:tcW w:w="5806" w:type="dxa"/>
          </w:tcPr>
          <w:p w14:paraId="2611C0CF" w14:textId="65D04DD9" w:rsidR="007B7643" w:rsidRPr="004A7008" w:rsidRDefault="007B7643" w:rsidP="005B3AE2">
            <w:pPr>
              <w:rPr>
                <w:lang w:val="nl-NL"/>
              </w:rPr>
            </w:pPr>
            <w:r w:rsidRPr="004A7008">
              <w:rPr>
                <w:lang w:val="nl-NL"/>
              </w:rPr>
              <w:t>Kalenderdagen</w:t>
            </w:r>
          </w:p>
        </w:tc>
      </w:tr>
      <w:tr w:rsidR="007B7643" w:rsidRPr="004A7008" w14:paraId="0D8A0143" w14:textId="77777777" w:rsidTr="00577BBF">
        <w:tc>
          <w:tcPr>
            <w:tcW w:w="704" w:type="dxa"/>
          </w:tcPr>
          <w:p w14:paraId="3622355B" w14:textId="6AB29AA9" w:rsidR="007B7643" w:rsidRPr="004A7008" w:rsidRDefault="007B7643" w:rsidP="0083503B">
            <w:pPr>
              <w:pStyle w:val="ListParagraph"/>
              <w:numPr>
                <w:ilvl w:val="0"/>
                <w:numId w:val="119"/>
              </w:numPr>
              <w:rPr>
                <w:lang w:val="nl-NL"/>
              </w:rPr>
            </w:pPr>
          </w:p>
        </w:tc>
        <w:tc>
          <w:tcPr>
            <w:tcW w:w="1843" w:type="dxa"/>
          </w:tcPr>
          <w:p w14:paraId="5965BEB8" w14:textId="66F7A53E" w:rsidR="007B7643" w:rsidRPr="004A7008" w:rsidRDefault="007B7643" w:rsidP="005B3AE2">
            <w:pPr>
              <w:rPr>
                <w:lang w:val="nl-NL"/>
              </w:rPr>
            </w:pPr>
            <w:r w:rsidRPr="004A7008">
              <w:rPr>
                <w:lang w:val="nl-NL"/>
              </w:rPr>
              <w:t>DAP</w:t>
            </w:r>
          </w:p>
        </w:tc>
        <w:tc>
          <w:tcPr>
            <w:tcW w:w="5806" w:type="dxa"/>
          </w:tcPr>
          <w:p w14:paraId="2F5290CE" w14:textId="08A7A0F3" w:rsidR="007B7643" w:rsidRPr="004A7008" w:rsidRDefault="007B7643" w:rsidP="005B3AE2">
            <w:pPr>
              <w:rPr>
                <w:lang w:val="nl-NL"/>
              </w:rPr>
            </w:pPr>
            <w:r w:rsidRPr="004A7008">
              <w:rPr>
                <w:lang w:val="nl-NL"/>
              </w:rPr>
              <w:t>Dossier Afspraken en Procedures</w:t>
            </w:r>
          </w:p>
        </w:tc>
      </w:tr>
      <w:tr w:rsidR="007B7643" w:rsidRPr="004A7008" w14:paraId="6A92E9B9" w14:textId="77777777" w:rsidTr="00577BBF">
        <w:tc>
          <w:tcPr>
            <w:tcW w:w="704" w:type="dxa"/>
          </w:tcPr>
          <w:p w14:paraId="1B01A1CD" w14:textId="4DF7EB48" w:rsidR="007B7643" w:rsidRPr="004A7008" w:rsidRDefault="007B7643" w:rsidP="0083503B">
            <w:pPr>
              <w:pStyle w:val="ListParagraph"/>
              <w:numPr>
                <w:ilvl w:val="0"/>
                <w:numId w:val="119"/>
              </w:numPr>
              <w:rPr>
                <w:lang w:val="nl-NL"/>
              </w:rPr>
            </w:pPr>
          </w:p>
        </w:tc>
        <w:tc>
          <w:tcPr>
            <w:tcW w:w="1843" w:type="dxa"/>
          </w:tcPr>
          <w:p w14:paraId="28A8FE28" w14:textId="49153FD9" w:rsidR="007B7643" w:rsidRPr="004A7008" w:rsidRDefault="007B7643" w:rsidP="005B3AE2">
            <w:pPr>
              <w:rPr>
                <w:lang w:val="nl-NL"/>
              </w:rPr>
            </w:pPr>
            <w:r w:rsidRPr="004A7008">
              <w:rPr>
                <w:lang w:val="nl-NL"/>
              </w:rPr>
              <w:t>DMS</w:t>
            </w:r>
          </w:p>
        </w:tc>
        <w:tc>
          <w:tcPr>
            <w:tcW w:w="5806" w:type="dxa"/>
          </w:tcPr>
          <w:p w14:paraId="762AFF59" w14:textId="4B119AC6" w:rsidR="007B7643" w:rsidRPr="004A7008" w:rsidRDefault="007B7643" w:rsidP="005B3AE2">
            <w:pPr>
              <w:rPr>
                <w:lang w:val="nl-NL"/>
              </w:rPr>
            </w:pPr>
            <w:r w:rsidRPr="004A7008">
              <w:rPr>
                <w:lang w:val="nl-NL"/>
              </w:rPr>
              <w:t>Document Management Systeem (Sharepoint &amp; Corsa)</w:t>
            </w:r>
          </w:p>
        </w:tc>
      </w:tr>
      <w:tr w:rsidR="007B7643" w:rsidRPr="004A7008" w14:paraId="1BC6A3C4" w14:textId="77777777" w:rsidTr="00577BBF">
        <w:tc>
          <w:tcPr>
            <w:tcW w:w="704" w:type="dxa"/>
          </w:tcPr>
          <w:p w14:paraId="211D49BB" w14:textId="3B0A011F" w:rsidR="007B7643" w:rsidRPr="004A7008" w:rsidRDefault="007B7643" w:rsidP="0083503B">
            <w:pPr>
              <w:pStyle w:val="ListParagraph"/>
              <w:numPr>
                <w:ilvl w:val="0"/>
                <w:numId w:val="119"/>
              </w:numPr>
              <w:rPr>
                <w:lang w:val="nl-NL"/>
              </w:rPr>
            </w:pPr>
          </w:p>
        </w:tc>
        <w:tc>
          <w:tcPr>
            <w:tcW w:w="1843" w:type="dxa"/>
          </w:tcPr>
          <w:p w14:paraId="7BA25782" w14:textId="1F4BCD54" w:rsidR="007B7643" w:rsidRPr="004A7008" w:rsidRDefault="007B7643" w:rsidP="005B3AE2">
            <w:pPr>
              <w:rPr>
                <w:lang w:val="nl-NL"/>
              </w:rPr>
            </w:pPr>
            <w:r w:rsidRPr="004A7008">
              <w:rPr>
                <w:lang w:val="nl-NL"/>
              </w:rPr>
              <w:t>Documenten/Producten</w:t>
            </w:r>
          </w:p>
        </w:tc>
        <w:tc>
          <w:tcPr>
            <w:tcW w:w="5806" w:type="dxa"/>
          </w:tcPr>
          <w:p w14:paraId="1E04087F" w14:textId="2F8B6227" w:rsidR="007B7643" w:rsidRPr="004A7008" w:rsidRDefault="007B7643" w:rsidP="005B3AE2">
            <w:pPr>
              <w:rPr>
                <w:lang w:val="nl-NL"/>
              </w:rPr>
            </w:pPr>
            <w:r w:rsidRPr="004A7008">
              <w:rPr>
                <w:lang w:val="nl-NL"/>
              </w:rPr>
              <w:t>Documenten welke de Opdrachtnemer in het kader van de uitvoering van deze overeenkomst zal opstellen.</w:t>
            </w:r>
          </w:p>
        </w:tc>
      </w:tr>
      <w:tr w:rsidR="007B7643" w:rsidRPr="004A7008" w14:paraId="40B5BB9D" w14:textId="77777777" w:rsidTr="00577BBF">
        <w:tc>
          <w:tcPr>
            <w:tcW w:w="704" w:type="dxa"/>
          </w:tcPr>
          <w:p w14:paraId="2E854F73" w14:textId="09D9E58C" w:rsidR="007B7643" w:rsidRPr="004A7008" w:rsidRDefault="007B7643" w:rsidP="0083503B">
            <w:pPr>
              <w:pStyle w:val="ListParagraph"/>
              <w:numPr>
                <w:ilvl w:val="0"/>
                <w:numId w:val="119"/>
              </w:numPr>
              <w:rPr>
                <w:lang w:val="nl-NL"/>
              </w:rPr>
            </w:pPr>
          </w:p>
        </w:tc>
        <w:tc>
          <w:tcPr>
            <w:tcW w:w="1843" w:type="dxa"/>
          </w:tcPr>
          <w:p w14:paraId="4B45BFED" w14:textId="11E270D5" w:rsidR="007B7643" w:rsidRPr="004A7008" w:rsidRDefault="007B7643" w:rsidP="005B3AE2">
            <w:pPr>
              <w:rPr>
                <w:lang w:val="nl-NL"/>
              </w:rPr>
            </w:pPr>
            <w:r w:rsidRPr="004A7008">
              <w:rPr>
                <w:lang w:val="nl-NL"/>
              </w:rPr>
              <w:t>Duurzaamheid</w:t>
            </w:r>
          </w:p>
        </w:tc>
        <w:tc>
          <w:tcPr>
            <w:tcW w:w="5806" w:type="dxa"/>
          </w:tcPr>
          <w:p w14:paraId="4DE0B612" w14:textId="61884DE6" w:rsidR="007B7643" w:rsidRPr="004A7008" w:rsidRDefault="007B7643" w:rsidP="005B3AE2">
            <w:pPr>
              <w:rPr>
                <w:lang w:val="nl-NL"/>
              </w:rPr>
            </w:pPr>
            <w:r w:rsidRPr="004A7008">
              <w:rPr>
                <w:lang w:val="nl-NL"/>
              </w:rPr>
              <w:t xml:space="preserve">Toestand van </w:t>
            </w:r>
            <w:r w:rsidR="00820152" w:rsidRPr="004A7008">
              <w:rPr>
                <w:lang w:val="nl-NL"/>
              </w:rPr>
              <w:t xml:space="preserve">het T&amp;T-systeem </w:t>
            </w:r>
            <w:r w:rsidRPr="004A7008">
              <w:rPr>
                <w:lang w:val="nl-NL"/>
              </w:rPr>
              <w:t>waarin een economisch optimum wordt bereikt in Life-cycle-costs van onderhoud en vernieuwing.</w:t>
            </w:r>
          </w:p>
        </w:tc>
      </w:tr>
      <w:tr w:rsidR="007B7643" w:rsidRPr="004A7008" w14:paraId="1552EDC3" w14:textId="77777777" w:rsidTr="00577BBF">
        <w:tc>
          <w:tcPr>
            <w:tcW w:w="704" w:type="dxa"/>
          </w:tcPr>
          <w:p w14:paraId="16EB3F2B" w14:textId="0747D2D3" w:rsidR="007B7643" w:rsidRPr="004A7008" w:rsidRDefault="007B7643" w:rsidP="0083503B">
            <w:pPr>
              <w:pStyle w:val="ListParagraph"/>
              <w:numPr>
                <w:ilvl w:val="0"/>
                <w:numId w:val="119"/>
              </w:numPr>
              <w:rPr>
                <w:lang w:val="nl-NL"/>
              </w:rPr>
            </w:pPr>
          </w:p>
        </w:tc>
        <w:tc>
          <w:tcPr>
            <w:tcW w:w="1843" w:type="dxa"/>
          </w:tcPr>
          <w:p w14:paraId="59E312E3" w14:textId="638C21EE" w:rsidR="007B7643" w:rsidRPr="004A7008" w:rsidRDefault="007B7643" w:rsidP="005B3AE2">
            <w:pPr>
              <w:rPr>
                <w:lang w:val="nl-NL"/>
              </w:rPr>
            </w:pPr>
            <w:r w:rsidRPr="004A7008">
              <w:rPr>
                <w:lang w:val="nl-NL"/>
              </w:rPr>
              <w:t>E-handboek</w:t>
            </w:r>
          </w:p>
        </w:tc>
        <w:tc>
          <w:tcPr>
            <w:tcW w:w="5806" w:type="dxa"/>
          </w:tcPr>
          <w:p w14:paraId="77586621" w14:textId="704803E0" w:rsidR="007B7643" w:rsidRPr="004A7008" w:rsidRDefault="007B7643" w:rsidP="005B3AE2">
            <w:pPr>
              <w:rPr>
                <w:lang w:val="nl-NL"/>
              </w:rPr>
            </w:pPr>
            <w:r w:rsidRPr="004A7008">
              <w:rPr>
                <w:lang w:val="nl-NL"/>
              </w:rPr>
              <w:t>Ingericht softwarepakket van de Provincie waarin kwaliteitsmanagement is opgenomen.</w:t>
            </w:r>
          </w:p>
        </w:tc>
      </w:tr>
      <w:tr w:rsidR="007B7643" w:rsidRPr="004A7008" w14:paraId="49888935" w14:textId="77777777" w:rsidTr="00577BBF">
        <w:tc>
          <w:tcPr>
            <w:tcW w:w="704" w:type="dxa"/>
          </w:tcPr>
          <w:p w14:paraId="2978095D" w14:textId="696FAD82" w:rsidR="007B7643" w:rsidRPr="004A7008" w:rsidRDefault="007B7643" w:rsidP="0083503B">
            <w:pPr>
              <w:pStyle w:val="ListParagraph"/>
              <w:numPr>
                <w:ilvl w:val="0"/>
                <w:numId w:val="119"/>
              </w:numPr>
              <w:rPr>
                <w:lang w:val="nl-NL"/>
              </w:rPr>
            </w:pPr>
          </w:p>
        </w:tc>
        <w:tc>
          <w:tcPr>
            <w:tcW w:w="1843" w:type="dxa"/>
          </w:tcPr>
          <w:p w14:paraId="7D0BFF1C" w14:textId="7540BCE8" w:rsidR="007B7643" w:rsidRPr="004A7008" w:rsidRDefault="007B7643" w:rsidP="005B3AE2">
            <w:pPr>
              <w:rPr>
                <w:lang w:val="nl-NL"/>
              </w:rPr>
            </w:pPr>
            <w:r w:rsidRPr="004A7008">
              <w:rPr>
                <w:lang w:val="nl-NL"/>
              </w:rPr>
              <w:t>Exploitatieperiode</w:t>
            </w:r>
          </w:p>
        </w:tc>
        <w:tc>
          <w:tcPr>
            <w:tcW w:w="5806" w:type="dxa"/>
          </w:tcPr>
          <w:p w14:paraId="5046DC91" w14:textId="2D854102" w:rsidR="007B7643" w:rsidRPr="004A7008" w:rsidRDefault="007B7643" w:rsidP="005B3AE2">
            <w:pPr>
              <w:rPr>
                <w:lang w:val="nl-NL"/>
              </w:rPr>
            </w:pPr>
            <w:r w:rsidRPr="004A7008">
              <w:rPr>
                <w:lang w:val="nl-NL"/>
              </w:rPr>
              <w:t>Periode waarin het vervoersysteem door de vervoerder gebruikt wordt om conform dienstregeling reizigers van A naar B te vervoeren</w:t>
            </w:r>
          </w:p>
        </w:tc>
      </w:tr>
      <w:tr w:rsidR="007B7643" w:rsidRPr="004A7008" w14:paraId="47DBED44" w14:textId="77777777" w:rsidTr="00577BBF">
        <w:tc>
          <w:tcPr>
            <w:tcW w:w="704" w:type="dxa"/>
          </w:tcPr>
          <w:p w14:paraId="16048AA0" w14:textId="7C6051A7" w:rsidR="007B7643" w:rsidRPr="004A7008" w:rsidRDefault="007B7643" w:rsidP="0083503B">
            <w:pPr>
              <w:pStyle w:val="ListParagraph"/>
              <w:numPr>
                <w:ilvl w:val="0"/>
                <w:numId w:val="119"/>
              </w:numPr>
              <w:rPr>
                <w:lang w:val="nl-NL"/>
              </w:rPr>
            </w:pPr>
          </w:p>
        </w:tc>
        <w:tc>
          <w:tcPr>
            <w:tcW w:w="1843" w:type="dxa"/>
          </w:tcPr>
          <w:p w14:paraId="4746E3D5" w14:textId="00D3FBB9" w:rsidR="007B7643" w:rsidRPr="004A7008" w:rsidRDefault="007B7643" w:rsidP="005B3AE2">
            <w:pPr>
              <w:rPr>
                <w:lang w:val="nl-NL"/>
              </w:rPr>
            </w:pPr>
            <w:r w:rsidRPr="004A7008">
              <w:rPr>
                <w:lang w:val="nl-NL"/>
              </w:rPr>
              <w:t>FHT</w:t>
            </w:r>
          </w:p>
        </w:tc>
        <w:tc>
          <w:tcPr>
            <w:tcW w:w="5806" w:type="dxa"/>
          </w:tcPr>
          <w:p w14:paraId="059F35B4" w14:textId="25FB22C5" w:rsidR="007B7643" w:rsidRPr="004A7008" w:rsidRDefault="007B7643" w:rsidP="005B3AE2">
            <w:pPr>
              <w:rPr>
                <w:lang w:val="nl-NL"/>
              </w:rPr>
            </w:pPr>
            <w:r w:rsidRPr="004A7008">
              <w:rPr>
                <w:lang w:val="nl-NL"/>
              </w:rPr>
              <w:t xml:space="preserve">Functiehersteltijd, de tijd tussen het melden van een Onregelmatigheid aan Opdrachtnemer en het moment dat Opdrachtgever </w:t>
            </w:r>
            <w:r w:rsidR="00585AE9" w:rsidRPr="004A7008">
              <w:rPr>
                <w:lang w:val="nl-NL"/>
              </w:rPr>
              <w:t>het T&amp;T-systeem/object</w:t>
            </w:r>
            <w:r w:rsidRPr="004A7008">
              <w:rPr>
                <w:lang w:val="nl-NL"/>
              </w:rPr>
              <w:t xml:space="preserve"> weer in dienst kan nemen en/of (tijdelijk)functieherstel is bereikt.</w:t>
            </w:r>
          </w:p>
        </w:tc>
      </w:tr>
      <w:tr w:rsidR="007B7643" w:rsidRPr="004A7008" w14:paraId="0D4F17FE" w14:textId="77777777" w:rsidTr="00577BBF">
        <w:tc>
          <w:tcPr>
            <w:tcW w:w="704" w:type="dxa"/>
          </w:tcPr>
          <w:p w14:paraId="5B2A305B" w14:textId="1629766C" w:rsidR="007B7643" w:rsidRPr="004A7008" w:rsidRDefault="007B7643" w:rsidP="0083503B">
            <w:pPr>
              <w:pStyle w:val="ListParagraph"/>
              <w:numPr>
                <w:ilvl w:val="0"/>
                <w:numId w:val="119"/>
              </w:numPr>
              <w:rPr>
                <w:lang w:val="nl-NL"/>
              </w:rPr>
            </w:pPr>
          </w:p>
        </w:tc>
        <w:tc>
          <w:tcPr>
            <w:tcW w:w="1843" w:type="dxa"/>
          </w:tcPr>
          <w:p w14:paraId="7C8DE70D" w14:textId="48D20623" w:rsidR="007B7643" w:rsidRPr="004A7008" w:rsidRDefault="007B7643" w:rsidP="005B3AE2">
            <w:pPr>
              <w:rPr>
                <w:lang w:val="nl-NL"/>
              </w:rPr>
            </w:pPr>
            <w:r w:rsidRPr="004A7008">
              <w:rPr>
                <w:lang w:val="nl-NL"/>
              </w:rPr>
              <w:t>FMECA</w:t>
            </w:r>
          </w:p>
        </w:tc>
        <w:tc>
          <w:tcPr>
            <w:tcW w:w="5806" w:type="dxa"/>
          </w:tcPr>
          <w:p w14:paraId="6AE5CF50" w14:textId="58B003B1" w:rsidR="007B7643" w:rsidRPr="004A7008" w:rsidRDefault="007B7643" w:rsidP="005B3AE2">
            <w:pPr>
              <w:rPr>
                <w:lang w:val="nl-NL"/>
              </w:rPr>
            </w:pPr>
            <w:r w:rsidRPr="004A7008">
              <w:rPr>
                <w:lang w:val="nl-NL"/>
              </w:rPr>
              <w:t>Failure Mode Effect &amp; Criticality Analysis; methode op welke wijze een installatie kan falen.</w:t>
            </w:r>
          </w:p>
        </w:tc>
      </w:tr>
      <w:tr w:rsidR="007B7643" w:rsidRPr="004A7008" w14:paraId="04A1CEDE" w14:textId="77777777" w:rsidTr="00577BBF">
        <w:tc>
          <w:tcPr>
            <w:tcW w:w="704" w:type="dxa"/>
          </w:tcPr>
          <w:p w14:paraId="2E581C5A" w14:textId="4FB0BF5C" w:rsidR="007B7643" w:rsidRPr="004A7008" w:rsidRDefault="007B7643" w:rsidP="0083503B">
            <w:pPr>
              <w:pStyle w:val="ListParagraph"/>
              <w:numPr>
                <w:ilvl w:val="0"/>
                <w:numId w:val="119"/>
              </w:numPr>
              <w:rPr>
                <w:lang w:val="nl-NL"/>
              </w:rPr>
            </w:pPr>
          </w:p>
        </w:tc>
        <w:tc>
          <w:tcPr>
            <w:tcW w:w="1843" w:type="dxa"/>
          </w:tcPr>
          <w:p w14:paraId="05448190" w14:textId="249BB423" w:rsidR="007B7643" w:rsidRPr="004A7008" w:rsidRDefault="007B7643" w:rsidP="005B3AE2">
            <w:pPr>
              <w:rPr>
                <w:lang w:val="nl-NL"/>
              </w:rPr>
            </w:pPr>
            <w:r w:rsidRPr="004A7008">
              <w:rPr>
                <w:lang w:val="nl-NL"/>
              </w:rPr>
              <w:t>Gebruikers</w:t>
            </w:r>
          </w:p>
        </w:tc>
        <w:tc>
          <w:tcPr>
            <w:tcW w:w="5806" w:type="dxa"/>
          </w:tcPr>
          <w:p w14:paraId="302B3520" w14:textId="1AE84D9C" w:rsidR="007B7643" w:rsidRPr="004A7008" w:rsidRDefault="007B7643" w:rsidP="005B3AE2">
            <w:pPr>
              <w:rPr>
                <w:lang w:val="nl-NL"/>
              </w:rPr>
            </w:pPr>
            <w:r w:rsidRPr="004A7008">
              <w:rPr>
                <w:lang w:val="nl-NL"/>
              </w:rPr>
              <w:t>Een ieder die in de ruimste zin des woords gebruik maakt van de Infrastructuur, waaronder passagiers, onderhoudspersoneel, opdrachtgever, nevenopdrachtnemers, kruisende passanten.</w:t>
            </w:r>
          </w:p>
        </w:tc>
      </w:tr>
      <w:tr w:rsidR="007B7643" w:rsidRPr="004A7008" w14:paraId="16B2559F" w14:textId="77777777" w:rsidTr="00577BBF">
        <w:tc>
          <w:tcPr>
            <w:tcW w:w="704" w:type="dxa"/>
          </w:tcPr>
          <w:p w14:paraId="4E89BDA4" w14:textId="4AAA1A1E" w:rsidR="007B7643" w:rsidRPr="004A7008" w:rsidRDefault="007B7643" w:rsidP="0083503B">
            <w:pPr>
              <w:pStyle w:val="ListParagraph"/>
              <w:numPr>
                <w:ilvl w:val="0"/>
                <w:numId w:val="119"/>
              </w:numPr>
              <w:rPr>
                <w:lang w:val="nl-NL"/>
              </w:rPr>
            </w:pPr>
          </w:p>
        </w:tc>
        <w:tc>
          <w:tcPr>
            <w:tcW w:w="1843" w:type="dxa"/>
          </w:tcPr>
          <w:p w14:paraId="153D0FC0" w14:textId="6948DB1C" w:rsidR="007B7643" w:rsidRPr="004A7008" w:rsidRDefault="007B7643" w:rsidP="005B3AE2">
            <w:pPr>
              <w:rPr>
                <w:lang w:val="nl-NL"/>
              </w:rPr>
            </w:pPr>
            <w:r w:rsidRPr="004A7008">
              <w:rPr>
                <w:lang w:val="nl-NL"/>
              </w:rPr>
              <w:t>Hinder</w:t>
            </w:r>
          </w:p>
        </w:tc>
        <w:tc>
          <w:tcPr>
            <w:tcW w:w="5806" w:type="dxa"/>
          </w:tcPr>
          <w:p w14:paraId="6292040D" w14:textId="527C01A8" w:rsidR="007B7643" w:rsidRPr="004A7008" w:rsidRDefault="007B7643" w:rsidP="005B3AE2">
            <w:pPr>
              <w:rPr>
                <w:lang w:val="nl-NL"/>
              </w:rPr>
            </w:pPr>
            <w:r w:rsidRPr="004A7008">
              <w:rPr>
                <w:lang w:val="nl-NL"/>
              </w:rPr>
              <w:t>Verminderde beschikbaarheid en bereikbaarheid van het Systeem.</w:t>
            </w:r>
          </w:p>
        </w:tc>
      </w:tr>
      <w:tr w:rsidR="007B7643" w:rsidRPr="004A7008" w14:paraId="3CCF0359" w14:textId="77777777" w:rsidTr="00577BBF">
        <w:tc>
          <w:tcPr>
            <w:tcW w:w="704" w:type="dxa"/>
          </w:tcPr>
          <w:p w14:paraId="31EAEB07" w14:textId="2603A6B6" w:rsidR="007B7643" w:rsidRPr="004A7008" w:rsidRDefault="007B7643" w:rsidP="0083503B">
            <w:pPr>
              <w:pStyle w:val="ListParagraph"/>
              <w:numPr>
                <w:ilvl w:val="0"/>
                <w:numId w:val="119"/>
              </w:numPr>
              <w:rPr>
                <w:lang w:val="nl-NL"/>
              </w:rPr>
            </w:pPr>
          </w:p>
        </w:tc>
        <w:tc>
          <w:tcPr>
            <w:tcW w:w="1843" w:type="dxa"/>
          </w:tcPr>
          <w:p w14:paraId="1C4741B7" w14:textId="30B762E3" w:rsidR="007B7643" w:rsidRPr="004A7008" w:rsidRDefault="007B7643" w:rsidP="005B3AE2">
            <w:pPr>
              <w:rPr>
                <w:lang w:val="nl-NL"/>
              </w:rPr>
            </w:pPr>
            <w:r w:rsidRPr="004A7008">
              <w:rPr>
                <w:lang w:val="nl-NL"/>
              </w:rPr>
              <w:t>Incident</w:t>
            </w:r>
          </w:p>
        </w:tc>
        <w:tc>
          <w:tcPr>
            <w:tcW w:w="5806" w:type="dxa"/>
          </w:tcPr>
          <w:p w14:paraId="74B0C6FE" w14:textId="30EA9FB3" w:rsidR="007B7643" w:rsidRPr="004A7008" w:rsidRDefault="007B7643" w:rsidP="005B3AE2">
            <w:pPr>
              <w:rPr>
                <w:lang w:val="nl-NL"/>
              </w:rPr>
            </w:pPr>
            <w:r w:rsidRPr="004A7008">
              <w:rPr>
                <w:lang w:val="nl-NL"/>
              </w:rPr>
              <w:t>Verzamelbegrip van alle soorten ongewenste situaties (zowel spoors, als niet-spoor gerelateerd) binnen het systeem.</w:t>
            </w:r>
          </w:p>
        </w:tc>
      </w:tr>
      <w:tr w:rsidR="007B7643" w:rsidRPr="004A7008" w14:paraId="38D19507" w14:textId="77777777" w:rsidTr="00577BBF">
        <w:tc>
          <w:tcPr>
            <w:tcW w:w="704" w:type="dxa"/>
          </w:tcPr>
          <w:p w14:paraId="6CC03795" w14:textId="751F615E" w:rsidR="007B7643" w:rsidRPr="004A7008" w:rsidRDefault="007B7643" w:rsidP="0083503B">
            <w:pPr>
              <w:pStyle w:val="ListParagraph"/>
              <w:numPr>
                <w:ilvl w:val="0"/>
                <w:numId w:val="119"/>
              </w:numPr>
              <w:rPr>
                <w:lang w:val="nl-NL"/>
              </w:rPr>
            </w:pPr>
          </w:p>
        </w:tc>
        <w:tc>
          <w:tcPr>
            <w:tcW w:w="1843" w:type="dxa"/>
          </w:tcPr>
          <w:p w14:paraId="25214F8F" w14:textId="1B15BC34" w:rsidR="007B7643" w:rsidRPr="004A7008" w:rsidRDefault="007B7643" w:rsidP="005B3AE2">
            <w:pPr>
              <w:rPr>
                <w:lang w:val="nl-NL"/>
              </w:rPr>
            </w:pPr>
            <w:r w:rsidRPr="004A7008">
              <w:rPr>
                <w:lang w:val="nl-NL"/>
              </w:rPr>
              <w:t>Inschrijving</w:t>
            </w:r>
          </w:p>
        </w:tc>
        <w:tc>
          <w:tcPr>
            <w:tcW w:w="5806" w:type="dxa"/>
          </w:tcPr>
          <w:p w14:paraId="09F5E151" w14:textId="13FA1D56" w:rsidR="007B7643" w:rsidRPr="004A7008" w:rsidRDefault="007B7643" w:rsidP="005B3AE2">
            <w:pPr>
              <w:rPr>
                <w:lang w:val="nl-NL"/>
              </w:rPr>
            </w:pPr>
            <w:r w:rsidRPr="004A7008">
              <w:rPr>
                <w:lang w:val="nl-NL"/>
              </w:rPr>
              <w:t>Contractdocumenten waarmee Opdrachtnemer te kennen heeft gegeven de Werkzaamheden te willen uitvoeren conform het bepaalde in deze Overeenkomst tegen betaling van de in deze Overeenkomst vastgelegde prijs. De Inschrijving bestaat uit alle documenten die Opdrachtnemer conform het gestelde in de aanbestedingsleidraad heeft geleverd in de aanbiedingsfase.</w:t>
            </w:r>
          </w:p>
        </w:tc>
      </w:tr>
      <w:tr w:rsidR="007B7643" w:rsidRPr="004A7008" w14:paraId="51BC9DE6" w14:textId="77777777" w:rsidTr="00577BBF">
        <w:tc>
          <w:tcPr>
            <w:tcW w:w="704" w:type="dxa"/>
          </w:tcPr>
          <w:p w14:paraId="5B4EF4A6" w14:textId="4FE73767" w:rsidR="007B7643" w:rsidRPr="004A7008" w:rsidRDefault="007B7643" w:rsidP="0083503B">
            <w:pPr>
              <w:pStyle w:val="ListParagraph"/>
              <w:numPr>
                <w:ilvl w:val="0"/>
                <w:numId w:val="119"/>
              </w:numPr>
              <w:rPr>
                <w:lang w:val="nl-NL"/>
              </w:rPr>
            </w:pPr>
          </w:p>
        </w:tc>
        <w:tc>
          <w:tcPr>
            <w:tcW w:w="1843" w:type="dxa"/>
          </w:tcPr>
          <w:p w14:paraId="7F0C6C9A" w14:textId="39B56530" w:rsidR="007B7643" w:rsidRPr="004A7008" w:rsidRDefault="007B7643" w:rsidP="005B3AE2">
            <w:pPr>
              <w:rPr>
                <w:lang w:val="nl-NL"/>
              </w:rPr>
            </w:pPr>
            <w:r w:rsidRPr="004A7008">
              <w:rPr>
                <w:lang w:val="nl-NL"/>
              </w:rPr>
              <w:t>Inspectie</w:t>
            </w:r>
          </w:p>
        </w:tc>
        <w:tc>
          <w:tcPr>
            <w:tcW w:w="5806" w:type="dxa"/>
          </w:tcPr>
          <w:p w14:paraId="1AAF4A28" w14:textId="014F3DD9" w:rsidR="007B7643" w:rsidRPr="004A7008" w:rsidRDefault="007B7643" w:rsidP="005B3AE2">
            <w:pPr>
              <w:rPr>
                <w:lang w:val="nl-NL"/>
              </w:rPr>
            </w:pPr>
            <w:r w:rsidRPr="004A7008">
              <w:rPr>
                <w:lang w:val="nl-NL"/>
              </w:rPr>
              <w:t>Een controle of meting van de actuele staat van het Systeem.</w:t>
            </w:r>
          </w:p>
        </w:tc>
      </w:tr>
      <w:tr w:rsidR="008552D7" w:rsidRPr="004A7008" w14:paraId="6B6036C3" w14:textId="77777777" w:rsidTr="00577BBF">
        <w:tc>
          <w:tcPr>
            <w:tcW w:w="704" w:type="dxa"/>
          </w:tcPr>
          <w:p w14:paraId="7EBBB342" w14:textId="744545C1" w:rsidR="008552D7" w:rsidRPr="004A7008" w:rsidRDefault="008552D7" w:rsidP="0083503B">
            <w:pPr>
              <w:pStyle w:val="ListParagraph"/>
              <w:numPr>
                <w:ilvl w:val="0"/>
                <w:numId w:val="119"/>
              </w:numPr>
              <w:rPr>
                <w:lang w:val="nl-NL"/>
              </w:rPr>
            </w:pPr>
          </w:p>
        </w:tc>
        <w:tc>
          <w:tcPr>
            <w:tcW w:w="1843" w:type="dxa"/>
          </w:tcPr>
          <w:p w14:paraId="01D8F440" w14:textId="3EE95326" w:rsidR="008552D7" w:rsidRPr="004A7008" w:rsidRDefault="008552D7" w:rsidP="008552D7">
            <w:pPr>
              <w:rPr>
                <w:lang w:val="nl-NL"/>
              </w:rPr>
            </w:pPr>
            <w:r w:rsidRPr="004A7008">
              <w:rPr>
                <w:lang w:val="nl-NL"/>
              </w:rPr>
              <w:t>iTop</w:t>
            </w:r>
          </w:p>
        </w:tc>
        <w:tc>
          <w:tcPr>
            <w:tcW w:w="5806" w:type="dxa"/>
          </w:tcPr>
          <w:p w14:paraId="7B1EE5BB" w14:textId="553D24AF" w:rsidR="008552D7" w:rsidRPr="004A7008" w:rsidRDefault="009A7262" w:rsidP="008552D7">
            <w:pPr>
              <w:rPr>
                <w:lang w:val="nl-NL"/>
              </w:rPr>
            </w:pPr>
            <w:r w:rsidRPr="004A7008">
              <w:rPr>
                <w:lang w:val="nl-NL"/>
              </w:rPr>
              <w:t>De CMDB</w:t>
            </w:r>
            <w:r w:rsidR="008552D7" w:rsidRPr="004A7008">
              <w:rPr>
                <w:lang w:val="nl-NL"/>
              </w:rPr>
              <w:t xml:space="preserve"> van de opdrachtgever</w:t>
            </w:r>
          </w:p>
        </w:tc>
      </w:tr>
      <w:tr w:rsidR="008552D7" w:rsidRPr="004A7008" w14:paraId="5704FF09" w14:textId="77777777" w:rsidTr="00577BBF">
        <w:tc>
          <w:tcPr>
            <w:tcW w:w="704" w:type="dxa"/>
          </w:tcPr>
          <w:p w14:paraId="4C025154" w14:textId="25B53DBE" w:rsidR="008552D7" w:rsidRPr="004A7008" w:rsidRDefault="008552D7" w:rsidP="0083503B">
            <w:pPr>
              <w:pStyle w:val="ListParagraph"/>
              <w:numPr>
                <w:ilvl w:val="0"/>
                <w:numId w:val="119"/>
              </w:numPr>
              <w:rPr>
                <w:lang w:val="nl-NL"/>
              </w:rPr>
            </w:pPr>
          </w:p>
        </w:tc>
        <w:tc>
          <w:tcPr>
            <w:tcW w:w="1843" w:type="dxa"/>
          </w:tcPr>
          <w:p w14:paraId="0FF6D604" w14:textId="3AFEE668" w:rsidR="008552D7" w:rsidRPr="004A7008" w:rsidRDefault="008552D7" w:rsidP="008552D7">
            <w:pPr>
              <w:rPr>
                <w:lang w:val="nl-NL"/>
              </w:rPr>
            </w:pPr>
            <w:r w:rsidRPr="004A7008">
              <w:rPr>
                <w:lang w:val="nl-NL"/>
              </w:rPr>
              <w:t>ITSM</w:t>
            </w:r>
          </w:p>
        </w:tc>
        <w:tc>
          <w:tcPr>
            <w:tcW w:w="5806" w:type="dxa"/>
          </w:tcPr>
          <w:p w14:paraId="0B7D0A68" w14:textId="49BB24BC" w:rsidR="008552D7" w:rsidRPr="004A7008" w:rsidRDefault="008552D7" w:rsidP="008552D7">
            <w:pPr>
              <w:rPr>
                <w:lang w:val="nl-NL"/>
              </w:rPr>
            </w:pPr>
            <w:r w:rsidRPr="004A7008">
              <w:rPr>
                <w:lang w:val="nl-NL"/>
              </w:rPr>
              <w:t>IT Service Management</w:t>
            </w:r>
          </w:p>
        </w:tc>
      </w:tr>
      <w:tr w:rsidR="008552D7" w:rsidRPr="004A7008" w14:paraId="0392F49D" w14:textId="77777777" w:rsidTr="00577BBF">
        <w:tc>
          <w:tcPr>
            <w:tcW w:w="704" w:type="dxa"/>
          </w:tcPr>
          <w:p w14:paraId="5957A8B7" w14:textId="350E78A4" w:rsidR="008552D7" w:rsidRPr="004A7008" w:rsidRDefault="008552D7" w:rsidP="0083503B">
            <w:pPr>
              <w:pStyle w:val="ListParagraph"/>
              <w:numPr>
                <w:ilvl w:val="0"/>
                <w:numId w:val="119"/>
              </w:numPr>
              <w:rPr>
                <w:lang w:val="nl-NL"/>
              </w:rPr>
            </w:pPr>
          </w:p>
        </w:tc>
        <w:tc>
          <w:tcPr>
            <w:tcW w:w="1843" w:type="dxa"/>
          </w:tcPr>
          <w:p w14:paraId="12F061F4" w14:textId="5B52DCFC" w:rsidR="008552D7" w:rsidRPr="004A7008" w:rsidRDefault="008552D7" w:rsidP="008552D7">
            <w:pPr>
              <w:rPr>
                <w:lang w:val="nl-NL"/>
              </w:rPr>
            </w:pPr>
            <w:r w:rsidRPr="004A7008">
              <w:rPr>
                <w:lang w:val="nl-NL"/>
              </w:rPr>
              <w:t>KP</w:t>
            </w:r>
          </w:p>
        </w:tc>
        <w:tc>
          <w:tcPr>
            <w:tcW w:w="5806" w:type="dxa"/>
          </w:tcPr>
          <w:p w14:paraId="2AEA8F94" w14:textId="2B998905" w:rsidR="008552D7" w:rsidRPr="004A7008" w:rsidRDefault="008552D7" w:rsidP="008552D7">
            <w:pPr>
              <w:rPr>
                <w:lang w:val="nl-NL"/>
              </w:rPr>
            </w:pPr>
            <w:r w:rsidRPr="004A7008">
              <w:rPr>
                <w:lang w:val="nl-NL"/>
              </w:rPr>
              <w:t>Kwaliteitsplan</w:t>
            </w:r>
          </w:p>
        </w:tc>
      </w:tr>
      <w:tr w:rsidR="008552D7" w:rsidRPr="004A7008" w14:paraId="3520E6DE" w14:textId="77777777" w:rsidTr="00577BBF">
        <w:tc>
          <w:tcPr>
            <w:tcW w:w="704" w:type="dxa"/>
          </w:tcPr>
          <w:p w14:paraId="75B8F281" w14:textId="07370486" w:rsidR="008552D7" w:rsidRPr="004A7008" w:rsidRDefault="008552D7" w:rsidP="0083503B">
            <w:pPr>
              <w:pStyle w:val="ListParagraph"/>
              <w:numPr>
                <w:ilvl w:val="0"/>
                <w:numId w:val="119"/>
              </w:numPr>
              <w:rPr>
                <w:lang w:val="nl-NL"/>
              </w:rPr>
            </w:pPr>
          </w:p>
        </w:tc>
        <w:tc>
          <w:tcPr>
            <w:tcW w:w="1843" w:type="dxa"/>
          </w:tcPr>
          <w:p w14:paraId="533C30D4" w14:textId="78FBE6E9" w:rsidR="008552D7" w:rsidRPr="004A7008" w:rsidRDefault="008552D7" w:rsidP="008552D7">
            <w:pPr>
              <w:rPr>
                <w:lang w:val="nl-NL"/>
              </w:rPr>
            </w:pPr>
            <w:r w:rsidRPr="004A7008">
              <w:rPr>
                <w:lang w:val="nl-NL"/>
              </w:rPr>
              <w:t>KPI</w:t>
            </w:r>
          </w:p>
        </w:tc>
        <w:tc>
          <w:tcPr>
            <w:tcW w:w="5806" w:type="dxa"/>
          </w:tcPr>
          <w:p w14:paraId="472A197F" w14:textId="27741F57" w:rsidR="008552D7" w:rsidRPr="004A7008" w:rsidRDefault="008552D7" w:rsidP="008552D7">
            <w:pPr>
              <w:rPr>
                <w:lang w:val="nl-NL"/>
              </w:rPr>
            </w:pPr>
            <w:r w:rsidRPr="004A7008">
              <w:rPr>
                <w:lang w:val="nl-NL"/>
              </w:rPr>
              <w:t>Kritische Prestatie Indicator</w:t>
            </w:r>
          </w:p>
        </w:tc>
      </w:tr>
      <w:tr w:rsidR="008552D7" w:rsidRPr="004A7008" w14:paraId="7EC7A689" w14:textId="77777777" w:rsidTr="00577BBF">
        <w:tc>
          <w:tcPr>
            <w:tcW w:w="704" w:type="dxa"/>
          </w:tcPr>
          <w:p w14:paraId="4A45A24C" w14:textId="64B52D18" w:rsidR="008552D7" w:rsidRPr="004A7008" w:rsidRDefault="008552D7" w:rsidP="0083503B">
            <w:pPr>
              <w:pStyle w:val="ListParagraph"/>
              <w:numPr>
                <w:ilvl w:val="0"/>
                <w:numId w:val="119"/>
              </w:numPr>
              <w:rPr>
                <w:lang w:val="nl-NL"/>
              </w:rPr>
            </w:pPr>
          </w:p>
        </w:tc>
        <w:tc>
          <w:tcPr>
            <w:tcW w:w="1843" w:type="dxa"/>
          </w:tcPr>
          <w:p w14:paraId="6C701AAB" w14:textId="1CBD6956" w:rsidR="008552D7" w:rsidRPr="004A7008" w:rsidRDefault="008552D7" w:rsidP="008552D7">
            <w:pPr>
              <w:rPr>
                <w:lang w:val="nl-NL"/>
              </w:rPr>
            </w:pPr>
            <w:r w:rsidRPr="004A7008">
              <w:rPr>
                <w:lang w:val="nl-NL"/>
              </w:rPr>
              <w:t>Kritische Afwijking</w:t>
            </w:r>
          </w:p>
        </w:tc>
        <w:tc>
          <w:tcPr>
            <w:tcW w:w="5806" w:type="dxa"/>
          </w:tcPr>
          <w:p w14:paraId="23BC02E4" w14:textId="002D79EA" w:rsidR="008552D7" w:rsidRPr="004A7008" w:rsidRDefault="008552D7" w:rsidP="008552D7">
            <w:pPr>
              <w:rPr>
                <w:lang w:val="nl-NL"/>
              </w:rPr>
            </w:pPr>
            <w:r w:rsidRPr="004A7008">
              <w:rPr>
                <w:lang w:val="nl-NL"/>
              </w:rPr>
              <w:t>Een Afwijking waarvan het gevolg een kritische grens zoals bedoeld in appendix X kan overschrijden.</w:t>
            </w:r>
          </w:p>
        </w:tc>
      </w:tr>
      <w:tr w:rsidR="008552D7" w:rsidRPr="004A7008" w14:paraId="5BAEE07C" w14:textId="77777777" w:rsidTr="00577BBF">
        <w:tc>
          <w:tcPr>
            <w:tcW w:w="704" w:type="dxa"/>
          </w:tcPr>
          <w:p w14:paraId="4C4CE16F" w14:textId="158FD633" w:rsidR="008552D7" w:rsidRPr="004A7008" w:rsidRDefault="008552D7" w:rsidP="0083503B">
            <w:pPr>
              <w:pStyle w:val="ListParagraph"/>
              <w:numPr>
                <w:ilvl w:val="0"/>
                <w:numId w:val="119"/>
              </w:numPr>
              <w:rPr>
                <w:lang w:val="nl-NL"/>
              </w:rPr>
            </w:pPr>
          </w:p>
        </w:tc>
        <w:tc>
          <w:tcPr>
            <w:tcW w:w="1843" w:type="dxa"/>
          </w:tcPr>
          <w:p w14:paraId="3C714F58" w14:textId="0DFCAE59" w:rsidR="008552D7" w:rsidRPr="004A7008" w:rsidRDefault="008552D7" w:rsidP="008552D7">
            <w:pPr>
              <w:rPr>
                <w:lang w:val="nl-NL"/>
              </w:rPr>
            </w:pPr>
            <w:r w:rsidRPr="004A7008">
              <w:rPr>
                <w:lang w:val="nl-NL"/>
              </w:rPr>
              <w:t>Kritische assets</w:t>
            </w:r>
          </w:p>
        </w:tc>
        <w:tc>
          <w:tcPr>
            <w:tcW w:w="5806" w:type="dxa"/>
          </w:tcPr>
          <w:p w14:paraId="61FDABA6" w14:textId="5625D77A" w:rsidR="008552D7" w:rsidRPr="004A7008" w:rsidRDefault="008552D7" w:rsidP="008552D7">
            <w:pPr>
              <w:rPr>
                <w:lang w:val="nl-NL"/>
              </w:rPr>
            </w:pPr>
            <w:r w:rsidRPr="004A7008">
              <w:rPr>
                <w:lang w:val="nl-NL"/>
              </w:rPr>
              <w:t>Onderdelen van het T&amp;T-systeem, benoemd in Aanbestedingsdocumenten, waaraan Opdrachtgever een bovengemiddeld belang hecht.</w:t>
            </w:r>
          </w:p>
        </w:tc>
      </w:tr>
      <w:tr w:rsidR="008552D7" w:rsidRPr="004A7008" w14:paraId="0C23EB12" w14:textId="77777777" w:rsidTr="00577BBF">
        <w:tc>
          <w:tcPr>
            <w:tcW w:w="704" w:type="dxa"/>
          </w:tcPr>
          <w:p w14:paraId="5EE6E570" w14:textId="4A192C42" w:rsidR="008552D7" w:rsidRPr="004A7008" w:rsidRDefault="008552D7" w:rsidP="0083503B">
            <w:pPr>
              <w:pStyle w:val="ListParagraph"/>
              <w:numPr>
                <w:ilvl w:val="0"/>
                <w:numId w:val="119"/>
              </w:numPr>
              <w:rPr>
                <w:lang w:val="nl-NL"/>
              </w:rPr>
            </w:pPr>
          </w:p>
        </w:tc>
        <w:tc>
          <w:tcPr>
            <w:tcW w:w="1843" w:type="dxa"/>
          </w:tcPr>
          <w:p w14:paraId="5AFCE535" w14:textId="389F4135" w:rsidR="008552D7" w:rsidRPr="004A7008" w:rsidRDefault="008552D7" w:rsidP="008552D7">
            <w:pPr>
              <w:rPr>
                <w:lang w:val="nl-NL"/>
              </w:rPr>
            </w:pPr>
            <w:r w:rsidRPr="004A7008">
              <w:rPr>
                <w:lang w:val="nl-NL"/>
              </w:rPr>
              <w:t>KWT</w:t>
            </w:r>
          </w:p>
        </w:tc>
        <w:tc>
          <w:tcPr>
            <w:tcW w:w="5806" w:type="dxa"/>
          </w:tcPr>
          <w:p w14:paraId="32F21532" w14:textId="0C0F91B1" w:rsidR="008552D7" w:rsidRPr="004A7008" w:rsidRDefault="008552D7" w:rsidP="008552D7">
            <w:pPr>
              <w:rPr>
                <w:lang w:val="nl-NL"/>
              </w:rPr>
            </w:pPr>
            <w:r w:rsidRPr="004A7008">
              <w:rPr>
                <w:lang w:val="nl-NL"/>
              </w:rPr>
              <w:t>Kader Werkzaamheden Tramweg</w:t>
            </w:r>
          </w:p>
        </w:tc>
      </w:tr>
      <w:tr w:rsidR="008552D7" w:rsidRPr="004A7008" w14:paraId="6AA584E1" w14:textId="77777777" w:rsidTr="00577BBF">
        <w:tc>
          <w:tcPr>
            <w:tcW w:w="704" w:type="dxa"/>
          </w:tcPr>
          <w:p w14:paraId="58FDC517" w14:textId="42C3AFA0" w:rsidR="008552D7" w:rsidRPr="004A7008" w:rsidRDefault="008552D7" w:rsidP="0083503B">
            <w:pPr>
              <w:pStyle w:val="ListParagraph"/>
              <w:numPr>
                <w:ilvl w:val="0"/>
                <w:numId w:val="119"/>
              </w:numPr>
              <w:rPr>
                <w:lang w:val="nl-NL"/>
              </w:rPr>
            </w:pPr>
          </w:p>
        </w:tc>
        <w:tc>
          <w:tcPr>
            <w:tcW w:w="1843" w:type="dxa"/>
          </w:tcPr>
          <w:p w14:paraId="1A7EDC00" w14:textId="700F32FF" w:rsidR="008552D7" w:rsidRPr="004A7008" w:rsidRDefault="008552D7" w:rsidP="008552D7">
            <w:pPr>
              <w:rPr>
                <w:lang w:val="nl-NL"/>
              </w:rPr>
            </w:pPr>
            <w:r w:rsidRPr="004A7008">
              <w:rPr>
                <w:lang w:val="nl-NL"/>
              </w:rPr>
              <w:t>Life-Cycle-Costs</w:t>
            </w:r>
          </w:p>
        </w:tc>
        <w:tc>
          <w:tcPr>
            <w:tcW w:w="5806" w:type="dxa"/>
          </w:tcPr>
          <w:p w14:paraId="0FCA9AE9" w14:textId="6107FCB0" w:rsidR="008552D7" w:rsidRPr="004A7008" w:rsidRDefault="008552D7" w:rsidP="008552D7">
            <w:pPr>
              <w:rPr>
                <w:lang w:val="nl-NL"/>
              </w:rPr>
            </w:pPr>
            <w:r w:rsidRPr="004A7008">
              <w:rPr>
                <w:lang w:val="nl-NL"/>
              </w:rPr>
              <w:t>De kosten voor Opdrachtgever verbonden aan het T&amp;T-systeem gedurende de gehele levensduur.</w:t>
            </w:r>
          </w:p>
        </w:tc>
      </w:tr>
      <w:tr w:rsidR="008552D7" w:rsidRPr="004A7008" w14:paraId="67A01F87" w14:textId="77777777" w:rsidTr="00577BBF">
        <w:tc>
          <w:tcPr>
            <w:tcW w:w="704" w:type="dxa"/>
          </w:tcPr>
          <w:p w14:paraId="6AE79A55" w14:textId="68356A2F" w:rsidR="008552D7" w:rsidRPr="004A7008" w:rsidRDefault="008552D7" w:rsidP="0083503B">
            <w:pPr>
              <w:pStyle w:val="ListParagraph"/>
              <w:numPr>
                <w:ilvl w:val="0"/>
                <w:numId w:val="119"/>
              </w:numPr>
              <w:rPr>
                <w:lang w:val="nl-NL"/>
              </w:rPr>
            </w:pPr>
          </w:p>
        </w:tc>
        <w:tc>
          <w:tcPr>
            <w:tcW w:w="1843" w:type="dxa"/>
          </w:tcPr>
          <w:p w14:paraId="52188C9D" w14:textId="6EC611DF" w:rsidR="008552D7" w:rsidRPr="004A7008" w:rsidRDefault="008552D7" w:rsidP="008552D7">
            <w:pPr>
              <w:rPr>
                <w:lang w:val="nl-NL"/>
              </w:rPr>
            </w:pPr>
            <w:r w:rsidRPr="004A7008">
              <w:rPr>
                <w:lang w:val="nl-NL"/>
              </w:rPr>
              <w:t>Maandbedrag</w:t>
            </w:r>
          </w:p>
        </w:tc>
        <w:tc>
          <w:tcPr>
            <w:tcW w:w="5806" w:type="dxa"/>
          </w:tcPr>
          <w:p w14:paraId="12D745DE" w14:textId="40C1F4DD" w:rsidR="008552D7" w:rsidRPr="004A7008" w:rsidRDefault="008552D7" w:rsidP="008552D7">
            <w:pPr>
              <w:rPr>
                <w:lang w:val="nl-NL"/>
              </w:rPr>
            </w:pPr>
            <w:r w:rsidRPr="004A7008">
              <w:rPr>
                <w:lang w:val="nl-NL"/>
              </w:rPr>
              <w:t>Het in de in de Overeenkomst genoemde bedrag dat Opdrachtnemer maandelijks kan declareren voor uitvoeren van de Onderhoudswerkzaamheden.</w:t>
            </w:r>
          </w:p>
        </w:tc>
      </w:tr>
      <w:tr w:rsidR="008552D7" w:rsidRPr="004A7008" w14:paraId="0F832D28" w14:textId="77777777" w:rsidTr="00577BBF">
        <w:tc>
          <w:tcPr>
            <w:tcW w:w="704" w:type="dxa"/>
          </w:tcPr>
          <w:p w14:paraId="04E65BA2" w14:textId="64377DD7" w:rsidR="008552D7" w:rsidRPr="004A7008" w:rsidRDefault="008552D7" w:rsidP="0083503B">
            <w:pPr>
              <w:pStyle w:val="ListParagraph"/>
              <w:numPr>
                <w:ilvl w:val="0"/>
                <w:numId w:val="119"/>
              </w:numPr>
              <w:rPr>
                <w:lang w:val="nl-NL"/>
              </w:rPr>
            </w:pPr>
          </w:p>
        </w:tc>
        <w:tc>
          <w:tcPr>
            <w:tcW w:w="1843" w:type="dxa"/>
          </w:tcPr>
          <w:p w14:paraId="1456044F" w14:textId="64295BF9" w:rsidR="008552D7" w:rsidRPr="004A7008" w:rsidRDefault="008552D7" w:rsidP="008552D7">
            <w:pPr>
              <w:rPr>
                <w:lang w:val="nl-NL"/>
              </w:rPr>
            </w:pPr>
            <w:r w:rsidRPr="004A7008">
              <w:rPr>
                <w:lang w:val="nl-NL"/>
              </w:rPr>
              <w:t>Mobilisatie</w:t>
            </w:r>
          </w:p>
        </w:tc>
        <w:tc>
          <w:tcPr>
            <w:tcW w:w="5806" w:type="dxa"/>
          </w:tcPr>
          <w:p w14:paraId="42F015DA" w14:textId="05876CFC" w:rsidR="008552D7" w:rsidRPr="004A7008" w:rsidRDefault="008552D7" w:rsidP="008552D7">
            <w:pPr>
              <w:rPr>
                <w:lang w:val="nl-NL"/>
              </w:rPr>
            </w:pPr>
            <w:r w:rsidRPr="004A7008">
              <w:rPr>
                <w:lang w:val="nl-NL"/>
              </w:rPr>
              <w:t>Mobilisatie omvat alle voorbereidende activiteiten die noodzakelijk zijn om de nulmeting, FMECA, het onderhoudsplan en overige transitie-activiteiten effectief, veilig en conform contractuele kaders te kunnen uitvoeren</w:t>
            </w:r>
          </w:p>
        </w:tc>
      </w:tr>
      <w:tr w:rsidR="008552D7" w:rsidRPr="004A7008" w14:paraId="2203E71A" w14:textId="77777777" w:rsidTr="00577BBF">
        <w:tc>
          <w:tcPr>
            <w:tcW w:w="704" w:type="dxa"/>
          </w:tcPr>
          <w:p w14:paraId="36680CA8" w14:textId="3FE3891B" w:rsidR="008552D7" w:rsidRPr="004A7008" w:rsidRDefault="008552D7" w:rsidP="0083503B">
            <w:pPr>
              <w:pStyle w:val="ListParagraph"/>
              <w:numPr>
                <w:ilvl w:val="0"/>
                <w:numId w:val="119"/>
              </w:numPr>
              <w:rPr>
                <w:lang w:val="nl-NL"/>
              </w:rPr>
            </w:pPr>
          </w:p>
        </w:tc>
        <w:tc>
          <w:tcPr>
            <w:tcW w:w="1843" w:type="dxa"/>
          </w:tcPr>
          <w:p w14:paraId="50BA5A8D" w14:textId="60843A32" w:rsidR="008552D7" w:rsidRPr="004A7008" w:rsidRDefault="008552D7" w:rsidP="008552D7">
            <w:pPr>
              <w:rPr>
                <w:lang w:val="nl-NL"/>
              </w:rPr>
            </w:pPr>
            <w:r w:rsidRPr="004A7008">
              <w:rPr>
                <w:lang w:val="nl-NL"/>
              </w:rPr>
              <w:t>Modificatie</w:t>
            </w:r>
          </w:p>
        </w:tc>
        <w:tc>
          <w:tcPr>
            <w:tcW w:w="5806" w:type="dxa"/>
          </w:tcPr>
          <w:p w14:paraId="1830C50B" w14:textId="23D6B205" w:rsidR="008552D7" w:rsidRPr="004A7008" w:rsidRDefault="008552D7" w:rsidP="008552D7">
            <w:pPr>
              <w:rPr>
                <w:lang w:val="nl-NL"/>
              </w:rPr>
            </w:pPr>
            <w:r w:rsidRPr="004A7008">
              <w:rPr>
                <w:lang w:val="nl-NL"/>
              </w:rPr>
              <w:t>Een door de Provincie geïnitieerde wijziging van het Areaal.</w:t>
            </w:r>
          </w:p>
        </w:tc>
      </w:tr>
      <w:tr w:rsidR="008552D7" w:rsidRPr="004A7008" w14:paraId="32378EE1" w14:textId="77777777" w:rsidTr="00577BBF">
        <w:tc>
          <w:tcPr>
            <w:tcW w:w="704" w:type="dxa"/>
          </w:tcPr>
          <w:p w14:paraId="0AC59B74" w14:textId="170FAF25" w:rsidR="008552D7" w:rsidRPr="004A7008" w:rsidRDefault="008552D7" w:rsidP="0083503B">
            <w:pPr>
              <w:pStyle w:val="ListParagraph"/>
              <w:numPr>
                <w:ilvl w:val="0"/>
                <w:numId w:val="119"/>
              </w:numPr>
              <w:rPr>
                <w:lang w:val="nl-NL"/>
              </w:rPr>
            </w:pPr>
          </w:p>
        </w:tc>
        <w:tc>
          <w:tcPr>
            <w:tcW w:w="1843" w:type="dxa"/>
          </w:tcPr>
          <w:p w14:paraId="59E95DCC" w14:textId="62EB8230" w:rsidR="008552D7" w:rsidRPr="004A7008" w:rsidRDefault="008552D7" w:rsidP="008552D7">
            <w:pPr>
              <w:rPr>
                <w:lang w:val="nl-NL"/>
              </w:rPr>
            </w:pPr>
            <w:r w:rsidRPr="004A7008">
              <w:rPr>
                <w:lang w:val="nl-NL"/>
              </w:rPr>
              <w:t>Monitoring</w:t>
            </w:r>
          </w:p>
        </w:tc>
        <w:tc>
          <w:tcPr>
            <w:tcW w:w="5806" w:type="dxa"/>
          </w:tcPr>
          <w:p w14:paraId="68C03ED6" w14:textId="7853C7DE" w:rsidR="008552D7" w:rsidRPr="004A7008" w:rsidRDefault="008552D7" w:rsidP="008552D7">
            <w:pPr>
              <w:rPr>
                <w:lang w:val="nl-NL"/>
              </w:rPr>
            </w:pPr>
            <w:r w:rsidRPr="004A7008">
              <w:rPr>
                <w:lang w:val="nl-NL"/>
              </w:rPr>
              <w:t>Het bewaken van meetwaarden ten opzichte van de norm bedoeld om uitzonderingen te signaleren.</w:t>
            </w:r>
          </w:p>
        </w:tc>
      </w:tr>
      <w:tr w:rsidR="008552D7" w:rsidRPr="004A7008" w14:paraId="0313EDA0" w14:textId="77777777" w:rsidTr="00577BBF">
        <w:tc>
          <w:tcPr>
            <w:tcW w:w="704" w:type="dxa"/>
          </w:tcPr>
          <w:p w14:paraId="1871203D" w14:textId="4FBEEC37" w:rsidR="008552D7" w:rsidRPr="004A7008" w:rsidRDefault="008552D7" w:rsidP="0083503B">
            <w:pPr>
              <w:pStyle w:val="ListParagraph"/>
              <w:numPr>
                <w:ilvl w:val="0"/>
                <w:numId w:val="119"/>
              </w:numPr>
              <w:rPr>
                <w:lang w:val="nl-NL"/>
              </w:rPr>
            </w:pPr>
          </w:p>
        </w:tc>
        <w:tc>
          <w:tcPr>
            <w:tcW w:w="1843" w:type="dxa"/>
          </w:tcPr>
          <w:p w14:paraId="46EE771C" w14:textId="25C66FF2" w:rsidR="008552D7" w:rsidRPr="004A7008" w:rsidRDefault="008552D7" w:rsidP="008552D7">
            <w:pPr>
              <w:rPr>
                <w:lang w:val="nl-NL"/>
              </w:rPr>
            </w:pPr>
            <w:r w:rsidRPr="004A7008">
              <w:rPr>
                <w:lang w:val="nl-NL"/>
              </w:rPr>
              <w:t>Neven-Opdrachtnemer</w:t>
            </w:r>
          </w:p>
        </w:tc>
        <w:tc>
          <w:tcPr>
            <w:tcW w:w="5806" w:type="dxa"/>
          </w:tcPr>
          <w:p w14:paraId="455C5ACB" w14:textId="3B49C4C0" w:rsidR="008552D7" w:rsidRPr="004A7008" w:rsidRDefault="008552D7" w:rsidP="008552D7">
            <w:pPr>
              <w:rPr>
                <w:lang w:val="nl-NL"/>
              </w:rPr>
            </w:pPr>
            <w:r w:rsidRPr="004A7008">
              <w:rPr>
                <w:lang w:val="nl-NL"/>
              </w:rPr>
              <w:t>Een opdrachtnemer van BRO die namens deze werkzaamheden uitvoert in het Contractgebied.</w:t>
            </w:r>
          </w:p>
        </w:tc>
      </w:tr>
      <w:tr w:rsidR="008552D7" w:rsidRPr="004A7008" w14:paraId="0BE15E62" w14:textId="77777777" w:rsidTr="00577BBF">
        <w:tc>
          <w:tcPr>
            <w:tcW w:w="704" w:type="dxa"/>
          </w:tcPr>
          <w:p w14:paraId="2E8FB85E" w14:textId="6A78E8A6" w:rsidR="008552D7" w:rsidRPr="004A7008" w:rsidRDefault="008552D7" w:rsidP="0083503B">
            <w:pPr>
              <w:pStyle w:val="ListParagraph"/>
              <w:numPr>
                <w:ilvl w:val="0"/>
                <w:numId w:val="119"/>
              </w:numPr>
              <w:rPr>
                <w:lang w:val="nl-NL"/>
              </w:rPr>
            </w:pPr>
          </w:p>
        </w:tc>
        <w:tc>
          <w:tcPr>
            <w:tcW w:w="1843" w:type="dxa"/>
          </w:tcPr>
          <w:p w14:paraId="5AA0AC31" w14:textId="636D1131" w:rsidR="008552D7" w:rsidRPr="004A7008" w:rsidRDefault="008552D7" w:rsidP="008552D7">
            <w:pPr>
              <w:rPr>
                <w:lang w:val="nl-NL"/>
              </w:rPr>
            </w:pPr>
            <w:r w:rsidRPr="004A7008">
              <w:rPr>
                <w:lang w:val="nl-NL"/>
              </w:rPr>
              <w:t>NIS2</w:t>
            </w:r>
          </w:p>
        </w:tc>
        <w:tc>
          <w:tcPr>
            <w:tcW w:w="5806" w:type="dxa"/>
          </w:tcPr>
          <w:p w14:paraId="60FAAD90" w14:textId="39A80072" w:rsidR="008552D7" w:rsidRPr="004A7008" w:rsidRDefault="008552D7" w:rsidP="008552D7">
            <w:pPr>
              <w:rPr>
                <w:lang w:val="nl-NL"/>
              </w:rPr>
            </w:pPr>
            <w:r w:rsidRPr="004A7008">
              <w:rPr>
                <w:lang w:val="nl-NL"/>
              </w:rPr>
              <w:t>Network and Information Security (NIS) 2-richtlijn</w:t>
            </w:r>
          </w:p>
        </w:tc>
      </w:tr>
      <w:tr w:rsidR="008552D7" w:rsidRPr="004A7008" w14:paraId="1E04E2EE" w14:textId="77777777" w:rsidTr="00577BBF">
        <w:tc>
          <w:tcPr>
            <w:tcW w:w="704" w:type="dxa"/>
          </w:tcPr>
          <w:p w14:paraId="5FEE8CBF" w14:textId="3B820D02" w:rsidR="008552D7" w:rsidRPr="004A7008" w:rsidRDefault="008552D7" w:rsidP="0083503B">
            <w:pPr>
              <w:pStyle w:val="ListParagraph"/>
              <w:numPr>
                <w:ilvl w:val="0"/>
                <w:numId w:val="119"/>
              </w:numPr>
              <w:rPr>
                <w:lang w:val="nl-NL"/>
              </w:rPr>
            </w:pPr>
          </w:p>
        </w:tc>
        <w:tc>
          <w:tcPr>
            <w:tcW w:w="1843" w:type="dxa"/>
          </w:tcPr>
          <w:p w14:paraId="5D9A6F99" w14:textId="3013E7EC" w:rsidR="008552D7" w:rsidRPr="004A7008" w:rsidRDefault="008552D7" w:rsidP="008552D7">
            <w:pPr>
              <w:rPr>
                <w:lang w:val="nl-NL"/>
              </w:rPr>
            </w:pPr>
            <w:r w:rsidRPr="004A7008">
              <w:rPr>
                <w:lang w:val="nl-NL"/>
              </w:rPr>
              <w:t>NTR</w:t>
            </w:r>
          </w:p>
        </w:tc>
        <w:tc>
          <w:tcPr>
            <w:tcW w:w="5806" w:type="dxa"/>
          </w:tcPr>
          <w:p w14:paraId="08B83639" w14:textId="69AC64BC" w:rsidR="008552D7" w:rsidRPr="004A7008" w:rsidRDefault="008552D7" w:rsidP="008552D7">
            <w:pPr>
              <w:rPr>
                <w:lang w:val="nl-NL"/>
              </w:rPr>
            </w:pPr>
            <w:r w:rsidRPr="004A7008">
              <w:rPr>
                <w:lang w:val="nl-NL"/>
              </w:rPr>
              <w:t>Nieuwe Tram Remise</w:t>
            </w:r>
          </w:p>
        </w:tc>
      </w:tr>
      <w:tr w:rsidR="008552D7" w:rsidRPr="004A7008" w14:paraId="70CEB16D" w14:textId="77777777" w:rsidTr="00577BBF">
        <w:tc>
          <w:tcPr>
            <w:tcW w:w="704" w:type="dxa"/>
          </w:tcPr>
          <w:p w14:paraId="3C827D1B" w14:textId="0739E45D" w:rsidR="008552D7" w:rsidRPr="004A7008" w:rsidRDefault="008552D7" w:rsidP="0083503B">
            <w:pPr>
              <w:pStyle w:val="ListParagraph"/>
              <w:numPr>
                <w:ilvl w:val="0"/>
                <w:numId w:val="119"/>
              </w:numPr>
              <w:rPr>
                <w:lang w:val="nl-NL"/>
              </w:rPr>
            </w:pPr>
          </w:p>
        </w:tc>
        <w:tc>
          <w:tcPr>
            <w:tcW w:w="1843" w:type="dxa"/>
          </w:tcPr>
          <w:p w14:paraId="75065AEF" w14:textId="6B6A729B" w:rsidR="008552D7" w:rsidRPr="004A7008" w:rsidRDefault="008552D7" w:rsidP="008552D7">
            <w:pPr>
              <w:rPr>
                <w:lang w:val="nl-NL"/>
              </w:rPr>
            </w:pPr>
            <w:r w:rsidRPr="004A7008">
              <w:rPr>
                <w:lang w:val="nl-NL"/>
              </w:rPr>
              <w:t>Object</w:t>
            </w:r>
          </w:p>
        </w:tc>
        <w:tc>
          <w:tcPr>
            <w:tcW w:w="5806" w:type="dxa"/>
          </w:tcPr>
          <w:p w14:paraId="0FDB72C5" w14:textId="0AE170BF" w:rsidR="008552D7" w:rsidRPr="004A7008" w:rsidRDefault="008552D7" w:rsidP="008552D7">
            <w:pPr>
              <w:rPr>
                <w:lang w:val="nl-NL"/>
              </w:rPr>
            </w:pPr>
            <w:r w:rsidRPr="004A7008">
              <w:rPr>
                <w:lang w:val="nl-NL"/>
              </w:rPr>
              <w:t xml:space="preserve">Een afzonderlijk identificeerbaar deel van het systeem </w:t>
            </w:r>
          </w:p>
        </w:tc>
      </w:tr>
      <w:tr w:rsidR="008552D7" w:rsidRPr="004A7008" w14:paraId="20AF324F" w14:textId="77777777" w:rsidTr="00577BBF">
        <w:tc>
          <w:tcPr>
            <w:tcW w:w="704" w:type="dxa"/>
          </w:tcPr>
          <w:p w14:paraId="447995D6" w14:textId="52FA8712" w:rsidR="008552D7" w:rsidRPr="004A7008" w:rsidRDefault="008552D7" w:rsidP="0083503B">
            <w:pPr>
              <w:pStyle w:val="ListParagraph"/>
              <w:numPr>
                <w:ilvl w:val="0"/>
                <w:numId w:val="119"/>
              </w:numPr>
              <w:rPr>
                <w:lang w:val="nl-NL"/>
              </w:rPr>
            </w:pPr>
          </w:p>
        </w:tc>
        <w:tc>
          <w:tcPr>
            <w:tcW w:w="1843" w:type="dxa"/>
          </w:tcPr>
          <w:p w14:paraId="07761AAC" w14:textId="77BD47C0" w:rsidR="008552D7" w:rsidRPr="004A7008" w:rsidRDefault="008552D7" w:rsidP="008552D7">
            <w:pPr>
              <w:rPr>
                <w:lang w:val="nl-NL"/>
              </w:rPr>
            </w:pPr>
            <w:r w:rsidRPr="004A7008">
              <w:rPr>
                <w:lang w:val="nl-NL"/>
              </w:rPr>
              <w:t>OBS</w:t>
            </w:r>
          </w:p>
        </w:tc>
        <w:tc>
          <w:tcPr>
            <w:tcW w:w="5806" w:type="dxa"/>
          </w:tcPr>
          <w:p w14:paraId="58E9E97C" w14:textId="66E8AF48" w:rsidR="008552D7" w:rsidRPr="004A7008" w:rsidRDefault="008552D7" w:rsidP="008552D7">
            <w:pPr>
              <w:rPr>
                <w:lang w:val="nl-NL"/>
              </w:rPr>
            </w:pPr>
            <w:r w:rsidRPr="004A7008">
              <w:rPr>
                <w:lang w:val="nl-NL"/>
              </w:rPr>
              <w:t>Object-Breakdown-Structure.</w:t>
            </w:r>
          </w:p>
        </w:tc>
      </w:tr>
      <w:tr w:rsidR="008552D7" w:rsidRPr="004A7008" w14:paraId="793C4FB4" w14:textId="77777777" w:rsidTr="00577BBF">
        <w:tc>
          <w:tcPr>
            <w:tcW w:w="704" w:type="dxa"/>
          </w:tcPr>
          <w:p w14:paraId="7C29C8A1" w14:textId="701C9BB9" w:rsidR="008552D7" w:rsidRPr="004A7008" w:rsidRDefault="008552D7" w:rsidP="0083503B">
            <w:pPr>
              <w:pStyle w:val="ListParagraph"/>
              <w:numPr>
                <w:ilvl w:val="0"/>
                <w:numId w:val="119"/>
              </w:numPr>
              <w:rPr>
                <w:lang w:val="nl-NL"/>
              </w:rPr>
            </w:pPr>
          </w:p>
        </w:tc>
        <w:tc>
          <w:tcPr>
            <w:tcW w:w="1843" w:type="dxa"/>
          </w:tcPr>
          <w:p w14:paraId="6A02B0B6" w14:textId="1F469F20" w:rsidR="008552D7" w:rsidRPr="004A7008" w:rsidRDefault="008552D7" w:rsidP="008552D7">
            <w:pPr>
              <w:rPr>
                <w:lang w:val="nl-NL"/>
              </w:rPr>
            </w:pPr>
            <w:r w:rsidRPr="004A7008">
              <w:rPr>
                <w:lang w:val="nl-NL"/>
              </w:rPr>
              <w:t>OCC</w:t>
            </w:r>
          </w:p>
        </w:tc>
        <w:tc>
          <w:tcPr>
            <w:tcW w:w="5806" w:type="dxa"/>
          </w:tcPr>
          <w:p w14:paraId="04422970" w14:textId="5EA27404" w:rsidR="008552D7" w:rsidRPr="004A7008" w:rsidRDefault="008552D7" w:rsidP="008552D7">
            <w:pPr>
              <w:rPr>
                <w:lang w:val="nl-NL"/>
              </w:rPr>
            </w:pPr>
            <w:r w:rsidRPr="004A7008">
              <w:rPr>
                <w:lang w:val="nl-NL"/>
              </w:rPr>
              <w:t>Operationeel Control Center</w:t>
            </w:r>
          </w:p>
        </w:tc>
      </w:tr>
      <w:tr w:rsidR="008552D7" w:rsidRPr="004A7008" w14:paraId="75D9ECE6" w14:textId="77777777" w:rsidTr="00577BBF">
        <w:tc>
          <w:tcPr>
            <w:tcW w:w="704" w:type="dxa"/>
          </w:tcPr>
          <w:p w14:paraId="19CA9811" w14:textId="148EEE6A" w:rsidR="008552D7" w:rsidRPr="004A7008" w:rsidRDefault="008552D7" w:rsidP="0083503B">
            <w:pPr>
              <w:pStyle w:val="ListParagraph"/>
              <w:numPr>
                <w:ilvl w:val="0"/>
                <w:numId w:val="119"/>
              </w:numPr>
              <w:rPr>
                <w:lang w:val="nl-NL"/>
              </w:rPr>
            </w:pPr>
          </w:p>
        </w:tc>
        <w:tc>
          <w:tcPr>
            <w:tcW w:w="1843" w:type="dxa"/>
          </w:tcPr>
          <w:p w14:paraId="0C387867" w14:textId="3BF5339A" w:rsidR="008552D7" w:rsidRPr="004A7008" w:rsidRDefault="008552D7" w:rsidP="008552D7">
            <w:pPr>
              <w:rPr>
                <w:lang w:val="nl-NL"/>
              </w:rPr>
            </w:pPr>
            <w:r w:rsidRPr="004A7008">
              <w:rPr>
                <w:lang w:val="nl-NL"/>
              </w:rPr>
              <w:t>OHD’s</w:t>
            </w:r>
          </w:p>
        </w:tc>
        <w:tc>
          <w:tcPr>
            <w:tcW w:w="5806" w:type="dxa"/>
          </w:tcPr>
          <w:p w14:paraId="6D6FD20B" w14:textId="539D97BD" w:rsidR="008552D7" w:rsidRPr="004A7008" w:rsidRDefault="008552D7" w:rsidP="008552D7">
            <w:pPr>
              <w:rPr>
                <w:lang w:val="nl-NL"/>
              </w:rPr>
            </w:pPr>
            <w:r w:rsidRPr="004A7008">
              <w:rPr>
                <w:lang w:val="nl-NL"/>
              </w:rPr>
              <w:t>Onderhoudsdocumenten</w:t>
            </w:r>
          </w:p>
        </w:tc>
      </w:tr>
      <w:tr w:rsidR="008552D7" w:rsidRPr="004A7008" w14:paraId="3CB3A331" w14:textId="77777777" w:rsidTr="00577BBF">
        <w:tc>
          <w:tcPr>
            <w:tcW w:w="704" w:type="dxa"/>
          </w:tcPr>
          <w:p w14:paraId="44622BF7" w14:textId="4A5D02B1" w:rsidR="008552D7" w:rsidRPr="004A7008" w:rsidRDefault="008552D7" w:rsidP="0083503B">
            <w:pPr>
              <w:pStyle w:val="ListParagraph"/>
              <w:numPr>
                <w:ilvl w:val="0"/>
                <w:numId w:val="119"/>
              </w:numPr>
              <w:rPr>
                <w:lang w:val="nl-NL"/>
              </w:rPr>
            </w:pPr>
          </w:p>
        </w:tc>
        <w:tc>
          <w:tcPr>
            <w:tcW w:w="1843" w:type="dxa"/>
          </w:tcPr>
          <w:p w14:paraId="053D78AD" w14:textId="7957DE37" w:rsidR="008552D7" w:rsidRPr="004A7008" w:rsidRDefault="008552D7" w:rsidP="008552D7">
            <w:pPr>
              <w:rPr>
                <w:lang w:val="nl-NL"/>
              </w:rPr>
            </w:pPr>
            <w:r w:rsidRPr="004A7008">
              <w:rPr>
                <w:lang w:val="nl-NL"/>
              </w:rPr>
              <w:t>Omgevingshinder</w:t>
            </w:r>
          </w:p>
        </w:tc>
        <w:tc>
          <w:tcPr>
            <w:tcW w:w="5806" w:type="dxa"/>
          </w:tcPr>
          <w:p w14:paraId="224B4570" w14:textId="5F27D94D" w:rsidR="008552D7" w:rsidRPr="004A7008" w:rsidRDefault="008552D7" w:rsidP="008552D7">
            <w:pPr>
              <w:rPr>
                <w:lang w:val="nl-NL"/>
              </w:rPr>
            </w:pPr>
            <w:r w:rsidRPr="004A7008">
              <w:rPr>
                <w:lang w:val="nl-NL"/>
              </w:rPr>
              <w:t>Zie hinderprotocol SAF-WI-002.</w:t>
            </w:r>
          </w:p>
        </w:tc>
      </w:tr>
      <w:tr w:rsidR="008552D7" w:rsidRPr="004A7008" w14:paraId="33ADCA79" w14:textId="77777777" w:rsidTr="00577BBF">
        <w:tc>
          <w:tcPr>
            <w:tcW w:w="704" w:type="dxa"/>
          </w:tcPr>
          <w:p w14:paraId="52886FE8" w14:textId="6D3D2441" w:rsidR="008552D7" w:rsidRPr="004A7008" w:rsidRDefault="008552D7" w:rsidP="0083503B">
            <w:pPr>
              <w:pStyle w:val="ListParagraph"/>
              <w:numPr>
                <w:ilvl w:val="0"/>
                <w:numId w:val="119"/>
              </w:numPr>
              <w:rPr>
                <w:lang w:val="nl-NL"/>
              </w:rPr>
            </w:pPr>
          </w:p>
        </w:tc>
        <w:tc>
          <w:tcPr>
            <w:tcW w:w="1843" w:type="dxa"/>
          </w:tcPr>
          <w:p w14:paraId="573A00B4" w14:textId="1C23DF1F" w:rsidR="008552D7" w:rsidRPr="004A7008" w:rsidRDefault="008552D7" w:rsidP="008552D7">
            <w:pPr>
              <w:rPr>
                <w:lang w:val="nl-NL"/>
              </w:rPr>
            </w:pPr>
            <w:r w:rsidRPr="004A7008">
              <w:rPr>
                <w:lang w:val="nl-NL"/>
              </w:rPr>
              <w:t>Onderhoudsplan</w:t>
            </w:r>
          </w:p>
        </w:tc>
        <w:tc>
          <w:tcPr>
            <w:tcW w:w="5806" w:type="dxa"/>
          </w:tcPr>
          <w:p w14:paraId="6739E908" w14:textId="7BE26A55" w:rsidR="008552D7" w:rsidRPr="004A7008" w:rsidRDefault="008552D7" w:rsidP="008552D7">
            <w:pPr>
              <w:rPr>
                <w:lang w:val="nl-NL"/>
              </w:rPr>
            </w:pPr>
            <w:r w:rsidRPr="004A7008">
              <w:rPr>
                <w:lang w:val="nl-NL"/>
              </w:rPr>
              <w:t>Overzicht waarin alle geplande onderhoudswerkzaamheden in de tijd uitgezet zijn.</w:t>
            </w:r>
          </w:p>
        </w:tc>
      </w:tr>
      <w:tr w:rsidR="008552D7" w:rsidRPr="004A7008" w14:paraId="3E5BE467" w14:textId="77777777" w:rsidTr="00577BBF">
        <w:tc>
          <w:tcPr>
            <w:tcW w:w="704" w:type="dxa"/>
          </w:tcPr>
          <w:p w14:paraId="2D3D5362" w14:textId="5DA4B74A" w:rsidR="008552D7" w:rsidRPr="004A7008" w:rsidRDefault="008552D7" w:rsidP="0083503B">
            <w:pPr>
              <w:pStyle w:val="ListParagraph"/>
              <w:numPr>
                <w:ilvl w:val="0"/>
                <w:numId w:val="119"/>
              </w:numPr>
              <w:rPr>
                <w:lang w:val="nl-NL"/>
              </w:rPr>
            </w:pPr>
          </w:p>
        </w:tc>
        <w:tc>
          <w:tcPr>
            <w:tcW w:w="1843" w:type="dxa"/>
          </w:tcPr>
          <w:p w14:paraId="24B49EC2" w14:textId="481FFEB8" w:rsidR="008552D7" w:rsidRPr="004A7008" w:rsidRDefault="008552D7" w:rsidP="008552D7">
            <w:pPr>
              <w:rPr>
                <w:lang w:val="nl-NL"/>
              </w:rPr>
            </w:pPr>
            <w:r w:rsidRPr="004A7008">
              <w:rPr>
                <w:lang w:val="nl-NL"/>
              </w:rPr>
              <w:t>Onderhoudsrooster/venster</w:t>
            </w:r>
          </w:p>
        </w:tc>
        <w:tc>
          <w:tcPr>
            <w:tcW w:w="5806" w:type="dxa"/>
          </w:tcPr>
          <w:p w14:paraId="403B4F3E" w14:textId="39EA5C1A" w:rsidR="008552D7" w:rsidRPr="004A7008" w:rsidRDefault="008552D7" w:rsidP="008552D7">
            <w:pPr>
              <w:rPr>
                <w:lang w:val="nl-NL"/>
              </w:rPr>
            </w:pPr>
            <w:r w:rsidRPr="004A7008">
              <w:rPr>
                <w:lang w:val="nl-NL"/>
              </w:rPr>
              <w:t>De door BRO beschikbaar gestelde TVP’s ten behoeve van het eerste jaar van de Overeenkomst, vermeld in de Aanbestedingsdocumenten. / Periode waarin het tramvervoersysteem niet door de voerder gebruikt wordt om conform dienstregeling reizigers van A naar B te vervoeren en dus beschikbaar is voor onderhoud.</w:t>
            </w:r>
          </w:p>
        </w:tc>
      </w:tr>
      <w:tr w:rsidR="008552D7" w:rsidRPr="004A7008" w14:paraId="5067EED4" w14:textId="77777777" w:rsidTr="00577BBF">
        <w:tc>
          <w:tcPr>
            <w:tcW w:w="704" w:type="dxa"/>
          </w:tcPr>
          <w:p w14:paraId="665605F4" w14:textId="13187E75" w:rsidR="008552D7" w:rsidRPr="004A7008" w:rsidRDefault="008552D7" w:rsidP="0083503B">
            <w:pPr>
              <w:pStyle w:val="ListParagraph"/>
              <w:numPr>
                <w:ilvl w:val="0"/>
                <w:numId w:val="119"/>
              </w:numPr>
              <w:rPr>
                <w:lang w:val="nl-NL"/>
              </w:rPr>
            </w:pPr>
          </w:p>
        </w:tc>
        <w:tc>
          <w:tcPr>
            <w:tcW w:w="1843" w:type="dxa"/>
          </w:tcPr>
          <w:p w14:paraId="0D2F46DF" w14:textId="0DA0D646" w:rsidR="008552D7" w:rsidRPr="004A7008" w:rsidRDefault="008552D7" w:rsidP="008552D7">
            <w:pPr>
              <w:rPr>
                <w:lang w:val="nl-NL"/>
              </w:rPr>
            </w:pPr>
            <w:r w:rsidRPr="004A7008">
              <w:rPr>
                <w:lang w:val="nl-NL"/>
              </w:rPr>
              <w:t>Onderhoudswerkzaamheden</w:t>
            </w:r>
          </w:p>
        </w:tc>
        <w:tc>
          <w:tcPr>
            <w:tcW w:w="5806" w:type="dxa"/>
          </w:tcPr>
          <w:p w14:paraId="69BE9BB2" w14:textId="01E1EADA" w:rsidR="008552D7" w:rsidRPr="004A7008" w:rsidRDefault="008552D7" w:rsidP="008552D7">
            <w:pPr>
              <w:rPr>
                <w:lang w:val="nl-NL"/>
              </w:rPr>
            </w:pPr>
            <w:r w:rsidRPr="004A7008">
              <w:rPr>
                <w:lang w:val="nl-NL"/>
              </w:rPr>
              <w:t>Alle activiteiten die Opdrachtnemer uitvoert om te kunnen voldoen aan de eisen opgenomen in de Vraagspecificatie. Alle werkzaamheden die ten doel hebben het Systeem in de conditie te houden of te brengen, die voor hun functie nodig wordt geacht en/of in deze Overeenkomst is geëist.</w:t>
            </w:r>
          </w:p>
        </w:tc>
      </w:tr>
      <w:tr w:rsidR="008552D7" w:rsidRPr="004A7008" w14:paraId="54FCDEBC" w14:textId="77777777" w:rsidTr="00577BBF">
        <w:tc>
          <w:tcPr>
            <w:tcW w:w="704" w:type="dxa"/>
          </w:tcPr>
          <w:p w14:paraId="3E421BD3" w14:textId="2DB8098D" w:rsidR="008552D7" w:rsidRPr="004A7008" w:rsidRDefault="008552D7" w:rsidP="0083503B">
            <w:pPr>
              <w:pStyle w:val="ListParagraph"/>
              <w:numPr>
                <w:ilvl w:val="0"/>
                <w:numId w:val="119"/>
              </w:numPr>
              <w:rPr>
                <w:lang w:val="nl-NL"/>
              </w:rPr>
            </w:pPr>
          </w:p>
        </w:tc>
        <w:tc>
          <w:tcPr>
            <w:tcW w:w="1843" w:type="dxa"/>
          </w:tcPr>
          <w:p w14:paraId="09323B35" w14:textId="0DCD19C9" w:rsidR="008552D7" w:rsidRPr="004A7008" w:rsidRDefault="008552D7" w:rsidP="008552D7">
            <w:pPr>
              <w:rPr>
                <w:lang w:val="nl-NL"/>
              </w:rPr>
            </w:pPr>
            <w:r w:rsidRPr="004A7008">
              <w:rPr>
                <w:lang w:val="nl-NL"/>
              </w:rPr>
              <w:t>Onregelmatigheid</w:t>
            </w:r>
          </w:p>
        </w:tc>
        <w:tc>
          <w:tcPr>
            <w:tcW w:w="5806" w:type="dxa"/>
          </w:tcPr>
          <w:p w14:paraId="671613A7" w14:textId="06A0F993" w:rsidR="008552D7" w:rsidRPr="004A7008" w:rsidRDefault="008552D7" w:rsidP="008552D7">
            <w:pPr>
              <w:rPr>
                <w:lang w:val="nl-NL"/>
              </w:rPr>
            </w:pPr>
            <w:r w:rsidRPr="004A7008">
              <w:rPr>
                <w:lang w:val="nl-NL"/>
              </w:rPr>
              <w:t>Iedere ongeplande of ongewenste gebeurtenis of operationele afwijking die de tramwegveiligheid, de vereiste functionaliteit van het systeem, of de beschikbaarheid, betrouwbaarheid of veiligheid van het systeem aantast of dreigt aan te tasten.</w:t>
            </w:r>
          </w:p>
        </w:tc>
      </w:tr>
      <w:tr w:rsidR="008552D7" w:rsidRPr="004A7008" w14:paraId="1EFD4A39" w14:textId="77777777" w:rsidTr="00577BBF">
        <w:tc>
          <w:tcPr>
            <w:tcW w:w="704" w:type="dxa"/>
          </w:tcPr>
          <w:p w14:paraId="03F9AFD0" w14:textId="08531ECC" w:rsidR="008552D7" w:rsidRPr="004A7008" w:rsidRDefault="008552D7" w:rsidP="0083503B">
            <w:pPr>
              <w:pStyle w:val="ListParagraph"/>
              <w:numPr>
                <w:ilvl w:val="0"/>
                <w:numId w:val="119"/>
              </w:numPr>
              <w:rPr>
                <w:lang w:val="nl-NL"/>
              </w:rPr>
            </w:pPr>
          </w:p>
        </w:tc>
        <w:tc>
          <w:tcPr>
            <w:tcW w:w="1843" w:type="dxa"/>
          </w:tcPr>
          <w:p w14:paraId="1CDA660D" w14:textId="18A2FED1" w:rsidR="008552D7" w:rsidRPr="004A7008" w:rsidRDefault="008552D7" w:rsidP="008552D7">
            <w:pPr>
              <w:rPr>
                <w:lang w:val="nl-NL"/>
              </w:rPr>
            </w:pPr>
            <w:r w:rsidRPr="004A7008">
              <w:rPr>
                <w:lang w:val="nl-NL"/>
              </w:rPr>
              <w:t>Opdrachtnemer (ON)</w:t>
            </w:r>
          </w:p>
        </w:tc>
        <w:tc>
          <w:tcPr>
            <w:tcW w:w="5806" w:type="dxa"/>
          </w:tcPr>
          <w:p w14:paraId="0189D000" w14:textId="341ACBC9" w:rsidR="008552D7" w:rsidRPr="004A7008" w:rsidRDefault="008552D7" w:rsidP="008552D7">
            <w:pPr>
              <w:rPr>
                <w:lang w:val="nl-NL"/>
              </w:rPr>
            </w:pPr>
            <w:r w:rsidRPr="004A7008">
              <w:rPr>
                <w:lang w:val="nl-NL"/>
              </w:rPr>
              <w:t>De wederpartij van Opdrachtgever.</w:t>
            </w:r>
          </w:p>
        </w:tc>
      </w:tr>
      <w:tr w:rsidR="008552D7" w:rsidRPr="004A7008" w14:paraId="63470088" w14:textId="77777777" w:rsidTr="00577BBF">
        <w:tc>
          <w:tcPr>
            <w:tcW w:w="704" w:type="dxa"/>
          </w:tcPr>
          <w:p w14:paraId="7615255A" w14:textId="77D130E7" w:rsidR="008552D7" w:rsidRPr="004A7008" w:rsidRDefault="008552D7" w:rsidP="0083503B">
            <w:pPr>
              <w:pStyle w:val="ListParagraph"/>
              <w:numPr>
                <w:ilvl w:val="0"/>
                <w:numId w:val="119"/>
              </w:numPr>
              <w:rPr>
                <w:lang w:val="nl-NL"/>
              </w:rPr>
            </w:pPr>
          </w:p>
        </w:tc>
        <w:tc>
          <w:tcPr>
            <w:tcW w:w="1843" w:type="dxa"/>
          </w:tcPr>
          <w:p w14:paraId="2446DF53" w14:textId="01375C73" w:rsidR="008552D7" w:rsidRPr="004A7008" w:rsidRDefault="008552D7" w:rsidP="008552D7">
            <w:pPr>
              <w:rPr>
                <w:lang w:val="nl-NL"/>
              </w:rPr>
            </w:pPr>
            <w:r w:rsidRPr="004A7008">
              <w:rPr>
                <w:lang w:val="nl-NL"/>
              </w:rPr>
              <w:t>Opvolgend Opdrachtnemer</w:t>
            </w:r>
          </w:p>
        </w:tc>
        <w:tc>
          <w:tcPr>
            <w:tcW w:w="5806" w:type="dxa"/>
          </w:tcPr>
          <w:p w14:paraId="4DF24B7E" w14:textId="5F1886AB" w:rsidR="008552D7" w:rsidRPr="004A7008" w:rsidRDefault="008552D7" w:rsidP="008552D7">
            <w:pPr>
              <w:rPr>
                <w:lang w:val="nl-NL"/>
              </w:rPr>
            </w:pPr>
            <w:r w:rsidRPr="004A7008">
              <w:rPr>
                <w:lang w:val="nl-NL"/>
              </w:rPr>
              <w:t>De Opdrachtnemer waarmee Opdrachtgever een overeenkomst heeft gesloten voor het Contractgebied aansluitend op de eindigen van de Overeenkomst.</w:t>
            </w:r>
          </w:p>
        </w:tc>
      </w:tr>
      <w:tr w:rsidR="008552D7" w:rsidRPr="004A7008" w14:paraId="21DE8A07" w14:textId="77777777" w:rsidTr="00577BBF">
        <w:tc>
          <w:tcPr>
            <w:tcW w:w="704" w:type="dxa"/>
          </w:tcPr>
          <w:p w14:paraId="35EC407E" w14:textId="2F4E01FC" w:rsidR="008552D7" w:rsidRPr="004A7008" w:rsidRDefault="008552D7" w:rsidP="0083503B">
            <w:pPr>
              <w:pStyle w:val="ListParagraph"/>
              <w:numPr>
                <w:ilvl w:val="0"/>
                <w:numId w:val="119"/>
              </w:numPr>
              <w:rPr>
                <w:lang w:val="nl-NL"/>
              </w:rPr>
            </w:pPr>
          </w:p>
        </w:tc>
        <w:tc>
          <w:tcPr>
            <w:tcW w:w="1843" w:type="dxa"/>
          </w:tcPr>
          <w:p w14:paraId="4372E882" w14:textId="6DFA7268" w:rsidR="008552D7" w:rsidRPr="004A7008" w:rsidRDefault="008552D7" w:rsidP="008552D7">
            <w:pPr>
              <w:rPr>
                <w:lang w:val="nl-NL"/>
              </w:rPr>
            </w:pPr>
            <w:r w:rsidRPr="004A7008">
              <w:rPr>
                <w:lang w:val="nl-NL"/>
              </w:rPr>
              <w:t>OV</w:t>
            </w:r>
          </w:p>
        </w:tc>
        <w:tc>
          <w:tcPr>
            <w:tcW w:w="5806" w:type="dxa"/>
          </w:tcPr>
          <w:p w14:paraId="2A4E88B0" w14:textId="7E7DAF5D" w:rsidR="008552D7" w:rsidRPr="004A7008" w:rsidRDefault="008552D7" w:rsidP="008552D7">
            <w:pPr>
              <w:rPr>
                <w:lang w:val="nl-NL"/>
              </w:rPr>
            </w:pPr>
            <w:r w:rsidRPr="004A7008">
              <w:rPr>
                <w:lang w:val="nl-NL"/>
              </w:rPr>
              <w:t>Openbaar Vervoer</w:t>
            </w:r>
          </w:p>
        </w:tc>
      </w:tr>
      <w:tr w:rsidR="008552D7" w:rsidRPr="004A7008" w14:paraId="6962C330" w14:textId="77777777" w:rsidTr="00577BBF">
        <w:tc>
          <w:tcPr>
            <w:tcW w:w="704" w:type="dxa"/>
          </w:tcPr>
          <w:p w14:paraId="7161E9F5" w14:textId="5EAEE1F5" w:rsidR="008552D7" w:rsidRPr="004A7008" w:rsidRDefault="008552D7" w:rsidP="0083503B">
            <w:pPr>
              <w:pStyle w:val="ListParagraph"/>
              <w:numPr>
                <w:ilvl w:val="0"/>
                <w:numId w:val="119"/>
              </w:numPr>
              <w:rPr>
                <w:lang w:val="nl-NL"/>
              </w:rPr>
            </w:pPr>
          </w:p>
        </w:tc>
        <w:tc>
          <w:tcPr>
            <w:tcW w:w="1843" w:type="dxa"/>
          </w:tcPr>
          <w:p w14:paraId="54595DC7" w14:textId="20960761" w:rsidR="008552D7" w:rsidRPr="004A7008" w:rsidRDefault="008552D7" w:rsidP="008552D7">
            <w:pPr>
              <w:rPr>
                <w:lang w:val="nl-NL"/>
              </w:rPr>
            </w:pPr>
            <w:r w:rsidRPr="004A7008">
              <w:rPr>
                <w:lang w:val="nl-NL"/>
              </w:rPr>
              <w:t>Overeenkomst</w:t>
            </w:r>
          </w:p>
        </w:tc>
        <w:tc>
          <w:tcPr>
            <w:tcW w:w="5806" w:type="dxa"/>
          </w:tcPr>
          <w:p w14:paraId="036F8C37" w14:textId="3C69A24F" w:rsidR="008552D7" w:rsidRPr="004A7008" w:rsidRDefault="008552D7" w:rsidP="008552D7">
            <w:pPr>
              <w:rPr>
                <w:lang w:val="nl-NL"/>
              </w:rPr>
            </w:pPr>
            <w:r w:rsidRPr="004A7008">
              <w:rPr>
                <w:lang w:val="nl-NL"/>
              </w:rPr>
              <w:t xml:space="preserve">De tussen Opdrachtgever en Opdrachtnemer tot stand gekomen Overeenkomst van opdracht inclusief annexen en overige documenten </w:t>
            </w:r>
            <w:r w:rsidR="008D7339" w:rsidRPr="004A7008">
              <w:rPr>
                <w:lang w:val="nl-NL"/>
              </w:rPr>
              <w:t>cf</w:t>
            </w:r>
            <w:r w:rsidR="008D7339" w:rsidRPr="004A7008">
              <w:t>.</w:t>
            </w:r>
            <w:r w:rsidRPr="004A7008">
              <w:rPr>
                <w:lang w:val="nl-NL"/>
              </w:rPr>
              <w:t xml:space="preserve"> art 3.2 van de Overeenkomst</w:t>
            </w:r>
          </w:p>
        </w:tc>
      </w:tr>
      <w:tr w:rsidR="008552D7" w:rsidRPr="004A7008" w14:paraId="3FB4DCAA" w14:textId="77777777" w:rsidTr="00577BBF">
        <w:tc>
          <w:tcPr>
            <w:tcW w:w="704" w:type="dxa"/>
          </w:tcPr>
          <w:p w14:paraId="0CE704E6" w14:textId="761F63CB" w:rsidR="008552D7" w:rsidRPr="004A7008" w:rsidRDefault="008552D7" w:rsidP="0083503B">
            <w:pPr>
              <w:pStyle w:val="ListParagraph"/>
              <w:numPr>
                <w:ilvl w:val="0"/>
                <w:numId w:val="119"/>
              </w:numPr>
              <w:rPr>
                <w:lang w:val="nl-NL"/>
              </w:rPr>
            </w:pPr>
          </w:p>
        </w:tc>
        <w:tc>
          <w:tcPr>
            <w:tcW w:w="1843" w:type="dxa"/>
          </w:tcPr>
          <w:p w14:paraId="15B393B8" w14:textId="6D8EB694" w:rsidR="008552D7" w:rsidRPr="004A7008" w:rsidRDefault="008552D7" w:rsidP="008552D7">
            <w:pPr>
              <w:rPr>
                <w:lang w:val="nl-NL"/>
              </w:rPr>
            </w:pPr>
            <w:r w:rsidRPr="004A7008">
              <w:rPr>
                <w:lang w:val="nl-NL"/>
              </w:rPr>
              <w:t>OVS</w:t>
            </w:r>
          </w:p>
        </w:tc>
        <w:tc>
          <w:tcPr>
            <w:tcW w:w="5806" w:type="dxa"/>
          </w:tcPr>
          <w:p w14:paraId="2536BB1C" w14:textId="585D7A15" w:rsidR="008552D7" w:rsidRPr="004A7008" w:rsidRDefault="008552D7" w:rsidP="008552D7">
            <w:pPr>
              <w:rPr>
                <w:lang w:val="nl-NL"/>
              </w:rPr>
            </w:pPr>
            <w:r w:rsidRPr="004A7008">
              <w:rPr>
                <w:lang w:val="nl-NL"/>
              </w:rPr>
              <w:t>Ontwerp Voorschrift</w:t>
            </w:r>
          </w:p>
        </w:tc>
      </w:tr>
      <w:tr w:rsidR="008552D7" w:rsidRPr="004A7008" w14:paraId="4661A4FE" w14:textId="77777777" w:rsidTr="00577BBF">
        <w:tc>
          <w:tcPr>
            <w:tcW w:w="704" w:type="dxa"/>
          </w:tcPr>
          <w:p w14:paraId="102C6991" w14:textId="2D446340" w:rsidR="008552D7" w:rsidRPr="004A7008" w:rsidRDefault="008552D7" w:rsidP="0083503B">
            <w:pPr>
              <w:pStyle w:val="ListParagraph"/>
              <w:numPr>
                <w:ilvl w:val="0"/>
                <w:numId w:val="119"/>
              </w:numPr>
              <w:rPr>
                <w:lang w:val="nl-NL"/>
              </w:rPr>
            </w:pPr>
          </w:p>
        </w:tc>
        <w:tc>
          <w:tcPr>
            <w:tcW w:w="1843" w:type="dxa"/>
          </w:tcPr>
          <w:p w14:paraId="12DA90C2" w14:textId="73DC6301" w:rsidR="008552D7" w:rsidRPr="004A7008" w:rsidRDefault="008552D7" w:rsidP="008552D7">
            <w:pPr>
              <w:rPr>
                <w:lang w:val="nl-NL"/>
              </w:rPr>
            </w:pPr>
            <w:r w:rsidRPr="004A7008">
              <w:rPr>
                <w:lang w:val="nl-NL"/>
              </w:rPr>
              <w:t>PI</w:t>
            </w:r>
          </w:p>
        </w:tc>
        <w:tc>
          <w:tcPr>
            <w:tcW w:w="5806" w:type="dxa"/>
          </w:tcPr>
          <w:p w14:paraId="65F014FA" w14:textId="1612C2B0" w:rsidR="008552D7" w:rsidRPr="004A7008" w:rsidRDefault="008552D7" w:rsidP="008552D7">
            <w:pPr>
              <w:rPr>
                <w:lang w:val="nl-NL"/>
              </w:rPr>
            </w:pPr>
            <w:r w:rsidRPr="004A7008">
              <w:rPr>
                <w:lang w:val="nl-NL"/>
              </w:rPr>
              <w:t>Performance Indicator</w:t>
            </w:r>
          </w:p>
        </w:tc>
      </w:tr>
      <w:tr w:rsidR="008552D7" w:rsidRPr="004A7008" w14:paraId="217EB8B5" w14:textId="77777777" w:rsidTr="00577BBF">
        <w:tc>
          <w:tcPr>
            <w:tcW w:w="704" w:type="dxa"/>
          </w:tcPr>
          <w:p w14:paraId="18824824" w14:textId="33A05582" w:rsidR="008552D7" w:rsidRPr="004A7008" w:rsidRDefault="008552D7" w:rsidP="0083503B">
            <w:pPr>
              <w:pStyle w:val="ListParagraph"/>
              <w:numPr>
                <w:ilvl w:val="0"/>
                <w:numId w:val="119"/>
              </w:numPr>
              <w:rPr>
                <w:lang w:val="nl-NL"/>
              </w:rPr>
            </w:pPr>
          </w:p>
        </w:tc>
        <w:tc>
          <w:tcPr>
            <w:tcW w:w="1843" w:type="dxa"/>
          </w:tcPr>
          <w:p w14:paraId="59165382" w14:textId="3BA0CA5C" w:rsidR="008552D7" w:rsidRPr="004A7008" w:rsidRDefault="008552D7" w:rsidP="008552D7">
            <w:pPr>
              <w:rPr>
                <w:lang w:val="nl-NL"/>
              </w:rPr>
            </w:pPr>
            <w:r w:rsidRPr="004A7008">
              <w:rPr>
                <w:lang w:val="nl-NL"/>
              </w:rPr>
              <w:t>PPT</w:t>
            </w:r>
          </w:p>
        </w:tc>
        <w:tc>
          <w:tcPr>
            <w:tcW w:w="5806" w:type="dxa"/>
          </w:tcPr>
          <w:p w14:paraId="488E988A" w14:textId="230C1BE3" w:rsidR="008552D7" w:rsidRPr="004A7008" w:rsidRDefault="008552D7" w:rsidP="008552D7">
            <w:pPr>
              <w:rPr>
                <w:lang w:val="nl-NL"/>
              </w:rPr>
            </w:pPr>
            <w:r w:rsidRPr="004A7008">
              <w:rPr>
                <w:lang w:val="nl-NL"/>
              </w:rPr>
              <w:t>Publiek- en privaatrechtelijke toestemmingen.</w:t>
            </w:r>
          </w:p>
        </w:tc>
      </w:tr>
      <w:tr w:rsidR="008552D7" w:rsidRPr="004A7008" w14:paraId="48BA9D31" w14:textId="77777777" w:rsidTr="00577BBF">
        <w:tc>
          <w:tcPr>
            <w:tcW w:w="704" w:type="dxa"/>
          </w:tcPr>
          <w:p w14:paraId="1580B1AD" w14:textId="28FD2C1A" w:rsidR="008552D7" w:rsidRPr="004A7008" w:rsidRDefault="008552D7" w:rsidP="0083503B">
            <w:pPr>
              <w:pStyle w:val="ListParagraph"/>
              <w:numPr>
                <w:ilvl w:val="0"/>
                <w:numId w:val="119"/>
              </w:numPr>
              <w:rPr>
                <w:lang w:val="nl-NL"/>
              </w:rPr>
            </w:pPr>
          </w:p>
        </w:tc>
        <w:tc>
          <w:tcPr>
            <w:tcW w:w="1843" w:type="dxa"/>
          </w:tcPr>
          <w:p w14:paraId="052CFCFD" w14:textId="05BAA698" w:rsidR="008552D7" w:rsidRPr="004A7008" w:rsidRDefault="008552D7" w:rsidP="008552D7">
            <w:pPr>
              <w:rPr>
                <w:lang w:val="nl-NL"/>
              </w:rPr>
            </w:pPr>
            <w:r w:rsidRPr="004A7008">
              <w:rPr>
                <w:lang w:val="nl-NL"/>
              </w:rPr>
              <w:t>Prio-meldingen</w:t>
            </w:r>
          </w:p>
        </w:tc>
        <w:tc>
          <w:tcPr>
            <w:tcW w:w="5806" w:type="dxa"/>
          </w:tcPr>
          <w:p w14:paraId="29F21FCC" w14:textId="6257F9CA" w:rsidR="008552D7" w:rsidRPr="004A7008" w:rsidRDefault="008552D7" w:rsidP="008552D7">
            <w:pPr>
              <w:rPr>
                <w:lang w:val="nl-NL"/>
              </w:rPr>
            </w:pPr>
            <w:r w:rsidRPr="004A7008">
              <w:rPr>
                <w:lang w:val="nl-NL"/>
              </w:rPr>
              <w:t>Zie Bedieningsinstructie - Storingsclassificatie bedieninstructie Infra LVA-BDI-004</w:t>
            </w:r>
          </w:p>
        </w:tc>
      </w:tr>
      <w:tr w:rsidR="008552D7" w:rsidRPr="004A7008" w14:paraId="1A1985B6" w14:textId="77777777" w:rsidTr="00577BBF">
        <w:tc>
          <w:tcPr>
            <w:tcW w:w="704" w:type="dxa"/>
          </w:tcPr>
          <w:p w14:paraId="3A2D309A" w14:textId="1391AD0D" w:rsidR="008552D7" w:rsidRPr="004A7008" w:rsidRDefault="008552D7" w:rsidP="0083503B">
            <w:pPr>
              <w:pStyle w:val="ListParagraph"/>
              <w:numPr>
                <w:ilvl w:val="0"/>
                <w:numId w:val="119"/>
              </w:numPr>
              <w:rPr>
                <w:lang w:val="nl-NL"/>
              </w:rPr>
            </w:pPr>
          </w:p>
        </w:tc>
        <w:tc>
          <w:tcPr>
            <w:tcW w:w="1843" w:type="dxa"/>
          </w:tcPr>
          <w:p w14:paraId="72AE4894" w14:textId="54859ABE" w:rsidR="008552D7" w:rsidRPr="004A7008" w:rsidRDefault="008552D7" w:rsidP="008552D7">
            <w:pPr>
              <w:rPr>
                <w:lang w:val="nl-NL"/>
              </w:rPr>
            </w:pPr>
            <w:r w:rsidRPr="004A7008">
              <w:rPr>
                <w:lang w:val="nl-NL"/>
              </w:rPr>
              <w:t>S&amp;V</w:t>
            </w:r>
          </w:p>
        </w:tc>
        <w:tc>
          <w:tcPr>
            <w:tcW w:w="5806" w:type="dxa"/>
          </w:tcPr>
          <w:p w14:paraId="23233E4B" w14:textId="0524D3B9" w:rsidR="008552D7" w:rsidRPr="004A7008" w:rsidRDefault="008552D7" w:rsidP="008552D7">
            <w:pPr>
              <w:rPr>
                <w:lang w:val="nl-NL"/>
              </w:rPr>
            </w:pPr>
            <w:r w:rsidRPr="004A7008">
              <w:rPr>
                <w:lang w:val="nl-NL"/>
              </w:rPr>
              <w:t>Service &amp; Veiligheid</w:t>
            </w:r>
          </w:p>
        </w:tc>
      </w:tr>
      <w:tr w:rsidR="00345961" w:rsidRPr="004A7008" w14:paraId="672AEC88" w14:textId="77777777" w:rsidTr="00577BBF">
        <w:tc>
          <w:tcPr>
            <w:tcW w:w="704" w:type="dxa"/>
          </w:tcPr>
          <w:p w14:paraId="602B4F03" w14:textId="56A889C3" w:rsidR="00345961" w:rsidRPr="004A7008" w:rsidRDefault="00345961" w:rsidP="0083503B">
            <w:pPr>
              <w:pStyle w:val="ListParagraph"/>
              <w:numPr>
                <w:ilvl w:val="0"/>
                <w:numId w:val="119"/>
              </w:numPr>
              <w:rPr>
                <w:lang w:val="nl-NL"/>
              </w:rPr>
            </w:pPr>
          </w:p>
        </w:tc>
        <w:tc>
          <w:tcPr>
            <w:tcW w:w="1843" w:type="dxa"/>
          </w:tcPr>
          <w:p w14:paraId="78831342" w14:textId="5C03AE56" w:rsidR="00345961" w:rsidRPr="004A7008" w:rsidRDefault="00345961" w:rsidP="00345961">
            <w:pPr>
              <w:rPr>
                <w:lang w:val="nl-NL"/>
              </w:rPr>
            </w:pPr>
            <w:r w:rsidRPr="004A7008">
              <w:rPr>
                <w:lang w:val="nl-NL"/>
              </w:rPr>
              <w:t>SBS</w:t>
            </w:r>
          </w:p>
        </w:tc>
        <w:tc>
          <w:tcPr>
            <w:tcW w:w="5806" w:type="dxa"/>
          </w:tcPr>
          <w:p w14:paraId="5786BDC4" w14:textId="14440DE9" w:rsidR="00345961" w:rsidRPr="004A7008" w:rsidRDefault="00345961" w:rsidP="00345961">
            <w:pPr>
              <w:rPr>
                <w:strike/>
                <w:lang w:val="nl-NL"/>
              </w:rPr>
            </w:pPr>
            <w:r w:rsidRPr="004A7008">
              <w:rPr>
                <w:lang w:val="nl-NL"/>
              </w:rPr>
              <w:t>System-Breakdown-Structure.</w:t>
            </w:r>
          </w:p>
        </w:tc>
      </w:tr>
      <w:tr w:rsidR="00345961" w:rsidRPr="004A7008" w14:paraId="0A21EE36" w14:textId="77777777" w:rsidTr="00577BBF">
        <w:tc>
          <w:tcPr>
            <w:tcW w:w="704" w:type="dxa"/>
          </w:tcPr>
          <w:p w14:paraId="74C0FF8F" w14:textId="1CC00508" w:rsidR="00345961" w:rsidRPr="004A7008" w:rsidRDefault="00345961" w:rsidP="0083503B">
            <w:pPr>
              <w:pStyle w:val="ListParagraph"/>
              <w:numPr>
                <w:ilvl w:val="0"/>
                <w:numId w:val="119"/>
              </w:numPr>
              <w:rPr>
                <w:lang w:val="nl-NL"/>
              </w:rPr>
            </w:pPr>
          </w:p>
        </w:tc>
        <w:tc>
          <w:tcPr>
            <w:tcW w:w="1843" w:type="dxa"/>
          </w:tcPr>
          <w:p w14:paraId="2B190F34" w14:textId="11D65001" w:rsidR="00345961" w:rsidRPr="004A7008" w:rsidRDefault="00345961" w:rsidP="00345961">
            <w:pPr>
              <w:rPr>
                <w:lang w:val="nl-NL"/>
              </w:rPr>
            </w:pPr>
            <w:r w:rsidRPr="004A7008">
              <w:rPr>
                <w:lang w:val="nl-NL"/>
              </w:rPr>
              <w:t>Stoco</w:t>
            </w:r>
          </w:p>
        </w:tc>
        <w:tc>
          <w:tcPr>
            <w:tcW w:w="5806" w:type="dxa"/>
          </w:tcPr>
          <w:p w14:paraId="7B691A46" w14:textId="65C7FE38" w:rsidR="00345961" w:rsidRPr="004A7008" w:rsidRDefault="00345961" w:rsidP="00345961">
            <w:pPr>
              <w:rPr>
                <w:lang w:val="nl-NL"/>
              </w:rPr>
            </w:pPr>
            <w:r w:rsidRPr="004A7008">
              <w:rPr>
                <w:lang w:val="nl-NL"/>
              </w:rPr>
              <w:t>Storing Coördinator</w:t>
            </w:r>
          </w:p>
        </w:tc>
      </w:tr>
      <w:tr w:rsidR="00345961" w:rsidRPr="004A7008" w14:paraId="04C323F3" w14:textId="77777777" w:rsidTr="00577BBF">
        <w:tc>
          <w:tcPr>
            <w:tcW w:w="704" w:type="dxa"/>
          </w:tcPr>
          <w:p w14:paraId="52BC4DFB" w14:textId="0D8DBA02" w:rsidR="00345961" w:rsidRPr="004A7008" w:rsidRDefault="00345961" w:rsidP="0083503B">
            <w:pPr>
              <w:pStyle w:val="ListParagraph"/>
              <w:numPr>
                <w:ilvl w:val="0"/>
                <w:numId w:val="119"/>
              </w:numPr>
              <w:rPr>
                <w:lang w:val="nl-NL"/>
              </w:rPr>
            </w:pPr>
          </w:p>
        </w:tc>
        <w:tc>
          <w:tcPr>
            <w:tcW w:w="1843" w:type="dxa"/>
          </w:tcPr>
          <w:p w14:paraId="1D087126" w14:textId="44708B9A" w:rsidR="00345961" w:rsidRPr="004A7008" w:rsidRDefault="00345961" w:rsidP="00345961">
            <w:pPr>
              <w:rPr>
                <w:lang w:val="nl-NL"/>
              </w:rPr>
            </w:pPr>
            <w:r w:rsidRPr="004A7008">
              <w:rPr>
                <w:lang w:val="nl-NL"/>
              </w:rPr>
              <w:t>Storing</w:t>
            </w:r>
          </w:p>
        </w:tc>
        <w:tc>
          <w:tcPr>
            <w:tcW w:w="5806" w:type="dxa"/>
          </w:tcPr>
          <w:p w14:paraId="67E985E9" w14:textId="2CA863F2" w:rsidR="00345961" w:rsidRPr="004A7008" w:rsidRDefault="00345961" w:rsidP="00345961">
            <w:pPr>
              <w:rPr>
                <w:lang w:val="nl-NL"/>
              </w:rPr>
            </w:pPr>
            <w:r w:rsidRPr="004A7008">
              <w:rPr>
                <w:lang w:val="nl-NL"/>
              </w:rPr>
              <w:t>Specifieke onregelmatigheid met verlies van functie of prestatie, geclassificeerd conform de storingsclassificatie van Opdrachtgever.</w:t>
            </w:r>
          </w:p>
        </w:tc>
      </w:tr>
      <w:tr w:rsidR="00345961" w:rsidRPr="004A7008" w14:paraId="0E001B27" w14:textId="77777777" w:rsidTr="00577BBF">
        <w:tc>
          <w:tcPr>
            <w:tcW w:w="704" w:type="dxa"/>
          </w:tcPr>
          <w:p w14:paraId="4D46CEC2" w14:textId="112597C0" w:rsidR="00345961" w:rsidRPr="004A7008" w:rsidRDefault="00345961" w:rsidP="0083503B">
            <w:pPr>
              <w:pStyle w:val="ListParagraph"/>
              <w:numPr>
                <w:ilvl w:val="0"/>
                <w:numId w:val="119"/>
              </w:numPr>
              <w:rPr>
                <w:lang w:val="nl-NL"/>
              </w:rPr>
            </w:pPr>
          </w:p>
        </w:tc>
        <w:tc>
          <w:tcPr>
            <w:tcW w:w="1843" w:type="dxa"/>
          </w:tcPr>
          <w:p w14:paraId="3076CC22" w14:textId="530EFBF3" w:rsidR="00345961" w:rsidRPr="004A7008" w:rsidRDefault="00345961" w:rsidP="00345961">
            <w:pPr>
              <w:rPr>
                <w:lang w:val="nl-NL"/>
              </w:rPr>
            </w:pPr>
            <w:r w:rsidRPr="004A7008">
              <w:rPr>
                <w:lang w:val="nl-NL"/>
              </w:rPr>
              <w:t>T&amp;T</w:t>
            </w:r>
          </w:p>
        </w:tc>
        <w:tc>
          <w:tcPr>
            <w:tcW w:w="5806" w:type="dxa"/>
          </w:tcPr>
          <w:p w14:paraId="5881FE28" w14:textId="00E48C99" w:rsidR="00345961" w:rsidRPr="004A7008" w:rsidRDefault="00345961" w:rsidP="00345961">
            <w:pPr>
              <w:rPr>
                <w:lang w:val="nl-NL"/>
              </w:rPr>
            </w:pPr>
            <w:r w:rsidRPr="004A7008">
              <w:rPr>
                <w:lang w:val="nl-NL"/>
              </w:rPr>
              <w:t>Toegang en Toezicht</w:t>
            </w:r>
          </w:p>
        </w:tc>
      </w:tr>
      <w:tr w:rsidR="00345961" w:rsidRPr="004A7008" w14:paraId="55EC949C" w14:textId="77777777" w:rsidTr="00577BBF">
        <w:tc>
          <w:tcPr>
            <w:tcW w:w="704" w:type="dxa"/>
          </w:tcPr>
          <w:p w14:paraId="5CBBAE82" w14:textId="6A3B5CFD" w:rsidR="00345961" w:rsidRPr="004A7008" w:rsidRDefault="00345961" w:rsidP="0083503B">
            <w:pPr>
              <w:pStyle w:val="ListParagraph"/>
              <w:numPr>
                <w:ilvl w:val="0"/>
                <w:numId w:val="119"/>
              </w:numPr>
              <w:rPr>
                <w:lang w:val="nl-NL"/>
              </w:rPr>
            </w:pPr>
          </w:p>
        </w:tc>
        <w:tc>
          <w:tcPr>
            <w:tcW w:w="1843" w:type="dxa"/>
          </w:tcPr>
          <w:p w14:paraId="2722A4D8" w14:textId="5AF26B99" w:rsidR="00345961" w:rsidRPr="004A7008" w:rsidRDefault="00345961" w:rsidP="00345961">
            <w:pPr>
              <w:rPr>
                <w:lang w:val="nl-NL"/>
              </w:rPr>
            </w:pPr>
            <w:r w:rsidRPr="004A7008">
              <w:rPr>
                <w:lang w:val="nl-NL"/>
              </w:rPr>
              <w:t>Technische Norm/onderhoudsgrens</w:t>
            </w:r>
          </w:p>
        </w:tc>
        <w:tc>
          <w:tcPr>
            <w:tcW w:w="5806" w:type="dxa"/>
          </w:tcPr>
          <w:p w14:paraId="771AB05B" w14:textId="2116B842" w:rsidR="00345961" w:rsidRPr="004A7008" w:rsidRDefault="00345961" w:rsidP="00345961">
            <w:pPr>
              <w:rPr>
                <w:lang w:val="nl-NL"/>
              </w:rPr>
            </w:pPr>
            <w:r w:rsidRPr="004A7008">
              <w:rPr>
                <w:lang w:val="nl-NL"/>
              </w:rPr>
              <w:t>Dit is de norm waaraan, voor de betreffende parameter of het betreffende criterium, minimaal moet worden voldaan om het T&amp;T-systeem in een technisch wenselijke en geschikte, duurzame toestand te houden.</w:t>
            </w:r>
          </w:p>
        </w:tc>
      </w:tr>
      <w:tr w:rsidR="00345961" w:rsidRPr="004A7008" w14:paraId="61012663" w14:textId="77777777" w:rsidTr="00577BBF">
        <w:tc>
          <w:tcPr>
            <w:tcW w:w="704" w:type="dxa"/>
          </w:tcPr>
          <w:p w14:paraId="351E59BF" w14:textId="026B579D" w:rsidR="00345961" w:rsidRPr="004A7008" w:rsidRDefault="00345961" w:rsidP="0083503B">
            <w:pPr>
              <w:pStyle w:val="ListParagraph"/>
              <w:numPr>
                <w:ilvl w:val="0"/>
                <w:numId w:val="119"/>
              </w:numPr>
              <w:rPr>
                <w:lang w:val="nl-NL"/>
              </w:rPr>
            </w:pPr>
          </w:p>
        </w:tc>
        <w:tc>
          <w:tcPr>
            <w:tcW w:w="1843" w:type="dxa"/>
          </w:tcPr>
          <w:p w14:paraId="6865BF2A" w14:textId="7FA77B96" w:rsidR="00345961" w:rsidRPr="004A7008" w:rsidRDefault="00345961" w:rsidP="00345961">
            <w:pPr>
              <w:rPr>
                <w:lang w:val="nl-NL"/>
              </w:rPr>
            </w:pPr>
            <w:r w:rsidRPr="004A7008">
              <w:rPr>
                <w:lang w:val="nl-NL"/>
              </w:rPr>
              <w:t>TVP</w:t>
            </w:r>
          </w:p>
        </w:tc>
        <w:tc>
          <w:tcPr>
            <w:tcW w:w="5806" w:type="dxa"/>
          </w:tcPr>
          <w:p w14:paraId="226392BD" w14:textId="573D31DC" w:rsidR="00345961" w:rsidRPr="004A7008" w:rsidRDefault="00345961" w:rsidP="00345961">
            <w:pPr>
              <w:rPr>
                <w:lang w:val="nl-NL"/>
              </w:rPr>
            </w:pPr>
            <w:r w:rsidRPr="004A7008">
              <w:rPr>
                <w:lang w:val="nl-NL"/>
              </w:rPr>
              <w:t>Tramvrije periode, een periode waarin op een bepaald deel van de Infrastructuur geen tramexploitatie plaatsvindt ten behoeve van het verrichten van werkzaamheden.</w:t>
            </w:r>
          </w:p>
        </w:tc>
      </w:tr>
      <w:tr w:rsidR="00345961" w:rsidRPr="004A7008" w14:paraId="78E5E3C2" w14:textId="77777777" w:rsidTr="00577BBF">
        <w:tc>
          <w:tcPr>
            <w:tcW w:w="704" w:type="dxa"/>
          </w:tcPr>
          <w:p w14:paraId="4CA2187D" w14:textId="2D6E7740" w:rsidR="00345961" w:rsidRPr="004A7008" w:rsidRDefault="00345961" w:rsidP="0083503B">
            <w:pPr>
              <w:pStyle w:val="ListParagraph"/>
              <w:numPr>
                <w:ilvl w:val="0"/>
                <w:numId w:val="119"/>
              </w:numPr>
              <w:rPr>
                <w:lang w:val="nl-NL"/>
              </w:rPr>
            </w:pPr>
          </w:p>
        </w:tc>
        <w:tc>
          <w:tcPr>
            <w:tcW w:w="1843" w:type="dxa"/>
          </w:tcPr>
          <w:p w14:paraId="0192636F" w14:textId="61AEB53D" w:rsidR="00345961" w:rsidRPr="004A7008" w:rsidRDefault="00345961" w:rsidP="00345961">
            <w:pPr>
              <w:rPr>
                <w:lang w:val="nl-NL"/>
              </w:rPr>
            </w:pPr>
            <w:r w:rsidRPr="004A7008">
              <w:rPr>
                <w:lang w:val="nl-NL"/>
              </w:rPr>
              <w:t>UCC</w:t>
            </w:r>
          </w:p>
        </w:tc>
        <w:tc>
          <w:tcPr>
            <w:tcW w:w="5806" w:type="dxa"/>
          </w:tcPr>
          <w:p w14:paraId="67FD3BA4" w14:textId="066BC9B8" w:rsidR="00345961" w:rsidRPr="004A7008" w:rsidRDefault="00345961" w:rsidP="00345961">
            <w:pPr>
              <w:rPr>
                <w:lang w:val="nl-NL"/>
              </w:rPr>
            </w:pPr>
            <w:r w:rsidRPr="004A7008">
              <w:rPr>
                <w:lang w:val="nl-NL"/>
              </w:rPr>
              <w:t>Utrecht Centraal Centrumzijde</w:t>
            </w:r>
          </w:p>
        </w:tc>
      </w:tr>
      <w:tr w:rsidR="00345961" w:rsidRPr="004A7008" w14:paraId="0B011A22" w14:textId="77777777" w:rsidTr="00577BBF">
        <w:tc>
          <w:tcPr>
            <w:tcW w:w="704" w:type="dxa"/>
          </w:tcPr>
          <w:p w14:paraId="265F8556" w14:textId="01E18AD3" w:rsidR="00345961" w:rsidRPr="004A7008" w:rsidRDefault="00345961" w:rsidP="0083503B">
            <w:pPr>
              <w:pStyle w:val="ListParagraph"/>
              <w:numPr>
                <w:ilvl w:val="0"/>
                <w:numId w:val="119"/>
              </w:numPr>
              <w:rPr>
                <w:lang w:val="nl-NL"/>
              </w:rPr>
            </w:pPr>
          </w:p>
        </w:tc>
        <w:tc>
          <w:tcPr>
            <w:tcW w:w="1843" w:type="dxa"/>
          </w:tcPr>
          <w:p w14:paraId="398AF176" w14:textId="7026422D" w:rsidR="00345961" w:rsidRPr="004A7008" w:rsidRDefault="00345961" w:rsidP="00345961">
            <w:pPr>
              <w:rPr>
                <w:lang w:val="nl-NL"/>
              </w:rPr>
            </w:pPr>
            <w:r w:rsidRPr="004A7008">
              <w:rPr>
                <w:lang w:val="nl-NL"/>
              </w:rPr>
              <w:t>UCJ</w:t>
            </w:r>
          </w:p>
        </w:tc>
        <w:tc>
          <w:tcPr>
            <w:tcW w:w="5806" w:type="dxa"/>
          </w:tcPr>
          <w:p w14:paraId="225DFEB5" w14:textId="06C5AA3E" w:rsidR="00345961" w:rsidRPr="004A7008" w:rsidRDefault="00345961" w:rsidP="00345961">
            <w:pPr>
              <w:rPr>
                <w:lang w:val="nl-NL"/>
              </w:rPr>
            </w:pPr>
            <w:r w:rsidRPr="004A7008">
              <w:rPr>
                <w:lang w:val="nl-NL"/>
              </w:rPr>
              <w:t>Utrecht Centraal Jaarbeurszijde</w:t>
            </w:r>
          </w:p>
        </w:tc>
      </w:tr>
      <w:tr w:rsidR="00345961" w:rsidRPr="004A7008" w14:paraId="29CABD4C" w14:textId="77777777" w:rsidTr="00577BBF">
        <w:tc>
          <w:tcPr>
            <w:tcW w:w="704" w:type="dxa"/>
          </w:tcPr>
          <w:p w14:paraId="44543C8E" w14:textId="44977973" w:rsidR="00345961" w:rsidRPr="004A7008" w:rsidRDefault="00345961" w:rsidP="0083503B">
            <w:pPr>
              <w:pStyle w:val="ListParagraph"/>
              <w:numPr>
                <w:ilvl w:val="0"/>
                <w:numId w:val="119"/>
              </w:numPr>
              <w:rPr>
                <w:lang w:val="nl-NL"/>
              </w:rPr>
            </w:pPr>
          </w:p>
        </w:tc>
        <w:tc>
          <w:tcPr>
            <w:tcW w:w="1843" w:type="dxa"/>
          </w:tcPr>
          <w:p w14:paraId="6EA3E1E2" w14:textId="6820C398" w:rsidR="00345961" w:rsidRPr="004A7008" w:rsidRDefault="00345961" w:rsidP="00345961">
            <w:pPr>
              <w:rPr>
                <w:lang w:val="nl-NL"/>
              </w:rPr>
            </w:pPr>
            <w:r w:rsidRPr="004A7008">
              <w:rPr>
                <w:lang w:val="nl-NL"/>
              </w:rPr>
              <w:t>V&amp;G</w:t>
            </w:r>
          </w:p>
        </w:tc>
        <w:tc>
          <w:tcPr>
            <w:tcW w:w="5806" w:type="dxa"/>
          </w:tcPr>
          <w:p w14:paraId="201D9430" w14:textId="4BFC8B77" w:rsidR="00345961" w:rsidRPr="004A7008" w:rsidRDefault="00345961" w:rsidP="00345961">
            <w:pPr>
              <w:rPr>
                <w:lang w:val="nl-NL"/>
              </w:rPr>
            </w:pPr>
            <w:r w:rsidRPr="004A7008">
              <w:rPr>
                <w:lang w:val="nl-NL"/>
              </w:rPr>
              <w:t>Veiligheid &amp; Gezondheid.</w:t>
            </w:r>
          </w:p>
        </w:tc>
      </w:tr>
      <w:tr w:rsidR="00345961" w:rsidRPr="004A7008" w14:paraId="55E3301A" w14:textId="77777777" w:rsidTr="00577BBF">
        <w:tc>
          <w:tcPr>
            <w:tcW w:w="704" w:type="dxa"/>
          </w:tcPr>
          <w:p w14:paraId="61CCC780" w14:textId="021AFE7C" w:rsidR="00345961" w:rsidRPr="004A7008" w:rsidRDefault="00345961" w:rsidP="0083503B">
            <w:pPr>
              <w:pStyle w:val="ListParagraph"/>
              <w:numPr>
                <w:ilvl w:val="0"/>
                <w:numId w:val="119"/>
              </w:numPr>
              <w:rPr>
                <w:lang w:val="nl-NL"/>
              </w:rPr>
            </w:pPr>
          </w:p>
        </w:tc>
        <w:tc>
          <w:tcPr>
            <w:tcW w:w="1843" w:type="dxa"/>
          </w:tcPr>
          <w:p w14:paraId="080E70DD" w14:textId="327F27A0" w:rsidR="00345961" w:rsidRPr="004A7008" w:rsidRDefault="00345961" w:rsidP="00345961">
            <w:pPr>
              <w:rPr>
                <w:lang w:val="nl-NL"/>
              </w:rPr>
            </w:pPr>
            <w:r w:rsidRPr="004A7008">
              <w:rPr>
                <w:lang w:val="nl-NL"/>
              </w:rPr>
              <w:t>Veiligheidsnorm/operationele grens</w:t>
            </w:r>
          </w:p>
        </w:tc>
        <w:tc>
          <w:tcPr>
            <w:tcW w:w="5806" w:type="dxa"/>
          </w:tcPr>
          <w:p w14:paraId="2D0C8F53" w14:textId="53200555" w:rsidR="00345961" w:rsidRPr="004A7008" w:rsidRDefault="00345961" w:rsidP="00345961">
            <w:pPr>
              <w:rPr>
                <w:lang w:val="nl-NL"/>
              </w:rPr>
            </w:pPr>
            <w:r w:rsidRPr="004A7008">
              <w:rPr>
                <w:lang w:val="nl-NL"/>
              </w:rPr>
              <w:t>Dit is de norm waaraan, voor de betreffende parameter of het betreffende criterium, minimaal moet worden voldaan om het T&amp;T-systeem in een voldoende veilige toestand te houden en in exploitatie te kunnen blijven.</w:t>
            </w:r>
          </w:p>
        </w:tc>
      </w:tr>
      <w:tr w:rsidR="00345961" w:rsidRPr="004A7008" w14:paraId="27129899" w14:textId="77777777" w:rsidTr="00577BBF">
        <w:tc>
          <w:tcPr>
            <w:tcW w:w="704" w:type="dxa"/>
          </w:tcPr>
          <w:p w14:paraId="07B94431" w14:textId="60A18D06" w:rsidR="00345961" w:rsidRPr="004A7008" w:rsidRDefault="00345961" w:rsidP="0083503B">
            <w:pPr>
              <w:pStyle w:val="ListParagraph"/>
              <w:numPr>
                <w:ilvl w:val="0"/>
                <w:numId w:val="119"/>
              </w:numPr>
              <w:rPr>
                <w:lang w:val="nl-NL"/>
              </w:rPr>
            </w:pPr>
          </w:p>
        </w:tc>
        <w:tc>
          <w:tcPr>
            <w:tcW w:w="1843" w:type="dxa"/>
          </w:tcPr>
          <w:p w14:paraId="6979D11B" w14:textId="0E79706A" w:rsidR="00345961" w:rsidRPr="004A7008" w:rsidRDefault="00345961" w:rsidP="00345961">
            <w:pPr>
              <w:rPr>
                <w:lang w:val="nl-NL"/>
              </w:rPr>
            </w:pPr>
            <w:r w:rsidRPr="004A7008">
              <w:rPr>
                <w:lang w:val="nl-NL"/>
              </w:rPr>
              <w:t>Vernieuwing</w:t>
            </w:r>
          </w:p>
        </w:tc>
        <w:tc>
          <w:tcPr>
            <w:tcW w:w="5806" w:type="dxa"/>
          </w:tcPr>
          <w:p w14:paraId="0157F9B0" w14:textId="63DA4083" w:rsidR="00345961" w:rsidRPr="004A7008" w:rsidRDefault="00345961" w:rsidP="00345961">
            <w:pPr>
              <w:rPr>
                <w:lang w:val="nl-NL"/>
              </w:rPr>
            </w:pPr>
            <w:r w:rsidRPr="004A7008">
              <w:rPr>
                <w:lang w:val="nl-NL"/>
              </w:rPr>
              <w:t>Het vervangen van objecten door nieuwe objecten met dezelfde functionaliteit.</w:t>
            </w:r>
          </w:p>
        </w:tc>
      </w:tr>
      <w:tr w:rsidR="00345961" w:rsidRPr="004A7008" w14:paraId="64868928" w14:textId="77777777" w:rsidTr="00577BBF">
        <w:tc>
          <w:tcPr>
            <w:tcW w:w="704" w:type="dxa"/>
          </w:tcPr>
          <w:p w14:paraId="0F750040" w14:textId="30ABFEF1" w:rsidR="00345961" w:rsidRPr="004A7008" w:rsidRDefault="00345961" w:rsidP="0083503B">
            <w:pPr>
              <w:pStyle w:val="ListParagraph"/>
              <w:numPr>
                <w:ilvl w:val="0"/>
                <w:numId w:val="119"/>
              </w:numPr>
              <w:rPr>
                <w:lang w:val="nl-NL"/>
              </w:rPr>
            </w:pPr>
          </w:p>
        </w:tc>
        <w:tc>
          <w:tcPr>
            <w:tcW w:w="1843" w:type="dxa"/>
          </w:tcPr>
          <w:p w14:paraId="16974DFD" w14:textId="46E9CFA9" w:rsidR="00345961" w:rsidRPr="004A7008" w:rsidRDefault="00345961" w:rsidP="00345961">
            <w:pPr>
              <w:rPr>
                <w:lang w:val="nl-NL"/>
              </w:rPr>
            </w:pPr>
            <w:r w:rsidRPr="004A7008">
              <w:rPr>
                <w:lang w:val="nl-NL"/>
              </w:rPr>
              <w:t>VMS</w:t>
            </w:r>
          </w:p>
        </w:tc>
        <w:tc>
          <w:tcPr>
            <w:tcW w:w="5806" w:type="dxa"/>
          </w:tcPr>
          <w:p w14:paraId="45979D9E" w14:textId="12D059B8" w:rsidR="00345961" w:rsidRPr="004A7008" w:rsidRDefault="00345961" w:rsidP="00345961">
            <w:pPr>
              <w:rPr>
                <w:lang w:val="nl-NL"/>
              </w:rPr>
            </w:pPr>
            <w:r w:rsidRPr="004A7008">
              <w:rPr>
                <w:lang w:val="nl-NL"/>
              </w:rPr>
              <w:t>Videomanagementsysteem (Genetec)</w:t>
            </w:r>
          </w:p>
        </w:tc>
      </w:tr>
      <w:tr w:rsidR="00345961" w:rsidRPr="004A7008" w14:paraId="21DD28EB" w14:textId="77777777" w:rsidTr="00577BBF">
        <w:tc>
          <w:tcPr>
            <w:tcW w:w="704" w:type="dxa"/>
          </w:tcPr>
          <w:p w14:paraId="2BCC2034" w14:textId="0672D655" w:rsidR="00345961" w:rsidRPr="004A7008" w:rsidRDefault="00345961" w:rsidP="0083503B">
            <w:pPr>
              <w:pStyle w:val="ListParagraph"/>
              <w:numPr>
                <w:ilvl w:val="0"/>
                <w:numId w:val="119"/>
              </w:numPr>
              <w:rPr>
                <w:lang w:val="nl-NL"/>
              </w:rPr>
            </w:pPr>
          </w:p>
        </w:tc>
        <w:tc>
          <w:tcPr>
            <w:tcW w:w="1843" w:type="dxa"/>
          </w:tcPr>
          <w:p w14:paraId="50FC23B0" w14:textId="5E0E9AB8" w:rsidR="00345961" w:rsidRPr="004A7008" w:rsidRDefault="00345961" w:rsidP="00345961">
            <w:pPr>
              <w:rPr>
                <w:lang w:val="nl-NL"/>
              </w:rPr>
            </w:pPr>
            <w:r w:rsidRPr="004A7008">
              <w:rPr>
                <w:lang w:val="nl-NL"/>
              </w:rPr>
              <w:t>Voorgaand Opdrachtnemer</w:t>
            </w:r>
          </w:p>
        </w:tc>
        <w:tc>
          <w:tcPr>
            <w:tcW w:w="5806" w:type="dxa"/>
          </w:tcPr>
          <w:p w14:paraId="73F1E4A3" w14:textId="71526B7E" w:rsidR="00345961" w:rsidRPr="004A7008" w:rsidRDefault="00345961" w:rsidP="00345961">
            <w:pPr>
              <w:rPr>
                <w:lang w:val="nl-NL"/>
              </w:rPr>
            </w:pPr>
            <w:r w:rsidRPr="004A7008">
              <w:rPr>
                <w:lang w:val="nl-NL"/>
              </w:rPr>
              <w:t>De Opdrachtnemer waarmee Opdrachtgever een Overeenkomst heeft gesloten voor Onderhoudswerkzaamheden in het Contractgebied direct voorafgaand aan de Overeenkomst met Opdrachtnemer.</w:t>
            </w:r>
          </w:p>
        </w:tc>
      </w:tr>
      <w:tr w:rsidR="00345961" w:rsidRPr="004A7008" w14:paraId="039F433C" w14:textId="77777777" w:rsidTr="00577BBF">
        <w:tc>
          <w:tcPr>
            <w:tcW w:w="704" w:type="dxa"/>
          </w:tcPr>
          <w:p w14:paraId="1848A218" w14:textId="51603346" w:rsidR="00345961" w:rsidRPr="004A7008" w:rsidRDefault="00345961" w:rsidP="0083503B">
            <w:pPr>
              <w:pStyle w:val="ListParagraph"/>
              <w:numPr>
                <w:ilvl w:val="0"/>
                <w:numId w:val="119"/>
              </w:numPr>
              <w:rPr>
                <w:lang w:val="nl-NL"/>
              </w:rPr>
            </w:pPr>
          </w:p>
        </w:tc>
        <w:tc>
          <w:tcPr>
            <w:tcW w:w="1843" w:type="dxa"/>
          </w:tcPr>
          <w:p w14:paraId="357F2F09" w14:textId="01F2BB23" w:rsidR="00345961" w:rsidRPr="004A7008" w:rsidRDefault="00345961" w:rsidP="00345961">
            <w:pPr>
              <w:rPr>
                <w:lang w:val="nl-NL"/>
              </w:rPr>
            </w:pPr>
            <w:r w:rsidRPr="004A7008">
              <w:rPr>
                <w:lang w:val="nl-NL"/>
              </w:rPr>
              <w:t>Vraagspecificatie</w:t>
            </w:r>
          </w:p>
        </w:tc>
        <w:tc>
          <w:tcPr>
            <w:tcW w:w="5806" w:type="dxa"/>
          </w:tcPr>
          <w:p w14:paraId="6B3C4E93" w14:textId="5801D2A7" w:rsidR="00345961" w:rsidRPr="004A7008" w:rsidRDefault="00345961" w:rsidP="00345961">
            <w:pPr>
              <w:rPr>
                <w:lang w:val="nl-NL"/>
              </w:rPr>
            </w:pPr>
            <w:r w:rsidRPr="004A7008">
              <w:rPr>
                <w:lang w:val="nl-NL"/>
              </w:rPr>
              <w:t>De Vraagspecificatie is het document waarin de opdrachtgever de eisen en uitgangspunten vastlegt waaraan de opdracht moet voldoen. Waar in de Overeenkomst wordt verwezen naar de Vraagspecificatie, worden tevens de bijlagen die onderdeel uitmaken van de Vraagspecificatie geacht van toepassing te zijn.</w:t>
            </w:r>
          </w:p>
        </w:tc>
      </w:tr>
      <w:tr w:rsidR="00345961" w:rsidRPr="004A7008" w14:paraId="231D458F" w14:textId="77777777" w:rsidTr="00577BBF">
        <w:tc>
          <w:tcPr>
            <w:tcW w:w="704" w:type="dxa"/>
          </w:tcPr>
          <w:p w14:paraId="0FE30295" w14:textId="729BE875" w:rsidR="00345961" w:rsidRPr="004A7008" w:rsidRDefault="00345961" w:rsidP="0083503B">
            <w:pPr>
              <w:pStyle w:val="ListParagraph"/>
              <w:numPr>
                <w:ilvl w:val="0"/>
                <w:numId w:val="119"/>
              </w:numPr>
              <w:rPr>
                <w:lang w:val="nl-NL"/>
              </w:rPr>
            </w:pPr>
          </w:p>
        </w:tc>
        <w:tc>
          <w:tcPr>
            <w:tcW w:w="1843" w:type="dxa"/>
          </w:tcPr>
          <w:p w14:paraId="12E6C0EF" w14:textId="58FB3F90" w:rsidR="00345961" w:rsidRPr="004A7008" w:rsidRDefault="00345961" w:rsidP="00345961">
            <w:pPr>
              <w:rPr>
                <w:lang w:val="nl-NL"/>
              </w:rPr>
            </w:pPr>
            <w:r w:rsidRPr="004A7008">
              <w:rPr>
                <w:lang w:val="nl-NL"/>
              </w:rPr>
              <w:t>Vrijkomende Materialen</w:t>
            </w:r>
          </w:p>
        </w:tc>
        <w:tc>
          <w:tcPr>
            <w:tcW w:w="5806" w:type="dxa"/>
          </w:tcPr>
          <w:p w14:paraId="39844A25" w14:textId="39C26190" w:rsidR="00345961" w:rsidRPr="004A7008" w:rsidRDefault="00345961" w:rsidP="00345961">
            <w:pPr>
              <w:rPr>
                <w:lang w:val="nl-NL"/>
              </w:rPr>
            </w:pPr>
            <w:r w:rsidRPr="004A7008">
              <w:rPr>
                <w:lang w:val="nl-NL"/>
              </w:rPr>
              <w:t>Alle materialen, voorwerpen, onderdelen, installaties, grond en al datgene dat in de bodem wordt aangetroffen van allerlei soort en dergelijke die vrijkomen bij het uitvoeren van de Onderhoudswerkzaamheden.</w:t>
            </w:r>
          </w:p>
        </w:tc>
      </w:tr>
      <w:tr w:rsidR="00345961" w:rsidRPr="004A7008" w14:paraId="47761EFE" w14:textId="77777777" w:rsidTr="00577BBF">
        <w:tc>
          <w:tcPr>
            <w:tcW w:w="704" w:type="dxa"/>
          </w:tcPr>
          <w:p w14:paraId="350249CE" w14:textId="6231BD26" w:rsidR="00345961" w:rsidRPr="004A7008" w:rsidRDefault="00345961" w:rsidP="0083503B">
            <w:pPr>
              <w:pStyle w:val="ListParagraph"/>
              <w:numPr>
                <w:ilvl w:val="0"/>
                <w:numId w:val="119"/>
              </w:numPr>
              <w:rPr>
                <w:lang w:val="nl-NL"/>
              </w:rPr>
            </w:pPr>
          </w:p>
        </w:tc>
        <w:tc>
          <w:tcPr>
            <w:tcW w:w="1843" w:type="dxa"/>
          </w:tcPr>
          <w:p w14:paraId="33D628EC" w14:textId="71259A84" w:rsidR="00345961" w:rsidRPr="004A7008" w:rsidRDefault="00345961" w:rsidP="00345961">
            <w:pPr>
              <w:rPr>
                <w:lang w:val="nl-NL"/>
              </w:rPr>
            </w:pPr>
            <w:r w:rsidRPr="004A7008">
              <w:rPr>
                <w:lang w:val="nl-NL"/>
              </w:rPr>
              <w:t>VTW</w:t>
            </w:r>
          </w:p>
        </w:tc>
        <w:tc>
          <w:tcPr>
            <w:tcW w:w="5806" w:type="dxa"/>
          </w:tcPr>
          <w:p w14:paraId="39ECAB58" w14:textId="4AA5A58D" w:rsidR="00345961" w:rsidRPr="004A7008" w:rsidRDefault="00345961" w:rsidP="00345961">
            <w:pPr>
              <w:rPr>
                <w:lang w:val="nl-NL"/>
              </w:rPr>
            </w:pPr>
            <w:r w:rsidRPr="004A7008">
              <w:rPr>
                <w:lang w:val="nl-NL"/>
              </w:rPr>
              <w:t>Verzoek tot Wijziging.</w:t>
            </w:r>
          </w:p>
        </w:tc>
      </w:tr>
      <w:tr w:rsidR="00345961" w:rsidRPr="004A7008" w14:paraId="0748B35C" w14:textId="77777777" w:rsidTr="00577BBF">
        <w:tc>
          <w:tcPr>
            <w:tcW w:w="704" w:type="dxa"/>
          </w:tcPr>
          <w:p w14:paraId="198FCFD1" w14:textId="29324355" w:rsidR="00345961" w:rsidRPr="004A7008" w:rsidRDefault="00345961" w:rsidP="0083503B">
            <w:pPr>
              <w:pStyle w:val="ListParagraph"/>
              <w:numPr>
                <w:ilvl w:val="0"/>
                <w:numId w:val="119"/>
              </w:numPr>
              <w:rPr>
                <w:lang w:val="nl-NL"/>
              </w:rPr>
            </w:pPr>
          </w:p>
        </w:tc>
        <w:tc>
          <w:tcPr>
            <w:tcW w:w="1843" w:type="dxa"/>
          </w:tcPr>
          <w:p w14:paraId="3D243ABA" w14:textId="4FCCE5C4" w:rsidR="00345961" w:rsidRPr="004A7008" w:rsidRDefault="00345961" w:rsidP="00345961">
            <w:pPr>
              <w:rPr>
                <w:lang w:val="nl-NL"/>
              </w:rPr>
            </w:pPr>
            <w:r w:rsidRPr="004A7008">
              <w:rPr>
                <w:lang w:val="nl-NL"/>
              </w:rPr>
              <w:t>Werkzaamheden / onderhoudswerkzaamheden</w:t>
            </w:r>
          </w:p>
        </w:tc>
        <w:tc>
          <w:tcPr>
            <w:tcW w:w="5806" w:type="dxa"/>
          </w:tcPr>
          <w:p w14:paraId="31EDB515" w14:textId="02977E5A" w:rsidR="00345961" w:rsidRPr="004A7008" w:rsidRDefault="00345961" w:rsidP="00345961">
            <w:pPr>
              <w:rPr>
                <w:lang w:val="nl-NL"/>
              </w:rPr>
            </w:pPr>
            <w:r w:rsidRPr="004A7008">
              <w:rPr>
                <w:lang w:val="nl-NL"/>
              </w:rPr>
              <w:t>Alle activiteiten die Opdrachtnemer uitvoert om te kunnen voldoen aan de eisen en bepalingen opgenomen in de Overeenkomst en Vraagspecificatie.</w:t>
            </w:r>
          </w:p>
        </w:tc>
      </w:tr>
    </w:tbl>
    <w:p w14:paraId="415D5E11" w14:textId="77777777" w:rsidR="00303CB8" w:rsidRPr="004A7008" w:rsidRDefault="00303CB8" w:rsidP="000B19C6">
      <w:pPr>
        <w:overflowPunct w:val="0"/>
        <w:adjustRightInd w:val="0"/>
        <w:spacing w:line="220" w:lineRule="exact"/>
        <w:textAlignment w:val="baseline"/>
        <w:rPr>
          <w:szCs w:val="20"/>
        </w:rPr>
      </w:pPr>
    </w:p>
    <w:p w14:paraId="6063D66F" w14:textId="2DB98D7F" w:rsidR="00C54548" w:rsidRPr="004A7008" w:rsidRDefault="00C54548" w:rsidP="000B19C6">
      <w:pPr>
        <w:pStyle w:val="Heading2"/>
        <w:ind w:left="216"/>
        <w:rPr>
          <w:rStyle w:val="normaltextrun"/>
          <w:rFonts w:asciiTheme="minorHAnsi" w:hAnsiTheme="minorHAnsi"/>
        </w:rPr>
      </w:pPr>
      <w:bookmarkStart w:id="164" w:name="_Toc210575210"/>
      <w:bookmarkStart w:id="165" w:name="_Toc210575211"/>
      <w:bookmarkStart w:id="166" w:name="_Toc210575520"/>
      <w:bookmarkStart w:id="167" w:name="_Toc210575521"/>
      <w:bookmarkStart w:id="168" w:name="_Toc210575522"/>
      <w:bookmarkEnd w:id="164"/>
      <w:bookmarkEnd w:id="165"/>
      <w:bookmarkEnd w:id="166"/>
      <w:bookmarkEnd w:id="167"/>
      <w:bookmarkEnd w:id="168"/>
      <w:r w:rsidRPr="004A7008">
        <w:rPr>
          <w:rStyle w:val="normaltextrun"/>
          <w:rFonts w:asciiTheme="minorHAnsi" w:hAnsiTheme="minorHAnsi"/>
        </w:rPr>
        <w:tab/>
      </w:r>
      <w:bookmarkStart w:id="169" w:name="_Toc216439125"/>
      <w:r w:rsidRPr="004A7008">
        <w:rPr>
          <w:rStyle w:val="normaltextrun"/>
          <w:rFonts w:asciiTheme="minorHAnsi" w:hAnsiTheme="minorHAnsi"/>
        </w:rPr>
        <w:t>Bindende documenten</w:t>
      </w:r>
      <w:bookmarkEnd w:id="169"/>
    </w:p>
    <w:p w14:paraId="4005817C" w14:textId="5F6C8934" w:rsidR="00DA23CD" w:rsidRPr="004A7008" w:rsidRDefault="004553A9">
      <w:pPr>
        <w:rPr>
          <w:rStyle w:val="normaltextrun"/>
          <w:szCs w:val="16"/>
        </w:rPr>
      </w:pPr>
      <w:r w:rsidRPr="004A7008">
        <w:rPr>
          <w:szCs w:val="16"/>
        </w:rPr>
        <w:t>Opdrachtgever verklaart een aantal documenten bindend. Dat betekent dat Opdrachtnemer tevens verplicht is te voldoen aan de bepalingen die zijn opgenomen in de betreffende documenten.</w:t>
      </w:r>
      <w:r w:rsidR="0024707C" w:rsidRPr="004A7008">
        <w:rPr>
          <w:szCs w:val="16"/>
        </w:rPr>
        <w:t xml:space="preserve"> Deze documenten zijn opgenomen in de Bijlagen.</w:t>
      </w:r>
      <w:bookmarkStart w:id="170" w:name="_Toc206170576"/>
      <w:bookmarkStart w:id="171" w:name="_Toc206170577"/>
      <w:bookmarkStart w:id="172" w:name="_Toc206170583"/>
      <w:bookmarkStart w:id="173" w:name="_Toc206170588"/>
      <w:bookmarkStart w:id="174" w:name="_Toc206170593"/>
      <w:bookmarkStart w:id="175" w:name="_Toc206170598"/>
      <w:bookmarkStart w:id="176" w:name="_Toc206170603"/>
      <w:bookmarkStart w:id="177" w:name="_Toc206170608"/>
      <w:bookmarkStart w:id="178" w:name="_Toc206170614"/>
      <w:bookmarkStart w:id="179" w:name="_Toc206170620"/>
      <w:bookmarkStart w:id="180" w:name="_Toc206170626"/>
      <w:bookmarkStart w:id="181" w:name="_Toc206170632"/>
      <w:bookmarkStart w:id="182" w:name="_Toc206170637"/>
      <w:bookmarkStart w:id="183" w:name="_Toc206170643"/>
      <w:bookmarkStart w:id="184" w:name="_Toc206170649"/>
      <w:bookmarkStart w:id="185" w:name="_Toc206170655"/>
      <w:bookmarkStart w:id="186" w:name="_Toc206170661"/>
      <w:bookmarkStart w:id="187" w:name="_Toc206170667"/>
      <w:bookmarkStart w:id="188" w:name="_Toc206170673"/>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C341AA2" w14:textId="6E376622" w:rsidR="006D1E74" w:rsidRPr="004A7008" w:rsidRDefault="00190EC5">
      <w:pPr>
        <w:rPr>
          <w:rStyle w:val="normaltextrun"/>
        </w:rPr>
      </w:pPr>
      <w:r w:rsidRPr="004A7008">
        <w:rPr>
          <w:rStyle w:val="normaltextrun"/>
        </w:rPr>
        <w:t>2.1.4</w:t>
      </w:r>
    </w:p>
    <w:tbl>
      <w:tblPr>
        <w:tblW w:w="827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6"/>
        <w:gridCol w:w="690"/>
        <w:gridCol w:w="3109"/>
        <w:gridCol w:w="1417"/>
        <w:gridCol w:w="709"/>
        <w:gridCol w:w="1406"/>
      </w:tblGrid>
      <w:tr w:rsidR="001D4A54" w:rsidRPr="004A7008" w14:paraId="5C5A7A45" w14:textId="77777777" w:rsidTr="004E3999">
        <w:trPr>
          <w:trHeight w:val="300"/>
          <w:tblHeader/>
        </w:trPr>
        <w:tc>
          <w:tcPr>
            <w:tcW w:w="946" w:type="dxa"/>
            <w:tcBorders>
              <w:bottom w:val="single" w:sz="4" w:space="0" w:color="auto"/>
            </w:tcBorders>
            <w:shd w:val="clear" w:color="auto" w:fill="E6E6E6"/>
          </w:tcPr>
          <w:p w14:paraId="7931444E" w14:textId="77777777" w:rsidR="001D4A54" w:rsidRPr="004A7008" w:rsidRDefault="001D4A54" w:rsidP="005B3AE2">
            <w:pPr>
              <w:rPr>
                <w:rFonts w:cs="Arial"/>
                <w:b/>
                <w:bCs/>
                <w:szCs w:val="16"/>
              </w:rPr>
            </w:pPr>
            <w:r w:rsidRPr="004A7008">
              <w:rPr>
                <w:rFonts w:cs="Arial"/>
                <w:b/>
                <w:bCs/>
                <w:szCs w:val="16"/>
              </w:rPr>
              <w:t xml:space="preserve">Type </w:t>
            </w:r>
          </w:p>
        </w:tc>
        <w:tc>
          <w:tcPr>
            <w:tcW w:w="690" w:type="dxa"/>
            <w:tcBorders>
              <w:bottom w:val="single" w:sz="4" w:space="0" w:color="auto"/>
            </w:tcBorders>
            <w:shd w:val="clear" w:color="auto" w:fill="E6E6E6"/>
          </w:tcPr>
          <w:p w14:paraId="68ECEEFA" w14:textId="6FE0646E" w:rsidR="001D4A54" w:rsidRPr="004A7008" w:rsidRDefault="0021590B" w:rsidP="005B3AE2">
            <w:pPr>
              <w:rPr>
                <w:rFonts w:cs="Arial"/>
                <w:b/>
                <w:bCs/>
                <w:szCs w:val="16"/>
              </w:rPr>
            </w:pPr>
            <w:r w:rsidRPr="004A7008">
              <w:rPr>
                <w:rFonts w:cs="Arial"/>
                <w:b/>
                <w:bCs/>
                <w:szCs w:val="16"/>
              </w:rPr>
              <w:t>Bijlage n</w:t>
            </w:r>
            <w:r w:rsidR="009A7869" w:rsidRPr="004A7008">
              <w:rPr>
                <w:rFonts w:cs="Arial"/>
                <w:b/>
                <w:bCs/>
                <w:szCs w:val="16"/>
              </w:rPr>
              <w:t>r.</w:t>
            </w:r>
          </w:p>
        </w:tc>
        <w:tc>
          <w:tcPr>
            <w:tcW w:w="3109" w:type="dxa"/>
            <w:tcBorders>
              <w:bottom w:val="single" w:sz="4" w:space="0" w:color="auto"/>
            </w:tcBorders>
            <w:shd w:val="clear" w:color="auto" w:fill="E6E6E6"/>
          </w:tcPr>
          <w:p w14:paraId="721659AC" w14:textId="00C38C60" w:rsidR="001D4A54" w:rsidRPr="004A7008" w:rsidRDefault="001D4A54" w:rsidP="005B3AE2">
            <w:pPr>
              <w:rPr>
                <w:rFonts w:cs="Arial"/>
                <w:b/>
                <w:bCs/>
                <w:szCs w:val="16"/>
              </w:rPr>
            </w:pPr>
            <w:r w:rsidRPr="004A7008">
              <w:rPr>
                <w:rFonts w:cs="Arial"/>
                <w:b/>
                <w:bCs/>
                <w:szCs w:val="16"/>
              </w:rPr>
              <w:t xml:space="preserve">Titel </w:t>
            </w:r>
          </w:p>
          <w:p w14:paraId="5E7B06B5" w14:textId="77777777" w:rsidR="001D4A54" w:rsidRPr="004A7008" w:rsidRDefault="001D4A54" w:rsidP="005B3AE2">
            <w:pPr>
              <w:rPr>
                <w:rFonts w:cs="Arial"/>
                <w:b/>
                <w:bCs/>
                <w:szCs w:val="16"/>
              </w:rPr>
            </w:pPr>
          </w:p>
        </w:tc>
        <w:tc>
          <w:tcPr>
            <w:tcW w:w="1417" w:type="dxa"/>
            <w:tcBorders>
              <w:bottom w:val="single" w:sz="4" w:space="0" w:color="auto"/>
            </w:tcBorders>
            <w:shd w:val="clear" w:color="auto" w:fill="E6E6E6"/>
          </w:tcPr>
          <w:p w14:paraId="30BD24E6" w14:textId="77777777" w:rsidR="001D4A54" w:rsidRPr="004A7008" w:rsidRDefault="001D4A54" w:rsidP="005B3AE2">
            <w:pPr>
              <w:rPr>
                <w:rFonts w:cs="Arial"/>
                <w:b/>
                <w:bCs/>
                <w:szCs w:val="16"/>
              </w:rPr>
            </w:pPr>
            <w:r w:rsidRPr="004A7008">
              <w:rPr>
                <w:rFonts w:cs="Arial"/>
                <w:b/>
                <w:bCs/>
                <w:szCs w:val="16"/>
              </w:rPr>
              <w:t xml:space="preserve">Code </w:t>
            </w:r>
          </w:p>
        </w:tc>
        <w:tc>
          <w:tcPr>
            <w:tcW w:w="709" w:type="dxa"/>
            <w:tcBorders>
              <w:bottom w:val="single" w:sz="4" w:space="0" w:color="auto"/>
            </w:tcBorders>
            <w:shd w:val="clear" w:color="auto" w:fill="E6E6E6"/>
          </w:tcPr>
          <w:p w14:paraId="633D488B" w14:textId="77777777" w:rsidR="001D4A54" w:rsidRPr="004A7008" w:rsidRDefault="001D4A54" w:rsidP="005B3AE2">
            <w:pPr>
              <w:rPr>
                <w:rFonts w:cs="Arial"/>
                <w:b/>
                <w:bCs/>
                <w:szCs w:val="16"/>
              </w:rPr>
            </w:pPr>
            <w:r w:rsidRPr="004A7008">
              <w:rPr>
                <w:rFonts w:cs="Arial"/>
                <w:b/>
                <w:bCs/>
                <w:szCs w:val="16"/>
              </w:rPr>
              <w:t xml:space="preserve">Versie </w:t>
            </w:r>
          </w:p>
        </w:tc>
        <w:tc>
          <w:tcPr>
            <w:tcW w:w="1406" w:type="dxa"/>
            <w:tcBorders>
              <w:bottom w:val="single" w:sz="4" w:space="0" w:color="auto"/>
            </w:tcBorders>
            <w:shd w:val="clear" w:color="auto" w:fill="E6E6E6"/>
          </w:tcPr>
          <w:p w14:paraId="4114F727" w14:textId="77777777" w:rsidR="001D4A54" w:rsidRPr="004A7008" w:rsidRDefault="001D4A54" w:rsidP="005B3AE2">
            <w:pPr>
              <w:rPr>
                <w:rFonts w:cs="Arial"/>
                <w:b/>
                <w:bCs/>
                <w:szCs w:val="16"/>
              </w:rPr>
            </w:pPr>
            <w:r w:rsidRPr="004A7008">
              <w:rPr>
                <w:rFonts w:cs="Arial"/>
                <w:b/>
                <w:bCs/>
                <w:szCs w:val="16"/>
              </w:rPr>
              <w:t xml:space="preserve">Organisatie </w:t>
            </w:r>
          </w:p>
        </w:tc>
      </w:tr>
      <w:tr w:rsidR="00037DD3" w:rsidRPr="004A7008" w14:paraId="569C2043" w14:textId="77777777" w:rsidTr="004E3999">
        <w:trPr>
          <w:trHeight w:val="300"/>
          <w:tblHeader/>
        </w:trPr>
        <w:tc>
          <w:tcPr>
            <w:tcW w:w="946" w:type="dxa"/>
            <w:vMerge w:val="restart"/>
            <w:tcBorders>
              <w:top w:val="single" w:sz="4" w:space="0" w:color="auto"/>
              <w:left w:val="single" w:sz="4" w:space="0" w:color="auto"/>
              <w:right w:val="single" w:sz="4" w:space="0" w:color="auto"/>
            </w:tcBorders>
          </w:tcPr>
          <w:p w14:paraId="714ACCFA" w14:textId="77777777" w:rsidR="00037DD3" w:rsidRPr="004A7008" w:rsidRDefault="00037DD3" w:rsidP="005B3AE2">
            <w:pPr>
              <w:keepNext/>
              <w:rPr>
                <w:rFonts w:cs="Arial"/>
                <w:szCs w:val="16"/>
              </w:rPr>
            </w:pPr>
            <w:r w:rsidRPr="004A7008">
              <w:rPr>
                <w:rFonts w:cs="Arial"/>
                <w:szCs w:val="16"/>
              </w:rPr>
              <w:t xml:space="preserve">Documenten, plannen, normen en voorschriften </w:t>
            </w:r>
          </w:p>
        </w:tc>
        <w:tc>
          <w:tcPr>
            <w:tcW w:w="690" w:type="dxa"/>
            <w:tcBorders>
              <w:top w:val="single" w:sz="4" w:space="0" w:color="auto"/>
              <w:left w:val="single" w:sz="4" w:space="0" w:color="auto"/>
              <w:right w:val="single" w:sz="4" w:space="0" w:color="auto"/>
            </w:tcBorders>
          </w:tcPr>
          <w:p w14:paraId="20D9F457" w14:textId="7C1D896C" w:rsidR="00037DD3" w:rsidRPr="004A7008" w:rsidRDefault="00037DD3" w:rsidP="005B3AE2">
            <w:pPr>
              <w:keepNext/>
              <w:rPr>
                <w:szCs w:val="16"/>
              </w:rPr>
            </w:pPr>
            <w:r w:rsidRPr="004A7008">
              <w:rPr>
                <w:szCs w:val="16"/>
              </w:rPr>
              <w:t>01</w:t>
            </w:r>
          </w:p>
        </w:tc>
        <w:tc>
          <w:tcPr>
            <w:tcW w:w="3109" w:type="dxa"/>
            <w:tcBorders>
              <w:top w:val="single" w:sz="4" w:space="0" w:color="auto"/>
              <w:left w:val="single" w:sz="4" w:space="0" w:color="auto"/>
              <w:bottom w:val="single" w:sz="4" w:space="0" w:color="auto"/>
              <w:right w:val="single" w:sz="4" w:space="0" w:color="auto"/>
            </w:tcBorders>
          </w:tcPr>
          <w:p w14:paraId="5DA683E3" w14:textId="6A8F91D1" w:rsidR="00037DD3" w:rsidRPr="004A7008" w:rsidRDefault="00037DD3" w:rsidP="005B3AE2">
            <w:pPr>
              <w:keepNext/>
              <w:rPr>
                <w:rFonts w:cs="Arial"/>
                <w:szCs w:val="16"/>
                <w:highlight w:val="yellow"/>
              </w:rPr>
            </w:pPr>
            <w:r w:rsidRPr="004A7008">
              <w:rPr>
                <w:szCs w:val="16"/>
              </w:rPr>
              <w:t>Areaal overzicht</w:t>
            </w:r>
          </w:p>
        </w:tc>
        <w:tc>
          <w:tcPr>
            <w:tcW w:w="1417" w:type="dxa"/>
            <w:tcBorders>
              <w:top w:val="single" w:sz="4" w:space="0" w:color="auto"/>
              <w:left w:val="single" w:sz="4" w:space="0" w:color="auto"/>
              <w:bottom w:val="single" w:sz="4" w:space="0" w:color="auto"/>
              <w:right w:val="single" w:sz="4" w:space="0" w:color="auto"/>
            </w:tcBorders>
          </w:tcPr>
          <w:p w14:paraId="581E790D" w14:textId="77777777" w:rsidR="00037DD3" w:rsidRPr="004A7008" w:rsidRDefault="00037DD3" w:rsidP="005B3AE2">
            <w:pPr>
              <w:keepNext/>
              <w:rPr>
                <w:rFonts w:cs="Arial"/>
                <w:szCs w:val="16"/>
                <w:highlight w:val="yellow"/>
              </w:rPr>
            </w:pPr>
          </w:p>
        </w:tc>
        <w:tc>
          <w:tcPr>
            <w:tcW w:w="709" w:type="dxa"/>
            <w:tcBorders>
              <w:top w:val="single" w:sz="4" w:space="0" w:color="auto"/>
              <w:left w:val="single" w:sz="4" w:space="0" w:color="auto"/>
              <w:bottom w:val="single" w:sz="4" w:space="0" w:color="auto"/>
              <w:right w:val="single" w:sz="4" w:space="0" w:color="auto"/>
            </w:tcBorders>
          </w:tcPr>
          <w:p w14:paraId="2416BC8B" w14:textId="77777777" w:rsidR="00037DD3" w:rsidRPr="004A7008" w:rsidRDefault="00037DD3" w:rsidP="005B3AE2">
            <w:pPr>
              <w:keepNext/>
              <w:rPr>
                <w:rFonts w:cs="Arial"/>
                <w:szCs w:val="16"/>
                <w:highlight w:val="yellow"/>
              </w:rPr>
            </w:pPr>
          </w:p>
        </w:tc>
        <w:tc>
          <w:tcPr>
            <w:tcW w:w="1406" w:type="dxa"/>
            <w:tcBorders>
              <w:top w:val="single" w:sz="4" w:space="0" w:color="auto"/>
              <w:left w:val="single" w:sz="4" w:space="0" w:color="auto"/>
              <w:bottom w:val="single" w:sz="4" w:space="0" w:color="auto"/>
              <w:right w:val="single" w:sz="4" w:space="0" w:color="auto"/>
            </w:tcBorders>
          </w:tcPr>
          <w:p w14:paraId="174BEBA7" w14:textId="77777777" w:rsidR="00037DD3" w:rsidRPr="004A7008" w:rsidRDefault="00037DD3" w:rsidP="005B3AE2">
            <w:pPr>
              <w:keepNext/>
              <w:rPr>
                <w:rFonts w:cs="Arial"/>
                <w:szCs w:val="16"/>
                <w:highlight w:val="yellow"/>
              </w:rPr>
            </w:pPr>
            <w:r w:rsidRPr="004A7008">
              <w:rPr>
                <w:szCs w:val="16"/>
              </w:rPr>
              <w:t>Provincie Utrecht</w:t>
            </w:r>
          </w:p>
        </w:tc>
      </w:tr>
      <w:tr w:rsidR="00037DD3" w:rsidRPr="004A7008" w14:paraId="501B9B4F" w14:textId="77777777" w:rsidTr="004E3999">
        <w:trPr>
          <w:trHeight w:val="300"/>
          <w:tblHeader/>
        </w:trPr>
        <w:tc>
          <w:tcPr>
            <w:tcW w:w="946" w:type="dxa"/>
            <w:vMerge/>
            <w:tcBorders>
              <w:left w:val="single" w:sz="4" w:space="0" w:color="auto"/>
              <w:right w:val="single" w:sz="4" w:space="0" w:color="auto"/>
            </w:tcBorders>
          </w:tcPr>
          <w:p w14:paraId="7D28F523" w14:textId="77777777" w:rsidR="00037DD3" w:rsidRPr="004A7008" w:rsidRDefault="00037DD3" w:rsidP="005B3AE2">
            <w:pPr>
              <w:keepNext/>
              <w:rPr>
                <w:rFonts w:cs="Arial"/>
                <w:szCs w:val="16"/>
              </w:rPr>
            </w:pPr>
          </w:p>
        </w:tc>
        <w:tc>
          <w:tcPr>
            <w:tcW w:w="690" w:type="dxa"/>
            <w:tcBorders>
              <w:top w:val="single" w:sz="4" w:space="0" w:color="auto"/>
              <w:left w:val="single" w:sz="4" w:space="0" w:color="auto"/>
              <w:right w:val="single" w:sz="4" w:space="0" w:color="auto"/>
            </w:tcBorders>
          </w:tcPr>
          <w:p w14:paraId="2751343B" w14:textId="099CFF93" w:rsidR="00037DD3" w:rsidRPr="004A7008" w:rsidRDefault="00037DD3" w:rsidP="005B3AE2">
            <w:pPr>
              <w:keepNext/>
              <w:rPr>
                <w:szCs w:val="16"/>
              </w:rPr>
            </w:pPr>
            <w:r w:rsidRPr="004A7008">
              <w:rPr>
                <w:szCs w:val="16"/>
              </w:rPr>
              <w:t>02</w:t>
            </w:r>
          </w:p>
        </w:tc>
        <w:tc>
          <w:tcPr>
            <w:tcW w:w="3109" w:type="dxa"/>
            <w:tcBorders>
              <w:top w:val="single" w:sz="4" w:space="0" w:color="auto"/>
              <w:left w:val="single" w:sz="4" w:space="0" w:color="auto"/>
              <w:bottom w:val="single" w:sz="4" w:space="0" w:color="auto"/>
              <w:right w:val="single" w:sz="4" w:space="0" w:color="auto"/>
            </w:tcBorders>
          </w:tcPr>
          <w:p w14:paraId="714D804A" w14:textId="2611BFBC" w:rsidR="00037DD3" w:rsidRPr="004A7008" w:rsidRDefault="00037DD3" w:rsidP="005B3AE2">
            <w:pPr>
              <w:keepNext/>
              <w:rPr>
                <w:szCs w:val="16"/>
              </w:rPr>
            </w:pPr>
            <w:r w:rsidRPr="004A7008">
              <w:rPr>
                <w:szCs w:val="16"/>
              </w:rPr>
              <w:t>VG Contracteisen beheer en onderhoud T&amp;T</w:t>
            </w:r>
          </w:p>
        </w:tc>
        <w:tc>
          <w:tcPr>
            <w:tcW w:w="1417" w:type="dxa"/>
            <w:tcBorders>
              <w:top w:val="single" w:sz="4" w:space="0" w:color="auto"/>
              <w:left w:val="single" w:sz="4" w:space="0" w:color="auto"/>
              <w:bottom w:val="single" w:sz="4" w:space="0" w:color="auto"/>
              <w:right w:val="single" w:sz="4" w:space="0" w:color="auto"/>
            </w:tcBorders>
          </w:tcPr>
          <w:p w14:paraId="453F9450" w14:textId="77777777" w:rsidR="00037DD3" w:rsidRPr="004A7008" w:rsidRDefault="00037DD3" w:rsidP="005B3AE2">
            <w:pPr>
              <w:keepNext/>
              <w:rPr>
                <w:rFonts w:cs="Arial"/>
                <w:szCs w:val="16"/>
                <w:highlight w:val="yellow"/>
              </w:rPr>
            </w:pPr>
          </w:p>
        </w:tc>
        <w:tc>
          <w:tcPr>
            <w:tcW w:w="709" w:type="dxa"/>
            <w:tcBorders>
              <w:top w:val="single" w:sz="4" w:space="0" w:color="auto"/>
              <w:left w:val="single" w:sz="4" w:space="0" w:color="auto"/>
              <w:bottom w:val="single" w:sz="4" w:space="0" w:color="auto"/>
              <w:right w:val="single" w:sz="4" w:space="0" w:color="auto"/>
            </w:tcBorders>
          </w:tcPr>
          <w:p w14:paraId="33299D9A" w14:textId="77777777" w:rsidR="00037DD3" w:rsidRPr="004A7008" w:rsidRDefault="00037DD3" w:rsidP="005B3AE2">
            <w:pPr>
              <w:keepNext/>
              <w:rPr>
                <w:rFonts w:cs="Arial"/>
                <w:szCs w:val="16"/>
                <w:highlight w:val="yellow"/>
              </w:rPr>
            </w:pPr>
          </w:p>
        </w:tc>
        <w:tc>
          <w:tcPr>
            <w:tcW w:w="1406" w:type="dxa"/>
            <w:tcBorders>
              <w:top w:val="single" w:sz="4" w:space="0" w:color="auto"/>
              <w:left w:val="single" w:sz="4" w:space="0" w:color="auto"/>
              <w:bottom w:val="single" w:sz="4" w:space="0" w:color="auto"/>
              <w:right w:val="single" w:sz="4" w:space="0" w:color="auto"/>
            </w:tcBorders>
          </w:tcPr>
          <w:p w14:paraId="5E8FDCEF" w14:textId="5583B4D7" w:rsidR="00037DD3" w:rsidRPr="004A7008" w:rsidRDefault="00037DD3" w:rsidP="005B3AE2">
            <w:pPr>
              <w:keepNext/>
              <w:rPr>
                <w:szCs w:val="16"/>
              </w:rPr>
            </w:pPr>
            <w:r w:rsidRPr="004A7008">
              <w:rPr>
                <w:szCs w:val="16"/>
              </w:rPr>
              <w:t>Provincie Utrecht</w:t>
            </w:r>
          </w:p>
        </w:tc>
      </w:tr>
      <w:tr w:rsidR="00037DD3" w:rsidRPr="004A7008" w14:paraId="0855EACD" w14:textId="77777777" w:rsidTr="004E3999">
        <w:trPr>
          <w:trHeight w:val="300"/>
          <w:tblHeader/>
        </w:trPr>
        <w:tc>
          <w:tcPr>
            <w:tcW w:w="946" w:type="dxa"/>
            <w:vMerge/>
            <w:tcBorders>
              <w:left w:val="single" w:sz="4" w:space="0" w:color="auto"/>
              <w:right w:val="single" w:sz="4" w:space="0" w:color="auto"/>
            </w:tcBorders>
          </w:tcPr>
          <w:p w14:paraId="7E1E2456" w14:textId="77777777" w:rsidR="00037DD3" w:rsidRPr="004A7008" w:rsidRDefault="00037DD3" w:rsidP="005B3AE2">
            <w:pPr>
              <w:keepNext/>
              <w:rPr>
                <w:rFonts w:cs="Arial"/>
                <w:szCs w:val="16"/>
              </w:rPr>
            </w:pPr>
          </w:p>
        </w:tc>
        <w:tc>
          <w:tcPr>
            <w:tcW w:w="690" w:type="dxa"/>
            <w:tcBorders>
              <w:left w:val="single" w:sz="4" w:space="0" w:color="auto"/>
            </w:tcBorders>
          </w:tcPr>
          <w:p w14:paraId="602F80F1" w14:textId="230C16EA" w:rsidR="00037DD3" w:rsidRPr="004A7008" w:rsidRDefault="00037DD3" w:rsidP="005B3AE2">
            <w:pPr>
              <w:keepNext/>
              <w:rPr>
                <w:szCs w:val="16"/>
              </w:rPr>
            </w:pPr>
            <w:r w:rsidRPr="004A7008">
              <w:rPr>
                <w:szCs w:val="16"/>
              </w:rPr>
              <w:t>03</w:t>
            </w:r>
          </w:p>
        </w:tc>
        <w:tc>
          <w:tcPr>
            <w:tcW w:w="3109" w:type="dxa"/>
            <w:tcBorders>
              <w:top w:val="single" w:sz="4" w:space="0" w:color="auto"/>
              <w:left w:val="single" w:sz="4" w:space="0" w:color="auto"/>
              <w:bottom w:val="single" w:sz="4" w:space="0" w:color="auto"/>
              <w:right w:val="single" w:sz="4" w:space="0" w:color="auto"/>
            </w:tcBorders>
          </w:tcPr>
          <w:p w14:paraId="6564EADB" w14:textId="7241C500" w:rsidR="00037DD3" w:rsidRPr="004A7008" w:rsidRDefault="00037DD3" w:rsidP="005B3AE2">
            <w:pPr>
              <w:keepNext/>
              <w:rPr>
                <w:rFonts w:cs="Arial"/>
                <w:szCs w:val="16"/>
              </w:rPr>
            </w:pPr>
            <w:r w:rsidRPr="004A7008">
              <w:rPr>
                <w:szCs w:val="16"/>
              </w:rPr>
              <w:t>Camera's (bushalte) Jaarbeurszijde</w:t>
            </w:r>
          </w:p>
        </w:tc>
        <w:tc>
          <w:tcPr>
            <w:tcW w:w="1417" w:type="dxa"/>
            <w:tcBorders>
              <w:top w:val="single" w:sz="4" w:space="0" w:color="auto"/>
              <w:left w:val="single" w:sz="4" w:space="0" w:color="auto"/>
              <w:bottom w:val="single" w:sz="4" w:space="0" w:color="auto"/>
              <w:right w:val="single" w:sz="4" w:space="0" w:color="auto"/>
            </w:tcBorders>
          </w:tcPr>
          <w:p w14:paraId="6B92B7E3" w14:textId="77777777" w:rsidR="00037DD3" w:rsidRPr="004A7008" w:rsidRDefault="00037DD3" w:rsidP="005B3AE2">
            <w:pPr>
              <w:keepNext/>
              <w:rPr>
                <w:rFonts w:cs="Arial"/>
                <w:szCs w:val="16"/>
              </w:rPr>
            </w:pPr>
          </w:p>
        </w:tc>
        <w:tc>
          <w:tcPr>
            <w:tcW w:w="709" w:type="dxa"/>
            <w:tcBorders>
              <w:top w:val="single" w:sz="4" w:space="0" w:color="auto"/>
              <w:left w:val="single" w:sz="4" w:space="0" w:color="auto"/>
              <w:bottom w:val="single" w:sz="4" w:space="0" w:color="auto"/>
              <w:right w:val="single" w:sz="4" w:space="0" w:color="auto"/>
            </w:tcBorders>
          </w:tcPr>
          <w:p w14:paraId="76A5619E" w14:textId="77777777" w:rsidR="00037DD3" w:rsidRPr="004A7008" w:rsidRDefault="00037DD3" w:rsidP="005B3AE2">
            <w:pPr>
              <w:keepNext/>
              <w:rPr>
                <w:rFonts w:cs="Arial"/>
                <w:szCs w:val="16"/>
              </w:rPr>
            </w:pPr>
            <w:r w:rsidRPr="004A7008">
              <w:rPr>
                <w:szCs w:val="16"/>
              </w:rPr>
              <w:t>1.5</w:t>
            </w:r>
          </w:p>
        </w:tc>
        <w:tc>
          <w:tcPr>
            <w:tcW w:w="1406" w:type="dxa"/>
            <w:tcBorders>
              <w:top w:val="single" w:sz="4" w:space="0" w:color="auto"/>
              <w:left w:val="single" w:sz="4" w:space="0" w:color="auto"/>
              <w:bottom w:val="single" w:sz="4" w:space="0" w:color="auto"/>
              <w:right w:val="single" w:sz="4" w:space="0" w:color="auto"/>
            </w:tcBorders>
          </w:tcPr>
          <w:p w14:paraId="419EE8CD" w14:textId="77777777" w:rsidR="00037DD3" w:rsidRPr="004A7008" w:rsidRDefault="00037DD3" w:rsidP="005B3AE2">
            <w:pPr>
              <w:keepNext/>
              <w:rPr>
                <w:rFonts w:cs="Arial"/>
                <w:szCs w:val="16"/>
              </w:rPr>
            </w:pPr>
            <w:r w:rsidRPr="004A7008">
              <w:rPr>
                <w:szCs w:val="16"/>
              </w:rPr>
              <w:t>Provincie Utrecht</w:t>
            </w:r>
          </w:p>
        </w:tc>
      </w:tr>
      <w:tr w:rsidR="00037DD3" w:rsidRPr="004A7008" w14:paraId="2EFB7C0A" w14:textId="77777777" w:rsidTr="004E3999">
        <w:trPr>
          <w:trHeight w:val="300"/>
          <w:tblHeader/>
        </w:trPr>
        <w:tc>
          <w:tcPr>
            <w:tcW w:w="946" w:type="dxa"/>
            <w:vMerge/>
            <w:tcBorders>
              <w:left w:val="single" w:sz="4" w:space="0" w:color="auto"/>
              <w:right w:val="single" w:sz="4" w:space="0" w:color="auto"/>
            </w:tcBorders>
          </w:tcPr>
          <w:p w14:paraId="631D6448" w14:textId="77777777" w:rsidR="00037DD3" w:rsidRPr="004A7008" w:rsidRDefault="00037DD3" w:rsidP="005B3AE2">
            <w:pPr>
              <w:keepNext/>
              <w:rPr>
                <w:rFonts w:cs="Arial"/>
                <w:szCs w:val="16"/>
              </w:rPr>
            </w:pPr>
          </w:p>
        </w:tc>
        <w:tc>
          <w:tcPr>
            <w:tcW w:w="690" w:type="dxa"/>
            <w:tcBorders>
              <w:left w:val="single" w:sz="4" w:space="0" w:color="auto"/>
            </w:tcBorders>
          </w:tcPr>
          <w:p w14:paraId="5357D77C" w14:textId="6D837E42" w:rsidR="00037DD3" w:rsidRPr="004A7008" w:rsidRDefault="00037DD3" w:rsidP="005B3AE2">
            <w:pPr>
              <w:keepNext/>
              <w:rPr>
                <w:szCs w:val="16"/>
              </w:rPr>
            </w:pPr>
            <w:r w:rsidRPr="004A7008">
              <w:rPr>
                <w:szCs w:val="16"/>
              </w:rPr>
              <w:t>04</w:t>
            </w:r>
          </w:p>
        </w:tc>
        <w:tc>
          <w:tcPr>
            <w:tcW w:w="3109" w:type="dxa"/>
            <w:tcBorders>
              <w:top w:val="single" w:sz="4" w:space="0" w:color="auto"/>
              <w:left w:val="single" w:sz="4" w:space="0" w:color="auto"/>
              <w:bottom w:val="single" w:sz="4" w:space="0" w:color="auto"/>
              <w:right w:val="single" w:sz="4" w:space="0" w:color="auto"/>
            </w:tcBorders>
          </w:tcPr>
          <w:p w14:paraId="799D05A1" w14:textId="0F448966" w:rsidR="00037DD3" w:rsidRPr="004A7008" w:rsidRDefault="00037DD3" w:rsidP="005B3AE2">
            <w:pPr>
              <w:keepNext/>
              <w:rPr>
                <w:rFonts w:cs="Arial"/>
                <w:szCs w:val="16"/>
                <w:highlight w:val="yellow"/>
              </w:rPr>
            </w:pPr>
            <w:r w:rsidRPr="004A7008">
              <w:rPr>
                <w:szCs w:val="16"/>
              </w:rPr>
              <w:t>Camera's Opstel terrein</w:t>
            </w:r>
          </w:p>
        </w:tc>
        <w:tc>
          <w:tcPr>
            <w:tcW w:w="1417" w:type="dxa"/>
            <w:tcBorders>
              <w:top w:val="single" w:sz="4" w:space="0" w:color="auto"/>
              <w:left w:val="single" w:sz="4" w:space="0" w:color="auto"/>
              <w:bottom w:val="single" w:sz="4" w:space="0" w:color="auto"/>
              <w:right w:val="single" w:sz="4" w:space="0" w:color="auto"/>
            </w:tcBorders>
          </w:tcPr>
          <w:p w14:paraId="17EDEBC6" w14:textId="77777777" w:rsidR="00037DD3" w:rsidRPr="004A7008" w:rsidRDefault="00037DD3" w:rsidP="005B3AE2">
            <w:pPr>
              <w:keepNext/>
              <w:rPr>
                <w:rFonts w:cs="Arial"/>
                <w:szCs w:val="16"/>
                <w:highlight w:val="yellow"/>
              </w:rPr>
            </w:pPr>
          </w:p>
        </w:tc>
        <w:tc>
          <w:tcPr>
            <w:tcW w:w="709" w:type="dxa"/>
            <w:tcBorders>
              <w:top w:val="single" w:sz="4" w:space="0" w:color="auto"/>
              <w:left w:val="single" w:sz="4" w:space="0" w:color="auto"/>
              <w:bottom w:val="single" w:sz="4" w:space="0" w:color="auto"/>
              <w:right w:val="single" w:sz="4" w:space="0" w:color="auto"/>
            </w:tcBorders>
          </w:tcPr>
          <w:p w14:paraId="1D7ACF31" w14:textId="77777777" w:rsidR="00037DD3" w:rsidRPr="004A7008" w:rsidRDefault="00037DD3" w:rsidP="005B3AE2">
            <w:pPr>
              <w:keepNext/>
              <w:rPr>
                <w:rFonts w:cs="Arial"/>
                <w:szCs w:val="16"/>
                <w:highlight w:val="yellow"/>
              </w:rPr>
            </w:pPr>
            <w:r w:rsidRPr="004A7008">
              <w:rPr>
                <w:szCs w:val="16"/>
              </w:rPr>
              <w:t>1.0</w:t>
            </w:r>
          </w:p>
        </w:tc>
        <w:tc>
          <w:tcPr>
            <w:tcW w:w="1406" w:type="dxa"/>
            <w:tcBorders>
              <w:top w:val="single" w:sz="4" w:space="0" w:color="auto"/>
              <w:left w:val="single" w:sz="4" w:space="0" w:color="auto"/>
              <w:bottom w:val="single" w:sz="4" w:space="0" w:color="auto"/>
              <w:right w:val="single" w:sz="4" w:space="0" w:color="auto"/>
            </w:tcBorders>
          </w:tcPr>
          <w:p w14:paraId="0B6B507D" w14:textId="77777777" w:rsidR="00037DD3" w:rsidRPr="004A7008" w:rsidRDefault="00037DD3" w:rsidP="005B3AE2">
            <w:pPr>
              <w:keepNext/>
              <w:rPr>
                <w:rFonts w:cs="Arial"/>
                <w:szCs w:val="16"/>
                <w:highlight w:val="yellow"/>
              </w:rPr>
            </w:pPr>
            <w:r w:rsidRPr="004A7008">
              <w:rPr>
                <w:szCs w:val="16"/>
              </w:rPr>
              <w:t>Provincie Utrecht</w:t>
            </w:r>
          </w:p>
        </w:tc>
      </w:tr>
      <w:tr w:rsidR="00037DD3" w:rsidRPr="004A7008" w14:paraId="43922491" w14:textId="77777777" w:rsidTr="004E3999">
        <w:trPr>
          <w:trHeight w:val="300"/>
          <w:tblHeader/>
        </w:trPr>
        <w:tc>
          <w:tcPr>
            <w:tcW w:w="946" w:type="dxa"/>
            <w:vMerge/>
            <w:tcBorders>
              <w:left w:val="single" w:sz="4" w:space="0" w:color="auto"/>
              <w:right w:val="single" w:sz="4" w:space="0" w:color="auto"/>
            </w:tcBorders>
          </w:tcPr>
          <w:p w14:paraId="00D2610E" w14:textId="77777777" w:rsidR="00037DD3" w:rsidRPr="004A7008" w:rsidRDefault="00037DD3" w:rsidP="005B3AE2">
            <w:pPr>
              <w:keepNext/>
              <w:rPr>
                <w:rFonts w:cs="Arial"/>
                <w:szCs w:val="16"/>
              </w:rPr>
            </w:pPr>
          </w:p>
        </w:tc>
        <w:tc>
          <w:tcPr>
            <w:tcW w:w="690" w:type="dxa"/>
            <w:tcBorders>
              <w:left w:val="single" w:sz="4" w:space="0" w:color="auto"/>
            </w:tcBorders>
          </w:tcPr>
          <w:p w14:paraId="44F34596" w14:textId="6A32DBDF" w:rsidR="00037DD3" w:rsidRPr="004A7008" w:rsidRDefault="00037DD3" w:rsidP="005B3AE2">
            <w:pPr>
              <w:keepNext/>
              <w:rPr>
                <w:szCs w:val="16"/>
              </w:rPr>
            </w:pPr>
            <w:r w:rsidRPr="004A7008">
              <w:rPr>
                <w:szCs w:val="16"/>
              </w:rPr>
              <w:t>05</w:t>
            </w:r>
          </w:p>
        </w:tc>
        <w:tc>
          <w:tcPr>
            <w:tcW w:w="3109" w:type="dxa"/>
            <w:tcBorders>
              <w:top w:val="single" w:sz="4" w:space="0" w:color="auto"/>
              <w:left w:val="single" w:sz="4" w:space="0" w:color="auto"/>
              <w:bottom w:val="single" w:sz="4" w:space="0" w:color="auto"/>
              <w:right w:val="single" w:sz="4" w:space="0" w:color="auto"/>
            </w:tcBorders>
          </w:tcPr>
          <w:p w14:paraId="21E20C43" w14:textId="2F860ED1" w:rsidR="00037DD3" w:rsidRPr="004A7008" w:rsidRDefault="00037DD3" w:rsidP="005B3AE2">
            <w:pPr>
              <w:keepNext/>
              <w:rPr>
                <w:rFonts w:cs="Arial"/>
                <w:szCs w:val="16"/>
              </w:rPr>
            </w:pPr>
            <w:r w:rsidRPr="004A7008">
              <w:rPr>
                <w:szCs w:val="16"/>
              </w:rPr>
              <w:t>Camera's overig en algemeen</w:t>
            </w:r>
          </w:p>
        </w:tc>
        <w:tc>
          <w:tcPr>
            <w:tcW w:w="1417" w:type="dxa"/>
            <w:tcBorders>
              <w:top w:val="single" w:sz="4" w:space="0" w:color="auto"/>
              <w:left w:val="single" w:sz="4" w:space="0" w:color="auto"/>
              <w:bottom w:val="single" w:sz="4" w:space="0" w:color="auto"/>
              <w:right w:val="single" w:sz="4" w:space="0" w:color="auto"/>
            </w:tcBorders>
          </w:tcPr>
          <w:p w14:paraId="77FD2654" w14:textId="77777777" w:rsidR="00037DD3" w:rsidRPr="004A7008" w:rsidRDefault="00037DD3" w:rsidP="005B3AE2">
            <w:pPr>
              <w:keepNext/>
              <w:rPr>
                <w:rFonts w:cs="Arial"/>
                <w:szCs w:val="16"/>
              </w:rPr>
            </w:pPr>
          </w:p>
        </w:tc>
        <w:tc>
          <w:tcPr>
            <w:tcW w:w="709" w:type="dxa"/>
            <w:tcBorders>
              <w:top w:val="single" w:sz="4" w:space="0" w:color="auto"/>
              <w:left w:val="single" w:sz="4" w:space="0" w:color="auto"/>
              <w:bottom w:val="single" w:sz="4" w:space="0" w:color="auto"/>
              <w:right w:val="single" w:sz="4" w:space="0" w:color="auto"/>
            </w:tcBorders>
          </w:tcPr>
          <w:p w14:paraId="45B44E80" w14:textId="77777777" w:rsidR="00037DD3" w:rsidRPr="004A7008" w:rsidRDefault="00037DD3" w:rsidP="005B3AE2">
            <w:pPr>
              <w:keepNext/>
              <w:rPr>
                <w:rFonts w:cs="Arial"/>
                <w:szCs w:val="16"/>
              </w:rPr>
            </w:pPr>
            <w:r w:rsidRPr="004A7008">
              <w:rPr>
                <w:szCs w:val="16"/>
              </w:rPr>
              <w:t>1.2</w:t>
            </w:r>
          </w:p>
        </w:tc>
        <w:tc>
          <w:tcPr>
            <w:tcW w:w="1406" w:type="dxa"/>
            <w:tcBorders>
              <w:top w:val="single" w:sz="4" w:space="0" w:color="auto"/>
              <w:left w:val="single" w:sz="4" w:space="0" w:color="auto"/>
              <w:bottom w:val="single" w:sz="4" w:space="0" w:color="auto"/>
              <w:right w:val="single" w:sz="4" w:space="0" w:color="auto"/>
            </w:tcBorders>
          </w:tcPr>
          <w:p w14:paraId="31346EF9" w14:textId="77777777" w:rsidR="00037DD3" w:rsidRPr="004A7008" w:rsidRDefault="00037DD3" w:rsidP="005B3AE2">
            <w:pPr>
              <w:keepNext/>
              <w:rPr>
                <w:rFonts w:cs="Arial"/>
                <w:szCs w:val="16"/>
              </w:rPr>
            </w:pPr>
            <w:r w:rsidRPr="004A7008">
              <w:rPr>
                <w:szCs w:val="16"/>
              </w:rPr>
              <w:t>Provincie Utrecht</w:t>
            </w:r>
          </w:p>
        </w:tc>
      </w:tr>
      <w:tr w:rsidR="00037DD3" w:rsidRPr="004A7008" w14:paraId="3E70B879" w14:textId="77777777" w:rsidTr="004E3999">
        <w:trPr>
          <w:trHeight w:val="300"/>
          <w:tblHeader/>
        </w:trPr>
        <w:tc>
          <w:tcPr>
            <w:tcW w:w="946" w:type="dxa"/>
            <w:vMerge/>
            <w:tcBorders>
              <w:left w:val="single" w:sz="4" w:space="0" w:color="auto"/>
              <w:right w:val="single" w:sz="4" w:space="0" w:color="auto"/>
            </w:tcBorders>
          </w:tcPr>
          <w:p w14:paraId="5891ADE9" w14:textId="77777777" w:rsidR="00037DD3" w:rsidRPr="004A7008" w:rsidRDefault="00037DD3" w:rsidP="005B3AE2">
            <w:pPr>
              <w:keepNext/>
              <w:rPr>
                <w:rFonts w:cs="Arial"/>
                <w:szCs w:val="16"/>
              </w:rPr>
            </w:pPr>
          </w:p>
        </w:tc>
        <w:tc>
          <w:tcPr>
            <w:tcW w:w="690" w:type="dxa"/>
            <w:tcBorders>
              <w:left w:val="single" w:sz="4" w:space="0" w:color="auto"/>
            </w:tcBorders>
          </w:tcPr>
          <w:p w14:paraId="16EDC39C" w14:textId="30CD0906" w:rsidR="00037DD3" w:rsidRPr="004A7008" w:rsidRDefault="00037DD3" w:rsidP="005B3AE2">
            <w:pPr>
              <w:keepNext/>
              <w:rPr>
                <w:szCs w:val="16"/>
              </w:rPr>
            </w:pPr>
            <w:r w:rsidRPr="004A7008">
              <w:rPr>
                <w:szCs w:val="16"/>
              </w:rPr>
              <w:t>06</w:t>
            </w:r>
          </w:p>
        </w:tc>
        <w:tc>
          <w:tcPr>
            <w:tcW w:w="3109" w:type="dxa"/>
            <w:tcBorders>
              <w:top w:val="single" w:sz="4" w:space="0" w:color="auto"/>
              <w:left w:val="single" w:sz="4" w:space="0" w:color="auto"/>
              <w:bottom w:val="single" w:sz="4" w:space="0" w:color="auto"/>
              <w:right w:val="single" w:sz="4" w:space="0" w:color="auto"/>
            </w:tcBorders>
          </w:tcPr>
          <w:p w14:paraId="67C99850" w14:textId="470E9EC5" w:rsidR="00037DD3" w:rsidRPr="004A7008" w:rsidRDefault="00037DD3" w:rsidP="005B3AE2">
            <w:pPr>
              <w:keepNext/>
              <w:rPr>
                <w:rFonts w:cs="Arial"/>
                <w:szCs w:val="16"/>
              </w:rPr>
            </w:pPr>
            <w:r w:rsidRPr="004A7008">
              <w:rPr>
                <w:szCs w:val="16"/>
              </w:rPr>
              <w:t>Camera's Science Park</w:t>
            </w:r>
          </w:p>
        </w:tc>
        <w:tc>
          <w:tcPr>
            <w:tcW w:w="1417" w:type="dxa"/>
            <w:tcBorders>
              <w:top w:val="single" w:sz="4" w:space="0" w:color="auto"/>
              <w:left w:val="single" w:sz="4" w:space="0" w:color="auto"/>
              <w:bottom w:val="single" w:sz="4" w:space="0" w:color="auto"/>
              <w:right w:val="single" w:sz="4" w:space="0" w:color="auto"/>
            </w:tcBorders>
          </w:tcPr>
          <w:p w14:paraId="3BE518A5" w14:textId="77777777" w:rsidR="00037DD3" w:rsidRPr="004A7008" w:rsidRDefault="00037DD3" w:rsidP="005B3AE2">
            <w:pPr>
              <w:keepNext/>
              <w:rPr>
                <w:rFonts w:cs="Arial"/>
                <w:szCs w:val="16"/>
              </w:rPr>
            </w:pPr>
          </w:p>
        </w:tc>
        <w:tc>
          <w:tcPr>
            <w:tcW w:w="709" w:type="dxa"/>
            <w:tcBorders>
              <w:top w:val="single" w:sz="4" w:space="0" w:color="auto"/>
              <w:left w:val="single" w:sz="4" w:space="0" w:color="auto"/>
              <w:bottom w:val="single" w:sz="4" w:space="0" w:color="auto"/>
              <w:right w:val="single" w:sz="4" w:space="0" w:color="auto"/>
            </w:tcBorders>
          </w:tcPr>
          <w:p w14:paraId="5EEF34C7" w14:textId="77777777" w:rsidR="00037DD3" w:rsidRPr="004A7008" w:rsidRDefault="00037DD3" w:rsidP="005B3AE2">
            <w:pPr>
              <w:keepNext/>
              <w:rPr>
                <w:rFonts w:cs="Arial"/>
                <w:szCs w:val="16"/>
              </w:rPr>
            </w:pPr>
            <w:r w:rsidRPr="004A7008">
              <w:rPr>
                <w:szCs w:val="16"/>
              </w:rPr>
              <w:t>1.2</w:t>
            </w:r>
          </w:p>
        </w:tc>
        <w:tc>
          <w:tcPr>
            <w:tcW w:w="1406" w:type="dxa"/>
            <w:tcBorders>
              <w:top w:val="single" w:sz="4" w:space="0" w:color="auto"/>
              <w:left w:val="single" w:sz="4" w:space="0" w:color="auto"/>
              <w:bottom w:val="single" w:sz="4" w:space="0" w:color="auto"/>
              <w:right w:val="single" w:sz="4" w:space="0" w:color="auto"/>
            </w:tcBorders>
          </w:tcPr>
          <w:p w14:paraId="19C89109" w14:textId="77777777" w:rsidR="00037DD3" w:rsidRPr="004A7008" w:rsidRDefault="00037DD3" w:rsidP="005B3AE2">
            <w:pPr>
              <w:keepNext/>
              <w:rPr>
                <w:rFonts w:cs="Arial"/>
                <w:szCs w:val="16"/>
              </w:rPr>
            </w:pPr>
            <w:r w:rsidRPr="004A7008">
              <w:rPr>
                <w:szCs w:val="16"/>
              </w:rPr>
              <w:t>Provincie Utrecht</w:t>
            </w:r>
          </w:p>
        </w:tc>
      </w:tr>
      <w:tr w:rsidR="00037DD3" w:rsidRPr="004A7008" w14:paraId="63A05903" w14:textId="77777777" w:rsidTr="004E3999">
        <w:trPr>
          <w:trHeight w:val="300"/>
          <w:tblHeader/>
        </w:trPr>
        <w:tc>
          <w:tcPr>
            <w:tcW w:w="946" w:type="dxa"/>
            <w:vMerge/>
            <w:tcBorders>
              <w:left w:val="single" w:sz="4" w:space="0" w:color="auto"/>
              <w:right w:val="single" w:sz="4" w:space="0" w:color="auto"/>
            </w:tcBorders>
          </w:tcPr>
          <w:p w14:paraId="0561C843" w14:textId="77777777" w:rsidR="00037DD3" w:rsidRPr="004A7008" w:rsidRDefault="00037DD3" w:rsidP="005B3AE2">
            <w:pPr>
              <w:keepNext/>
              <w:rPr>
                <w:rFonts w:cs="Arial"/>
                <w:szCs w:val="16"/>
              </w:rPr>
            </w:pPr>
          </w:p>
        </w:tc>
        <w:tc>
          <w:tcPr>
            <w:tcW w:w="690" w:type="dxa"/>
            <w:tcBorders>
              <w:left w:val="single" w:sz="4" w:space="0" w:color="auto"/>
            </w:tcBorders>
          </w:tcPr>
          <w:p w14:paraId="04CB1FC1" w14:textId="61D13B1D" w:rsidR="00037DD3" w:rsidRPr="004A7008" w:rsidRDefault="00037DD3" w:rsidP="005B3AE2">
            <w:pPr>
              <w:keepNext/>
              <w:rPr>
                <w:szCs w:val="16"/>
              </w:rPr>
            </w:pPr>
            <w:r w:rsidRPr="004A7008">
              <w:rPr>
                <w:szCs w:val="16"/>
              </w:rPr>
              <w:t>07</w:t>
            </w:r>
          </w:p>
        </w:tc>
        <w:tc>
          <w:tcPr>
            <w:tcW w:w="3109" w:type="dxa"/>
            <w:tcBorders>
              <w:top w:val="single" w:sz="4" w:space="0" w:color="auto"/>
              <w:left w:val="single" w:sz="4" w:space="0" w:color="auto"/>
              <w:bottom w:val="single" w:sz="4" w:space="0" w:color="auto"/>
              <w:right w:val="single" w:sz="4" w:space="0" w:color="auto"/>
            </w:tcBorders>
          </w:tcPr>
          <w:p w14:paraId="134C5EB3" w14:textId="6498DAC3" w:rsidR="00037DD3" w:rsidRPr="004A7008" w:rsidRDefault="00037DD3" w:rsidP="005B3AE2">
            <w:pPr>
              <w:keepNext/>
              <w:rPr>
                <w:rFonts w:cs="Arial"/>
                <w:szCs w:val="16"/>
              </w:rPr>
            </w:pPr>
            <w:r w:rsidRPr="004A7008">
              <w:rPr>
                <w:szCs w:val="16"/>
              </w:rPr>
              <w:t xml:space="preserve">Camera's </w:t>
            </w:r>
            <w:r w:rsidR="008D7339" w:rsidRPr="004A7008">
              <w:rPr>
                <w:szCs w:val="16"/>
              </w:rPr>
              <w:t>SUNIJ-lijn</w:t>
            </w:r>
          </w:p>
        </w:tc>
        <w:tc>
          <w:tcPr>
            <w:tcW w:w="1417" w:type="dxa"/>
            <w:tcBorders>
              <w:top w:val="single" w:sz="4" w:space="0" w:color="auto"/>
              <w:left w:val="single" w:sz="4" w:space="0" w:color="auto"/>
              <w:bottom w:val="single" w:sz="4" w:space="0" w:color="auto"/>
              <w:right w:val="single" w:sz="4" w:space="0" w:color="auto"/>
            </w:tcBorders>
          </w:tcPr>
          <w:p w14:paraId="73D9C0E1" w14:textId="77777777" w:rsidR="00037DD3" w:rsidRPr="004A7008" w:rsidRDefault="00037DD3" w:rsidP="005B3AE2">
            <w:pPr>
              <w:keepNext/>
              <w:rPr>
                <w:rFonts w:cs="Arial"/>
                <w:szCs w:val="16"/>
              </w:rPr>
            </w:pPr>
          </w:p>
        </w:tc>
        <w:tc>
          <w:tcPr>
            <w:tcW w:w="709" w:type="dxa"/>
            <w:tcBorders>
              <w:top w:val="single" w:sz="4" w:space="0" w:color="auto"/>
              <w:left w:val="single" w:sz="4" w:space="0" w:color="auto"/>
              <w:bottom w:val="single" w:sz="4" w:space="0" w:color="auto"/>
              <w:right w:val="single" w:sz="4" w:space="0" w:color="auto"/>
            </w:tcBorders>
          </w:tcPr>
          <w:p w14:paraId="03C97F5D" w14:textId="77777777" w:rsidR="00037DD3" w:rsidRPr="004A7008" w:rsidRDefault="00037DD3" w:rsidP="005B3AE2">
            <w:pPr>
              <w:keepNext/>
              <w:rPr>
                <w:rFonts w:cs="Arial"/>
                <w:szCs w:val="16"/>
              </w:rPr>
            </w:pPr>
            <w:r w:rsidRPr="004A7008">
              <w:rPr>
                <w:szCs w:val="16"/>
              </w:rPr>
              <w:t>1.2</w:t>
            </w:r>
          </w:p>
        </w:tc>
        <w:tc>
          <w:tcPr>
            <w:tcW w:w="1406" w:type="dxa"/>
            <w:tcBorders>
              <w:top w:val="single" w:sz="4" w:space="0" w:color="auto"/>
              <w:left w:val="single" w:sz="4" w:space="0" w:color="auto"/>
              <w:bottom w:val="single" w:sz="4" w:space="0" w:color="auto"/>
              <w:right w:val="single" w:sz="4" w:space="0" w:color="auto"/>
            </w:tcBorders>
          </w:tcPr>
          <w:p w14:paraId="6427BD91" w14:textId="77777777" w:rsidR="00037DD3" w:rsidRPr="004A7008" w:rsidRDefault="00037DD3" w:rsidP="005B3AE2">
            <w:pPr>
              <w:keepNext/>
              <w:rPr>
                <w:rFonts w:cs="Arial"/>
                <w:szCs w:val="16"/>
              </w:rPr>
            </w:pPr>
            <w:r w:rsidRPr="004A7008">
              <w:rPr>
                <w:szCs w:val="16"/>
              </w:rPr>
              <w:t>Provincie Utrecht</w:t>
            </w:r>
          </w:p>
        </w:tc>
      </w:tr>
      <w:tr w:rsidR="00037DD3" w:rsidRPr="004A7008" w14:paraId="1F0E2CB7" w14:textId="77777777" w:rsidTr="004E3999">
        <w:trPr>
          <w:trHeight w:val="300"/>
          <w:tblHeader/>
        </w:trPr>
        <w:tc>
          <w:tcPr>
            <w:tcW w:w="946" w:type="dxa"/>
            <w:vMerge/>
            <w:tcBorders>
              <w:left w:val="single" w:sz="4" w:space="0" w:color="auto"/>
              <w:right w:val="single" w:sz="4" w:space="0" w:color="auto"/>
            </w:tcBorders>
          </w:tcPr>
          <w:p w14:paraId="1983B32A" w14:textId="77777777" w:rsidR="00037DD3" w:rsidRPr="004A7008" w:rsidRDefault="00037DD3" w:rsidP="005B3AE2">
            <w:pPr>
              <w:keepNext/>
              <w:rPr>
                <w:rFonts w:cs="Arial"/>
                <w:szCs w:val="16"/>
              </w:rPr>
            </w:pPr>
          </w:p>
        </w:tc>
        <w:tc>
          <w:tcPr>
            <w:tcW w:w="690" w:type="dxa"/>
            <w:tcBorders>
              <w:left w:val="single" w:sz="4" w:space="0" w:color="auto"/>
            </w:tcBorders>
          </w:tcPr>
          <w:p w14:paraId="6898FFA0" w14:textId="4D961841" w:rsidR="00037DD3" w:rsidRPr="004A7008" w:rsidRDefault="00037DD3" w:rsidP="005B3AE2">
            <w:pPr>
              <w:keepNext/>
              <w:rPr>
                <w:szCs w:val="16"/>
              </w:rPr>
            </w:pPr>
            <w:r w:rsidRPr="004A7008">
              <w:rPr>
                <w:szCs w:val="16"/>
              </w:rPr>
              <w:t>08</w:t>
            </w:r>
          </w:p>
        </w:tc>
        <w:tc>
          <w:tcPr>
            <w:tcW w:w="3109" w:type="dxa"/>
            <w:tcBorders>
              <w:top w:val="single" w:sz="4" w:space="0" w:color="auto"/>
              <w:left w:val="single" w:sz="4" w:space="0" w:color="auto"/>
              <w:bottom w:val="single" w:sz="4" w:space="0" w:color="auto"/>
              <w:right w:val="single" w:sz="4" w:space="0" w:color="auto"/>
            </w:tcBorders>
          </w:tcPr>
          <w:p w14:paraId="6C7D1B63" w14:textId="6DE440DB" w:rsidR="00037DD3" w:rsidRPr="004A7008" w:rsidRDefault="00037DD3" w:rsidP="005B3AE2">
            <w:pPr>
              <w:keepNext/>
              <w:rPr>
                <w:rFonts w:cs="Arial"/>
                <w:szCs w:val="16"/>
                <w:highlight w:val="yellow"/>
              </w:rPr>
            </w:pPr>
            <w:r w:rsidRPr="004A7008">
              <w:rPr>
                <w:szCs w:val="16"/>
              </w:rPr>
              <w:t>Camera's UCC</w:t>
            </w:r>
          </w:p>
        </w:tc>
        <w:tc>
          <w:tcPr>
            <w:tcW w:w="1417" w:type="dxa"/>
            <w:tcBorders>
              <w:top w:val="single" w:sz="4" w:space="0" w:color="auto"/>
              <w:left w:val="single" w:sz="4" w:space="0" w:color="auto"/>
              <w:bottom w:val="single" w:sz="4" w:space="0" w:color="auto"/>
              <w:right w:val="single" w:sz="4" w:space="0" w:color="auto"/>
            </w:tcBorders>
          </w:tcPr>
          <w:p w14:paraId="16908999" w14:textId="77777777" w:rsidR="00037DD3" w:rsidRPr="004A7008" w:rsidRDefault="00037DD3" w:rsidP="005B3AE2">
            <w:pPr>
              <w:keepNext/>
              <w:rPr>
                <w:rFonts w:cs="Arial"/>
                <w:szCs w:val="16"/>
                <w:highlight w:val="yellow"/>
              </w:rPr>
            </w:pPr>
          </w:p>
        </w:tc>
        <w:tc>
          <w:tcPr>
            <w:tcW w:w="709" w:type="dxa"/>
            <w:tcBorders>
              <w:top w:val="single" w:sz="4" w:space="0" w:color="auto"/>
              <w:left w:val="single" w:sz="4" w:space="0" w:color="auto"/>
              <w:bottom w:val="single" w:sz="4" w:space="0" w:color="auto"/>
              <w:right w:val="single" w:sz="4" w:space="0" w:color="auto"/>
            </w:tcBorders>
          </w:tcPr>
          <w:p w14:paraId="41FB63F6" w14:textId="77777777" w:rsidR="00037DD3" w:rsidRPr="004A7008" w:rsidRDefault="00037DD3" w:rsidP="005B3AE2">
            <w:pPr>
              <w:keepNext/>
              <w:rPr>
                <w:rFonts w:cs="Arial"/>
                <w:szCs w:val="16"/>
                <w:highlight w:val="yellow"/>
              </w:rPr>
            </w:pPr>
            <w:r w:rsidRPr="004A7008">
              <w:rPr>
                <w:szCs w:val="16"/>
              </w:rPr>
              <w:t>1.0</w:t>
            </w:r>
          </w:p>
        </w:tc>
        <w:tc>
          <w:tcPr>
            <w:tcW w:w="1406" w:type="dxa"/>
            <w:tcBorders>
              <w:top w:val="single" w:sz="4" w:space="0" w:color="auto"/>
              <w:left w:val="single" w:sz="4" w:space="0" w:color="auto"/>
              <w:bottom w:val="single" w:sz="4" w:space="0" w:color="auto"/>
              <w:right w:val="single" w:sz="4" w:space="0" w:color="auto"/>
            </w:tcBorders>
          </w:tcPr>
          <w:p w14:paraId="6436A2BE" w14:textId="77777777" w:rsidR="00037DD3" w:rsidRPr="004A7008" w:rsidRDefault="00037DD3" w:rsidP="005B3AE2">
            <w:pPr>
              <w:keepNext/>
              <w:rPr>
                <w:rFonts w:cs="Arial"/>
                <w:szCs w:val="16"/>
                <w:highlight w:val="yellow"/>
              </w:rPr>
            </w:pPr>
            <w:r w:rsidRPr="004A7008">
              <w:rPr>
                <w:szCs w:val="16"/>
              </w:rPr>
              <w:t>Provincie Utrecht</w:t>
            </w:r>
          </w:p>
        </w:tc>
      </w:tr>
      <w:tr w:rsidR="00037DD3" w:rsidRPr="004A7008" w14:paraId="309CC9B9" w14:textId="77777777" w:rsidTr="004E3999">
        <w:trPr>
          <w:trHeight w:val="300"/>
          <w:tblHeader/>
        </w:trPr>
        <w:tc>
          <w:tcPr>
            <w:tcW w:w="946" w:type="dxa"/>
            <w:vMerge/>
            <w:tcBorders>
              <w:left w:val="single" w:sz="4" w:space="0" w:color="auto"/>
              <w:right w:val="single" w:sz="4" w:space="0" w:color="auto"/>
            </w:tcBorders>
          </w:tcPr>
          <w:p w14:paraId="7DD62C36" w14:textId="77777777" w:rsidR="00037DD3" w:rsidRPr="004A7008" w:rsidRDefault="00037DD3" w:rsidP="005B3AE2">
            <w:pPr>
              <w:keepNext/>
              <w:rPr>
                <w:rFonts w:cs="Arial"/>
                <w:szCs w:val="16"/>
              </w:rPr>
            </w:pPr>
          </w:p>
        </w:tc>
        <w:tc>
          <w:tcPr>
            <w:tcW w:w="690" w:type="dxa"/>
            <w:tcBorders>
              <w:left w:val="single" w:sz="4" w:space="0" w:color="auto"/>
            </w:tcBorders>
          </w:tcPr>
          <w:p w14:paraId="6A54E9E8" w14:textId="719B2C4C" w:rsidR="00037DD3" w:rsidRPr="004A7008" w:rsidRDefault="00037DD3" w:rsidP="005B3AE2">
            <w:pPr>
              <w:keepNext/>
              <w:rPr>
                <w:szCs w:val="16"/>
              </w:rPr>
            </w:pPr>
            <w:r w:rsidRPr="004A7008">
              <w:rPr>
                <w:szCs w:val="16"/>
              </w:rPr>
              <w:t>09</w:t>
            </w:r>
          </w:p>
        </w:tc>
        <w:tc>
          <w:tcPr>
            <w:tcW w:w="3109" w:type="dxa"/>
            <w:tcBorders>
              <w:top w:val="single" w:sz="4" w:space="0" w:color="auto"/>
              <w:left w:val="single" w:sz="4" w:space="0" w:color="auto"/>
              <w:bottom w:val="single" w:sz="4" w:space="0" w:color="auto"/>
              <w:right w:val="single" w:sz="4" w:space="0" w:color="auto"/>
            </w:tcBorders>
          </w:tcPr>
          <w:p w14:paraId="1C6B1B9D" w14:textId="4DBD182A" w:rsidR="00037DD3" w:rsidRPr="004A7008" w:rsidRDefault="00037DD3" w:rsidP="005B3AE2">
            <w:pPr>
              <w:keepNext/>
              <w:rPr>
                <w:rFonts w:cs="Arial"/>
                <w:szCs w:val="16"/>
              </w:rPr>
            </w:pPr>
            <w:r w:rsidRPr="004A7008">
              <w:rPr>
                <w:szCs w:val="16"/>
              </w:rPr>
              <w:t>Genetec Security Desk</w:t>
            </w:r>
          </w:p>
        </w:tc>
        <w:tc>
          <w:tcPr>
            <w:tcW w:w="1417" w:type="dxa"/>
            <w:tcBorders>
              <w:top w:val="single" w:sz="4" w:space="0" w:color="auto"/>
              <w:left w:val="single" w:sz="4" w:space="0" w:color="auto"/>
              <w:bottom w:val="single" w:sz="4" w:space="0" w:color="auto"/>
              <w:right w:val="single" w:sz="4" w:space="0" w:color="auto"/>
            </w:tcBorders>
          </w:tcPr>
          <w:p w14:paraId="540F2396" w14:textId="77777777" w:rsidR="00037DD3" w:rsidRPr="004A7008" w:rsidRDefault="00037DD3" w:rsidP="005B3AE2">
            <w:pPr>
              <w:keepNext/>
              <w:rPr>
                <w:rFonts w:cs="Arial"/>
                <w:szCs w:val="16"/>
              </w:rPr>
            </w:pPr>
          </w:p>
        </w:tc>
        <w:tc>
          <w:tcPr>
            <w:tcW w:w="709" w:type="dxa"/>
            <w:tcBorders>
              <w:top w:val="single" w:sz="4" w:space="0" w:color="auto"/>
              <w:left w:val="single" w:sz="4" w:space="0" w:color="auto"/>
              <w:bottom w:val="single" w:sz="4" w:space="0" w:color="auto"/>
              <w:right w:val="single" w:sz="4" w:space="0" w:color="auto"/>
            </w:tcBorders>
          </w:tcPr>
          <w:p w14:paraId="63D50B41" w14:textId="77777777" w:rsidR="00037DD3" w:rsidRPr="004A7008" w:rsidRDefault="00037DD3" w:rsidP="005B3AE2">
            <w:pPr>
              <w:keepNext/>
              <w:rPr>
                <w:rFonts w:cs="Arial"/>
                <w:szCs w:val="16"/>
              </w:rPr>
            </w:pPr>
          </w:p>
        </w:tc>
        <w:tc>
          <w:tcPr>
            <w:tcW w:w="1406" w:type="dxa"/>
            <w:tcBorders>
              <w:top w:val="single" w:sz="4" w:space="0" w:color="auto"/>
              <w:left w:val="single" w:sz="4" w:space="0" w:color="auto"/>
              <w:bottom w:val="single" w:sz="4" w:space="0" w:color="auto"/>
              <w:right w:val="single" w:sz="4" w:space="0" w:color="auto"/>
            </w:tcBorders>
          </w:tcPr>
          <w:p w14:paraId="7F1DADAD" w14:textId="77777777" w:rsidR="00037DD3" w:rsidRPr="004A7008" w:rsidRDefault="00037DD3" w:rsidP="005B3AE2">
            <w:pPr>
              <w:keepNext/>
              <w:rPr>
                <w:rFonts w:cs="Arial"/>
                <w:szCs w:val="16"/>
              </w:rPr>
            </w:pPr>
            <w:r w:rsidRPr="004A7008">
              <w:rPr>
                <w:szCs w:val="16"/>
              </w:rPr>
              <w:t>Provincie Utrecht</w:t>
            </w:r>
          </w:p>
        </w:tc>
      </w:tr>
      <w:tr w:rsidR="00037DD3" w:rsidRPr="004A7008" w14:paraId="1BC6B716" w14:textId="77777777" w:rsidTr="004E3999">
        <w:trPr>
          <w:trHeight w:val="300"/>
          <w:tblHeader/>
        </w:trPr>
        <w:tc>
          <w:tcPr>
            <w:tcW w:w="946" w:type="dxa"/>
            <w:vMerge/>
            <w:tcBorders>
              <w:left w:val="single" w:sz="4" w:space="0" w:color="auto"/>
              <w:right w:val="single" w:sz="4" w:space="0" w:color="auto"/>
            </w:tcBorders>
          </w:tcPr>
          <w:p w14:paraId="09F38C10" w14:textId="77777777" w:rsidR="00037DD3" w:rsidRPr="004A7008" w:rsidRDefault="00037DD3" w:rsidP="005B3AE2">
            <w:pPr>
              <w:keepNext/>
              <w:rPr>
                <w:rFonts w:cs="Arial"/>
                <w:szCs w:val="16"/>
              </w:rPr>
            </w:pPr>
          </w:p>
        </w:tc>
        <w:tc>
          <w:tcPr>
            <w:tcW w:w="690" w:type="dxa"/>
            <w:tcBorders>
              <w:left w:val="single" w:sz="4" w:space="0" w:color="auto"/>
            </w:tcBorders>
          </w:tcPr>
          <w:p w14:paraId="12B56895" w14:textId="0124FED5" w:rsidR="00037DD3" w:rsidRPr="004A7008" w:rsidRDefault="00037DD3" w:rsidP="005B3AE2">
            <w:pPr>
              <w:keepNext/>
              <w:rPr>
                <w:szCs w:val="16"/>
              </w:rPr>
            </w:pPr>
            <w:r w:rsidRPr="004A7008">
              <w:rPr>
                <w:szCs w:val="16"/>
              </w:rPr>
              <w:t>10</w:t>
            </w:r>
          </w:p>
        </w:tc>
        <w:tc>
          <w:tcPr>
            <w:tcW w:w="3109" w:type="dxa"/>
            <w:tcBorders>
              <w:top w:val="single" w:sz="4" w:space="0" w:color="auto"/>
              <w:left w:val="single" w:sz="4" w:space="0" w:color="auto"/>
              <w:bottom w:val="single" w:sz="4" w:space="0" w:color="auto"/>
              <w:right w:val="single" w:sz="4" w:space="0" w:color="auto"/>
            </w:tcBorders>
          </w:tcPr>
          <w:p w14:paraId="5F50EAB9" w14:textId="7419894E" w:rsidR="00037DD3" w:rsidRPr="004A7008" w:rsidRDefault="00037DD3" w:rsidP="005B3AE2">
            <w:pPr>
              <w:keepNext/>
              <w:rPr>
                <w:rFonts w:cs="Arial"/>
                <w:szCs w:val="16"/>
              </w:rPr>
            </w:pPr>
            <w:r w:rsidRPr="004A7008">
              <w:rPr>
                <w:szCs w:val="16"/>
              </w:rPr>
              <w:t>Incidentmanagement telematica</w:t>
            </w:r>
          </w:p>
        </w:tc>
        <w:tc>
          <w:tcPr>
            <w:tcW w:w="1417" w:type="dxa"/>
            <w:tcBorders>
              <w:top w:val="single" w:sz="4" w:space="0" w:color="auto"/>
              <w:left w:val="single" w:sz="4" w:space="0" w:color="auto"/>
              <w:bottom w:val="single" w:sz="4" w:space="0" w:color="auto"/>
              <w:right w:val="single" w:sz="4" w:space="0" w:color="auto"/>
            </w:tcBorders>
          </w:tcPr>
          <w:p w14:paraId="3E499BCA" w14:textId="77777777" w:rsidR="00037DD3" w:rsidRPr="004A7008" w:rsidRDefault="00037DD3" w:rsidP="005B3AE2">
            <w:pPr>
              <w:keepNext/>
              <w:rPr>
                <w:rFonts w:cs="Arial"/>
                <w:szCs w:val="16"/>
              </w:rPr>
            </w:pPr>
            <w:r w:rsidRPr="004A7008">
              <w:rPr>
                <w:szCs w:val="16"/>
              </w:rPr>
              <w:t>IHA-PRO-024</w:t>
            </w:r>
          </w:p>
        </w:tc>
        <w:tc>
          <w:tcPr>
            <w:tcW w:w="709" w:type="dxa"/>
            <w:tcBorders>
              <w:top w:val="single" w:sz="4" w:space="0" w:color="auto"/>
              <w:left w:val="single" w:sz="4" w:space="0" w:color="auto"/>
              <w:bottom w:val="single" w:sz="4" w:space="0" w:color="auto"/>
              <w:right w:val="single" w:sz="4" w:space="0" w:color="auto"/>
            </w:tcBorders>
          </w:tcPr>
          <w:p w14:paraId="28EA7365" w14:textId="77777777" w:rsidR="00037DD3" w:rsidRPr="004A7008" w:rsidRDefault="00037DD3" w:rsidP="005B3AE2">
            <w:pPr>
              <w:keepNext/>
              <w:rPr>
                <w:rFonts w:cs="Arial"/>
                <w:szCs w:val="16"/>
              </w:rPr>
            </w:pPr>
            <w:r w:rsidRPr="004A7008">
              <w:rPr>
                <w:szCs w:val="16"/>
              </w:rPr>
              <w:t>004</w:t>
            </w:r>
          </w:p>
        </w:tc>
        <w:tc>
          <w:tcPr>
            <w:tcW w:w="1406" w:type="dxa"/>
            <w:tcBorders>
              <w:top w:val="single" w:sz="4" w:space="0" w:color="auto"/>
              <w:left w:val="single" w:sz="4" w:space="0" w:color="auto"/>
              <w:bottom w:val="single" w:sz="4" w:space="0" w:color="auto"/>
              <w:right w:val="single" w:sz="4" w:space="0" w:color="auto"/>
            </w:tcBorders>
          </w:tcPr>
          <w:p w14:paraId="4559A975" w14:textId="77777777" w:rsidR="00037DD3" w:rsidRPr="004A7008" w:rsidRDefault="00037DD3" w:rsidP="005B3AE2">
            <w:pPr>
              <w:keepNext/>
              <w:rPr>
                <w:rFonts w:cs="Arial"/>
                <w:szCs w:val="16"/>
              </w:rPr>
            </w:pPr>
            <w:r w:rsidRPr="004A7008">
              <w:rPr>
                <w:szCs w:val="16"/>
              </w:rPr>
              <w:t>Provincie Utrecht</w:t>
            </w:r>
          </w:p>
        </w:tc>
      </w:tr>
      <w:tr w:rsidR="00037DD3" w:rsidRPr="004A7008" w14:paraId="40551E53" w14:textId="77777777" w:rsidTr="004E3999">
        <w:trPr>
          <w:trHeight w:val="300"/>
          <w:tblHeader/>
        </w:trPr>
        <w:tc>
          <w:tcPr>
            <w:tcW w:w="946" w:type="dxa"/>
            <w:vMerge/>
            <w:tcBorders>
              <w:left w:val="single" w:sz="4" w:space="0" w:color="auto"/>
              <w:right w:val="single" w:sz="4" w:space="0" w:color="auto"/>
            </w:tcBorders>
          </w:tcPr>
          <w:p w14:paraId="316A88B5" w14:textId="77777777" w:rsidR="00037DD3" w:rsidRPr="004A7008" w:rsidRDefault="00037DD3" w:rsidP="005B3AE2">
            <w:pPr>
              <w:keepNext/>
              <w:rPr>
                <w:rFonts w:cs="Arial"/>
                <w:szCs w:val="16"/>
              </w:rPr>
            </w:pPr>
          </w:p>
        </w:tc>
        <w:tc>
          <w:tcPr>
            <w:tcW w:w="690" w:type="dxa"/>
            <w:tcBorders>
              <w:left w:val="single" w:sz="4" w:space="0" w:color="auto"/>
            </w:tcBorders>
          </w:tcPr>
          <w:p w14:paraId="4C22BDFA" w14:textId="5192255B" w:rsidR="00037DD3" w:rsidRPr="004A7008" w:rsidRDefault="00037DD3" w:rsidP="005B3AE2">
            <w:pPr>
              <w:keepNext/>
              <w:rPr>
                <w:szCs w:val="16"/>
              </w:rPr>
            </w:pPr>
            <w:r w:rsidRPr="004A7008">
              <w:rPr>
                <w:szCs w:val="16"/>
              </w:rPr>
              <w:t>11</w:t>
            </w:r>
          </w:p>
        </w:tc>
        <w:tc>
          <w:tcPr>
            <w:tcW w:w="3109" w:type="dxa"/>
            <w:tcBorders>
              <w:top w:val="single" w:sz="4" w:space="0" w:color="auto"/>
              <w:left w:val="single" w:sz="4" w:space="0" w:color="auto"/>
              <w:bottom w:val="single" w:sz="4" w:space="0" w:color="auto"/>
              <w:right w:val="single" w:sz="4" w:space="0" w:color="auto"/>
            </w:tcBorders>
          </w:tcPr>
          <w:p w14:paraId="5F0B46B1" w14:textId="426F8A8B" w:rsidR="00037DD3" w:rsidRPr="004A7008" w:rsidRDefault="00037DD3" w:rsidP="005B3AE2">
            <w:pPr>
              <w:keepNext/>
              <w:rPr>
                <w:rFonts w:cs="Arial"/>
                <w:szCs w:val="16"/>
              </w:rPr>
            </w:pPr>
            <w:r w:rsidRPr="004A7008">
              <w:rPr>
                <w:szCs w:val="16"/>
              </w:rPr>
              <w:t>Wijzigingsmanagement telematica</w:t>
            </w:r>
          </w:p>
        </w:tc>
        <w:tc>
          <w:tcPr>
            <w:tcW w:w="1417" w:type="dxa"/>
            <w:tcBorders>
              <w:top w:val="single" w:sz="4" w:space="0" w:color="auto"/>
              <w:left w:val="single" w:sz="4" w:space="0" w:color="auto"/>
              <w:bottom w:val="single" w:sz="4" w:space="0" w:color="auto"/>
              <w:right w:val="single" w:sz="4" w:space="0" w:color="auto"/>
            </w:tcBorders>
          </w:tcPr>
          <w:p w14:paraId="4EA3E451" w14:textId="77777777" w:rsidR="00037DD3" w:rsidRPr="004A7008" w:rsidRDefault="00037DD3" w:rsidP="005B3AE2">
            <w:pPr>
              <w:rPr>
                <w:rFonts w:cs="Arial"/>
                <w:szCs w:val="16"/>
              </w:rPr>
            </w:pPr>
            <w:r w:rsidRPr="004A7008">
              <w:rPr>
                <w:szCs w:val="16"/>
              </w:rPr>
              <w:t>IHA-PRO-025</w:t>
            </w:r>
          </w:p>
        </w:tc>
        <w:tc>
          <w:tcPr>
            <w:tcW w:w="709" w:type="dxa"/>
            <w:tcBorders>
              <w:top w:val="single" w:sz="4" w:space="0" w:color="auto"/>
              <w:left w:val="single" w:sz="4" w:space="0" w:color="auto"/>
              <w:bottom w:val="single" w:sz="4" w:space="0" w:color="auto"/>
              <w:right w:val="single" w:sz="4" w:space="0" w:color="auto"/>
            </w:tcBorders>
          </w:tcPr>
          <w:p w14:paraId="007AE679" w14:textId="77777777" w:rsidR="00037DD3" w:rsidRPr="004A7008" w:rsidRDefault="00037DD3" w:rsidP="005B3AE2">
            <w:pPr>
              <w:keepNext/>
              <w:rPr>
                <w:rFonts w:cs="Arial"/>
                <w:szCs w:val="16"/>
              </w:rPr>
            </w:pPr>
            <w:r w:rsidRPr="004A7008">
              <w:rPr>
                <w:szCs w:val="16"/>
              </w:rPr>
              <w:t>005</w:t>
            </w:r>
          </w:p>
        </w:tc>
        <w:tc>
          <w:tcPr>
            <w:tcW w:w="1406" w:type="dxa"/>
            <w:tcBorders>
              <w:top w:val="single" w:sz="4" w:space="0" w:color="auto"/>
              <w:left w:val="single" w:sz="4" w:space="0" w:color="auto"/>
              <w:bottom w:val="single" w:sz="4" w:space="0" w:color="auto"/>
              <w:right w:val="single" w:sz="4" w:space="0" w:color="auto"/>
            </w:tcBorders>
          </w:tcPr>
          <w:p w14:paraId="05E86AC8" w14:textId="77777777" w:rsidR="00037DD3" w:rsidRPr="004A7008" w:rsidRDefault="00037DD3" w:rsidP="005B3AE2">
            <w:pPr>
              <w:keepNext/>
              <w:rPr>
                <w:rFonts w:cs="Arial"/>
                <w:szCs w:val="16"/>
              </w:rPr>
            </w:pPr>
            <w:r w:rsidRPr="004A7008">
              <w:rPr>
                <w:szCs w:val="16"/>
              </w:rPr>
              <w:t>Provincie Utrecht</w:t>
            </w:r>
          </w:p>
        </w:tc>
      </w:tr>
      <w:tr w:rsidR="00037DD3" w:rsidRPr="004A7008" w14:paraId="3C533047" w14:textId="77777777" w:rsidTr="004E3999">
        <w:trPr>
          <w:trHeight w:val="300"/>
          <w:tblHeader/>
        </w:trPr>
        <w:tc>
          <w:tcPr>
            <w:tcW w:w="946" w:type="dxa"/>
            <w:vMerge/>
            <w:tcBorders>
              <w:left w:val="single" w:sz="4" w:space="0" w:color="auto"/>
              <w:right w:val="single" w:sz="4" w:space="0" w:color="auto"/>
            </w:tcBorders>
          </w:tcPr>
          <w:p w14:paraId="1C7926CF" w14:textId="77777777" w:rsidR="00037DD3" w:rsidRPr="004A7008" w:rsidRDefault="00037DD3" w:rsidP="005B3AE2">
            <w:pPr>
              <w:keepNext/>
              <w:rPr>
                <w:rFonts w:cs="Arial"/>
                <w:szCs w:val="16"/>
              </w:rPr>
            </w:pPr>
          </w:p>
        </w:tc>
        <w:tc>
          <w:tcPr>
            <w:tcW w:w="690" w:type="dxa"/>
            <w:tcBorders>
              <w:left w:val="single" w:sz="4" w:space="0" w:color="auto"/>
            </w:tcBorders>
          </w:tcPr>
          <w:p w14:paraId="3864E181" w14:textId="6F997BF6" w:rsidR="00037DD3" w:rsidRPr="004A7008" w:rsidRDefault="00037DD3" w:rsidP="005B3AE2">
            <w:pPr>
              <w:keepNext/>
              <w:rPr>
                <w:szCs w:val="16"/>
              </w:rPr>
            </w:pPr>
            <w:r w:rsidRPr="004A7008">
              <w:rPr>
                <w:szCs w:val="16"/>
              </w:rPr>
              <w:t>12</w:t>
            </w:r>
          </w:p>
        </w:tc>
        <w:tc>
          <w:tcPr>
            <w:tcW w:w="3109" w:type="dxa"/>
            <w:tcBorders>
              <w:top w:val="single" w:sz="4" w:space="0" w:color="auto"/>
              <w:left w:val="single" w:sz="4" w:space="0" w:color="auto"/>
              <w:bottom w:val="single" w:sz="4" w:space="0" w:color="auto"/>
              <w:right w:val="single" w:sz="4" w:space="0" w:color="auto"/>
            </w:tcBorders>
          </w:tcPr>
          <w:p w14:paraId="6ED2A6D1" w14:textId="1C77BB9B" w:rsidR="00037DD3" w:rsidRPr="004A7008" w:rsidRDefault="00037DD3" w:rsidP="005B3AE2">
            <w:pPr>
              <w:keepNext/>
              <w:rPr>
                <w:rFonts w:cs="Arial"/>
                <w:szCs w:val="16"/>
                <w:highlight w:val="yellow"/>
              </w:rPr>
            </w:pPr>
            <w:r w:rsidRPr="004A7008">
              <w:rPr>
                <w:szCs w:val="16"/>
              </w:rPr>
              <w:t>Veiligheidsinstructie Tramwerkplaats Nieuwegein</w:t>
            </w:r>
          </w:p>
        </w:tc>
        <w:tc>
          <w:tcPr>
            <w:tcW w:w="1417" w:type="dxa"/>
            <w:tcBorders>
              <w:top w:val="single" w:sz="4" w:space="0" w:color="auto"/>
              <w:left w:val="single" w:sz="4" w:space="0" w:color="auto"/>
              <w:bottom w:val="single" w:sz="4" w:space="0" w:color="auto"/>
              <w:right w:val="single" w:sz="4" w:space="0" w:color="auto"/>
            </w:tcBorders>
          </w:tcPr>
          <w:p w14:paraId="2256950A" w14:textId="77777777" w:rsidR="00037DD3" w:rsidRPr="004A7008" w:rsidRDefault="00037DD3" w:rsidP="005B3AE2">
            <w:pPr>
              <w:rPr>
                <w:rFonts w:cs="Arial"/>
                <w:szCs w:val="16"/>
                <w:highlight w:val="yellow"/>
              </w:rPr>
            </w:pPr>
            <w:r w:rsidRPr="004A7008">
              <w:rPr>
                <w:szCs w:val="16"/>
              </w:rPr>
              <w:t>IHA-WI-006</w:t>
            </w:r>
          </w:p>
        </w:tc>
        <w:tc>
          <w:tcPr>
            <w:tcW w:w="709" w:type="dxa"/>
            <w:tcBorders>
              <w:top w:val="single" w:sz="4" w:space="0" w:color="auto"/>
              <w:left w:val="single" w:sz="4" w:space="0" w:color="auto"/>
              <w:bottom w:val="single" w:sz="4" w:space="0" w:color="auto"/>
              <w:right w:val="single" w:sz="4" w:space="0" w:color="auto"/>
            </w:tcBorders>
          </w:tcPr>
          <w:p w14:paraId="6EA076DF" w14:textId="77777777" w:rsidR="00037DD3" w:rsidRPr="004A7008" w:rsidRDefault="00037DD3" w:rsidP="005B3AE2">
            <w:pPr>
              <w:keepNext/>
              <w:rPr>
                <w:rFonts w:cs="Arial"/>
                <w:szCs w:val="16"/>
                <w:highlight w:val="yellow"/>
              </w:rPr>
            </w:pPr>
            <w:r w:rsidRPr="004A7008">
              <w:rPr>
                <w:szCs w:val="16"/>
              </w:rPr>
              <w:t>002</w:t>
            </w:r>
          </w:p>
        </w:tc>
        <w:tc>
          <w:tcPr>
            <w:tcW w:w="1406" w:type="dxa"/>
            <w:tcBorders>
              <w:top w:val="single" w:sz="4" w:space="0" w:color="auto"/>
              <w:left w:val="single" w:sz="4" w:space="0" w:color="auto"/>
              <w:bottom w:val="single" w:sz="4" w:space="0" w:color="auto"/>
              <w:right w:val="single" w:sz="4" w:space="0" w:color="auto"/>
            </w:tcBorders>
          </w:tcPr>
          <w:p w14:paraId="1CFD4BD7" w14:textId="77777777" w:rsidR="00037DD3" w:rsidRPr="004A7008" w:rsidRDefault="00037DD3" w:rsidP="005B3AE2">
            <w:pPr>
              <w:keepNext/>
              <w:rPr>
                <w:rFonts w:cs="Arial"/>
                <w:szCs w:val="16"/>
                <w:highlight w:val="yellow"/>
              </w:rPr>
            </w:pPr>
            <w:r w:rsidRPr="004A7008">
              <w:rPr>
                <w:szCs w:val="16"/>
              </w:rPr>
              <w:t>Provincie Utrecht</w:t>
            </w:r>
          </w:p>
        </w:tc>
      </w:tr>
      <w:tr w:rsidR="00037DD3" w:rsidRPr="004A7008" w14:paraId="081D4C8A" w14:textId="77777777" w:rsidTr="004E3999">
        <w:trPr>
          <w:trHeight w:val="300"/>
          <w:tblHeader/>
        </w:trPr>
        <w:tc>
          <w:tcPr>
            <w:tcW w:w="946" w:type="dxa"/>
            <w:vMerge/>
            <w:tcBorders>
              <w:left w:val="single" w:sz="4" w:space="0" w:color="auto"/>
              <w:right w:val="single" w:sz="4" w:space="0" w:color="auto"/>
            </w:tcBorders>
          </w:tcPr>
          <w:p w14:paraId="5E6FDDF8" w14:textId="77777777" w:rsidR="00037DD3" w:rsidRPr="004A7008" w:rsidRDefault="00037DD3" w:rsidP="005B3AE2">
            <w:pPr>
              <w:keepNext/>
              <w:rPr>
                <w:rFonts w:cs="Arial"/>
                <w:szCs w:val="16"/>
              </w:rPr>
            </w:pPr>
          </w:p>
        </w:tc>
        <w:tc>
          <w:tcPr>
            <w:tcW w:w="690" w:type="dxa"/>
            <w:tcBorders>
              <w:left w:val="single" w:sz="4" w:space="0" w:color="auto"/>
            </w:tcBorders>
          </w:tcPr>
          <w:p w14:paraId="36B66E0B" w14:textId="14C96C89" w:rsidR="00037DD3" w:rsidRPr="004A7008" w:rsidRDefault="00037DD3" w:rsidP="005B3AE2">
            <w:pPr>
              <w:keepNext/>
              <w:rPr>
                <w:szCs w:val="16"/>
              </w:rPr>
            </w:pPr>
            <w:r w:rsidRPr="004A7008">
              <w:rPr>
                <w:szCs w:val="16"/>
              </w:rPr>
              <w:t>13</w:t>
            </w:r>
          </w:p>
        </w:tc>
        <w:tc>
          <w:tcPr>
            <w:tcW w:w="3109" w:type="dxa"/>
            <w:tcBorders>
              <w:top w:val="single" w:sz="4" w:space="0" w:color="auto"/>
              <w:left w:val="single" w:sz="4" w:space="0" w:color="auto"/>
              <w:bottom w:val="single" w:sz="4" w:space="0" w:color="auto"/>
              <w:right w:val="single" w:sz="4" w:space="0" w:color="auto"/>
            </w:tcBorders>
          </w:tcPr>
          <w:p w14:paraId="04A36C8E" w14:textId="7215504C" w:rsidR="00037DD3" w:rsidRPr="004A7008" w:rsidRDefault="00037DD3" w:rsidP="005B3AE2">
            <w:pPr>
              <w:keepNext/>
              <w:rPr>
                <w:rFonts w:cs="Arial"/>
                <w:szCs w:val="16"/>
                <w:highlight w:val="yellow"/>
              </w:rPr>
            </w:pPr>
            <w:r w:rsidRPr="004A7008">
              <w:rPr>
                <w:szCs w:val="16"/>
              </w:rPr>
              <w:t>Bedieningsinstructie Ontruimingsschakelaar voor UCC</w:t>
            </w:r>
          </w:p>
        </w:tc>
        <w:tc>
          <w:tcPr>
            <w:tcW w:w="1417" w:type="dxa"/>
            <w:tcBorders>
              <w:top w:val="single" w:sz="4" w:space="0" w:color="auto"/>
              <w:left w:val="single" w:sz="4" w:space="0" w:color="auto"/>
              <w:bottom w:val="single" w:sz="4" w:space="0" w:color="auto"/>
              <w:right w:val="single" w:sz="4" w:space="0" w:color="auto"/>
            </w:tcBorders>
          </w:tcPr>
          <w:p w14:paraId="0C8847ED" w14:textId="77777777" w:rsidR="00037DD3" w:rsidRPr="004A7008" w:rsidRDefault="00037DD3" w:rsidP="005B3AE2">
            <w:pPr>
              <w:keepNext/>
              <w:rPr>
                <w:rFonts w:cs="Arial"/>
                <w:szCs w:val="16"/>
                <w:highlight w:val="yellow"/>
              </w:rPr>
            </w:pPr>
            <w:r w:rsidRPr="004A7008">
              <w:rPr>
                <w:szCs w:val="16"/>
              </w:rPr>
              <w:t>LVA-BDI-007</w:t>
            </w:r>
          </w:p>
        </w:tc>
        <w:tc>
          <w:tcPr>
            <w:tcW w:w="709" w:type="dxa"/>
            <w:tcBorders>
              <w:top w:val="single" w:sz="4" w:space="0" w:color="auto"/>
              <w:left w:val="single" w:sz="4" w:space="0" w:color="auto"/>
              <w:bottom w:val="single" w:sz="4" w:space="0" w:color="auto"/>
              <w:right w:val="single" w:sz="4" w:space="0" w:color="auto"/>
            </w:tcBorders>
          </w:tcPr>
          <w:p w14:paraId="633BF562" w14:textId="77777777" w:rsidR="00037DD3" w:rsidRPr="004A7008" w:rsidRDefault="00037DD3" w:rsidP="005B3AE2">
            <w:pPr>
              <w:keepNext/>
              <w:rPr>
                <w:rFonts w:cs="Arial"/>
                <w:szCs w:val="16"/>
                <w:highlight w:val="yellow"/>
              </w:rPr>
            </w:pPr>
            <w:r w:rsidRPr="004A7008">
              <w:rPr>
                <w:szCs w:val="16"/>
              </w:rPr>
              <w:t>002</w:t>
            </w:r>
          </w:p>
        </w:tc>
        <w:tc>
          <w:tcPr>
            <w:tcW w:w="1406" w:type="dxa"/>
            <w:tcBorders>
              <w:top w:val="single" w:sz="4" w:space="0" w:color="auto"/>
              <w:left w:val="single" w:sz="4" w:space="0" w:color="auto"/>
              <w:bottom w:val="single" w:sz="4" w:space="0" w:color="auto"/>
              <w:right w:val="single" w:sz="4" w:space="0" w:color="auto"/>
            </w:tcBorders>
          </w:tcPr>
          <w:p w14:paraId="0E41A9D7" w14:textId="77777777" w:rsidR="00037DD3" w:rsidRPr="004A7008" w:rsidRDefault="00037DD3" w:rsidP="005B3AE2">
            <w:pPr>
              <w:keepNext/>
              <w:rPr>
                <w:rFonts w:cs="Arial"/>
                <w:szCs w:val="16"/>
                <w:highlight w:val="yellow"/>
              </w:rPr>
            </w:pPr>
            <w:r w:rsidRPr="004A7008">
              <w:rPr>
                <w:szCs w:val="16"/>
              </w:rPr>
              <w:t>Provincie Utrecht</w:t>
            </w:r>
          </w:p>
        </w:tc>
      </w:tr>
      <w:tr w:rsidR="00037DD3" w:rsidRPr="004A7008" w14:paraId="6B316E74" w14:textId="77777777" w:rsidTr="004E3999">
        <w:trPr>
          <w:trHeight w:val="300"/>
          <w:tblHeader/>
        </w:trPr>
        <w:tc>
          <w:tcPr>
            <w:tcW w:w="946" w:type="dxa"/>
            <w:vMerge/>
            <w:tcBorders>
              <w:left w:val="single" w:sz="4" w:space="0" w:color="auto"/>
              <w:right w:val="single" w:sz="4" w:space="0" w:color="auto"/>
            </w:tcBorders>
          </w:tcPr>
          <w:p w14:paraId="670DFCC8" w14:textId="77777777" w:rsidR="00037DD3" w:rsidRPr="004A7008" w:rsidRDefault="00037DD3" w:rsidP="005B3AE2">
            <w:pPr>
              <w:keepNext/>
              <w:rPr>
                <w:rFonts w:cs="Arial"/>
                <w:szCs w:val="16"/>
              </w:rPr>
            </w:pPr>
          </w:p>
        </w:tc>
        <w:tc>
          <w:tcPr>
            <w:tcW w:w="690" w:type="dxa"/>
            <w:tcBorders>
              <w:left w:val="single" w:sz="4" w:space="0" w:color="auto"/>
            </w:tcBorders>
          </w:tcPr>
          <w:p w14:paraId="1E196481" w14:textId="7F1A4593" w:rsidR="00037DD3" w:rsidRPr="004A7008" w:rsidRDefault="00037DD3" w:rsidP="005B3AE2">
            <w:pPr>
              <w:keepNext/>
              <w:rPr>
                <w:szCs w:val="16"/>
              </w:rPr>
            </w:pPr>
            <w:r w:rsidRPr="004A7008">
              <w:rPr>
                <w:szCs w:val="16"/>
              </w:rPr>
              <w:t>14</w:t>
            </w:r>
          </w:p>
        </w:tc>
        <w:tc>
          <w:tcPr>
            <w:tcW w:w="3109" w:type="dxa"/>
            <w:tcBorders>
              <w:top w:val="single" w:sz="4" w:space="0" w:color="auto"/>
              <w:left w:val="single" w:sz="4" w:space="0" w:color="auto"/>
              <w:bottom w:val="single" w:sz="4" w:space="0" w:color="auto"/>
              <w:right w:val="single" w:sz="4" w:space="0" w:color="auto"/>
            </w:tcBorders>
          </w:tcPr>
          <w:p w14:paraId="1EA77CC5" w14:textId="0540B2D6" w:rsidR="00037DD3" w:rsidRPr="004A7008" w:rsidRDefault="00037DD3" w:rsidP="005B3AE2">
            <w:pPr>
              <w:keepNext/>
              <w:rPr>
                <w:rFonts w:cs="Arial"/>
                <w:szCs w:val="16"/>
                <w:highlight w:val="yellow"/>
              </w:rPr>
            </w:pPr>
            <w:r w:rsidRPr="004A7008">
              <w:rPr>
                <w:szCs w:val="16"/>
              </w:rPr>
              <w:t>Bedieningsinstructie Noodknop voor tramremise</w:t>
            </w:r>
          </w:p>
        </w:tc>
        <w:tc>
          <w:tcPr>
            <w:tcW w:w="1417" w:type="dxa"/>
            <w:tcBorders>
              <w:top w:val="single" w:sz="4" w:space="0" w:color="auto"/>
              <w:left w:val="single" w:sz="4" w:space="0" w:color="auto"/>
              <w:bottom w:val="single" w:sz="4" w:space="0" w:color="auto"/>
              <w:right w:val="single" w:sz="4" w:space="0" w:color="auto"/>
            </w:tcBorders>
          </w:tcPr>
          <w:p w14:paraId="1A6A4B90" w14:textId="77777777" w:rsidR="00037DD3" w:rsidRPr="004A7008" w:rsidRDefault="00037DD3" w:rsidP="005B3AE2">
            <w:pPr>
              <w:keepNext/>
              <w:rPr>
                <w:rFonts w:cs="Arial"/>
                <w:szCs w:val="16"/>
                <w:highlight w:val="yellow"/>
              </w:rPr>
            </w:pPr>
            <w:r w:rsidRPr="004A7008">
              <w:rPr>
                <w:szCs w:val="16"/>
              </w:rPr>
              <w:t>LVA-BDI-008</w:t>
            </w:r>
          </w:p>
        </w:tc>
        <w:tc>
          <w:tcPr>
            <w:tcW w:w="709" w:type="dxa"/>
            <w:tcBorders>
              <w:top w:val="single" w:sz="4" w:space="0" w:color="auto"/>
              <w:left w:val="single" w:sz="4" w:space="0" w:color="auto"/>
              <w:bottom w:val="single" w:sz="4" w:space="0" w:color="auto"/>
              <w:right w:val="single" w:sz="4" w:space="0" w:color="auto"/>
            </w:tcBorders>
          </w:tcPr>
          <w:p w14:paraId="7AE19D6A" w14:textId="77777777" w:rsidR="00037DD3" w:rsidRPr="004A7008" w:rsidRDefault="00037DD3" w:rsidP="005B3AE2">
            <w:pPr>
              <w:keepNext/>
              <w:rPr>
                <w:rFonts w:cs="Arial"/>
                <w:szCs w:val="16"/>
                <w:highlight w:val="yellow"/>
              </w:rPr>
            </w:pPr>
            <w:r w:rsidRPr="004A7008">
              <w:rPr>
                <w:szCs w:val="16"/>
              </w:rPr>
              <w:t>002</w:t>
            </w:r>
          </w:p>
        </w:tc>
        <w:tc>
          <w:tcPr>
            <w:tcW w:w="1406" w:type="dxa"/>
            <w:tcBorders>
              <w:top w:val="single" w:sz="4" w:space="0" w:color="auto"/>
              <w:left w:val="single" w:sz="4" w:space="0" w:color="auto"/>
              <w:bottom w:val="single" w:sz="4" w:space="0" w:color="auto"/>
              <w:right w:val="single" w:sz="4" w:space="0" w:color="auto"/>
            </w:tcBorders>
          </w:tcPr>
          <w:p w14:paraId="3C60DE00" w14:textId="77777777" w:rsidR="00037DD3" w:rsidRPr="004A7008" w:rsidRDefault="00037DD3" w:rsidP="005B3AE2">
            <w:pPr>
              <w:keepNext/>
              <w:rPr>
                <w:rFonts w:cs="Arial"/>
                <w:szCs w:val="16"/>
                <w:highlight w:val="yellow"/>
              </w:rPr>
            </w:pPr>
            <w:r w:rsidRPr="004A7008">
              <w:rPr>
                <w:szCs w:val="16"/>
              </w:rPr>
              <w:t>Provincie Utrecht</w:t>
            </w:r>
          </w:p>
        </w:tc>
      </w:tr>
      <w:tr w:rsidR="00037DD3" w:rsidRPr="004A7008" w14:paraId="1CADBF26" w14:textId="77777777" w:rsidTr="004E3999">
        <w:trPr>
          <w:trHeight w:val="300"/>
          <w:tblHeader/>
        </w:trPr>
        <w:tc>
          <w:tcPr>
            <w:tcW w:w="946" w:type="dxa"/>
            <w:vMerge/>
            <w:tcBorders>
              <w:left w:val="single" w:sz="4" w:space="0" w:color="auto"/>
              <w:right w:val="single" w:sz="4" w:space="0" w:color="auto"/>
            </w:tcBorders>
          </w:tcPr>
          <w:p w14:paraId="62674AC7" w14:textId="77777777" w:rsidR="00037DD3" w:rsidRPr="004A7008" w:rsidRDefault="00037DD3" w:rsidP="005B3AE2">
            <w:pPr>
              <w:keepNext/>
              <w:rPr>
                <w:rFonts w:cs="Arial"/>
                <w:szCs w:val="16"/>
              </w:rPr>
            </w:pPr>
          </w:p>
        </w:tc>
        <w:tc>
          <w:tcPr>
            <w:tcW w:w="690" w:type="dxa"/>
            <w:tcBorders>
              <w:left w:val="single" w:sz="4" w:space="0" w:color="auto"/>
            </w:tcBorders>
          </w:tcPr>
          <w:p w14:paraId="7DFF55A6" w14:textId="456D9EE3" w:rsidR="00037DD3" w:rsidRPr="004A7008" w:rsidRDefault="00037DD3" w:rsidP="005B3AE2">
            <w:pPr>
              <w:keepNext/>
              <w:rPr>
                <w:szCs w:val="16"/>
              </w:rPr>
            </w:pPr>
            <w:r w:rsidRPr="004A7008">
              <w:rPr>
                <w:szCs w:val="16"/>
              </w:rPr>
              <w:t>15</w:t>
            </w:r>
          </w:p>
        </w:tc>
        <w:tc>
          <w:tcPr>
            <w:tcW w:w="3109" w:type="dxa"/>
            <w:tcBorders>
              <w:top w:val="single" w:sz="4" w:space="0" w:color="auto"/>
              <w:left w:val="single" w:sz="4" w:space="0" w:color="auto"/>
              <w:bottom w:val="single" w:sz="4" w:space="0" w:color="auto"/>
              <w:right w:val="single" w:sz="4" w:space="0" w:color="auto"/>
            </w:tcBorders>
          </w:tcPr>
          <w:p w14:paraId="2FACB133" w14:textId="3F175AB3" w:rsidR="00037DD3" w:rsidRPr="004A7008" w:rsidRDefault="00037DD3" w:rsidP="005B3AE2">
            <w:pPr>
              <w:keepNext/>
              <w:rPr>
                <w:rFonts w:cs="Arial"/>
                <w:szCs w:val="16"/>
                <w:highlight w:val="yellow"/>
              </w:rPr>
            </w:pPr>
            <w:r w:rsidRPr="004A7008">
              <w:rPr>
                <w:szCs w:val="16"/>
              </w:rPr>
              <w:t>Exploitatie vrije tijden</w:t>
            </w:r>
          </w:p>
        </w:tc>
        <w:tc>
          <w:tcPr>
            <w:tcW w:w="1417" w:type="dxa"/>
            <w:tcBorders>
              <w:top w:val="single" w:sz="4" w:space="0" w:color="auto"/>
              <w:left w:val="single" w:sz="4" w:space="0" w:color="auto"/>
              <w:bottom w:val="single" w:sz="4" w:space="0" w:color="auto"/>
              <w:right w:val="single" w:sz="4" w:space="0" w:color="auto"/>
            </w:tcBorders>
          </w:tcPr>
          <w:p w14:paraId="0F16C381" w14:textId="77777777" w:rsidR="00037DD3" w:rsidRPr="004A7008" w:rsidRDefault="00037DD3" w:rsidP="005B3AE2">
            <w:pPr>
              <w:keepNext/>
              <w:rPr>
                <w:rFonts w:cs="Arial"/>
                <w:szCs w:val="16"/>
                <w:highlight w:val="yellow"/>
              </w:rPr>
            </w:pPr>
            <w:r w:rsidRPr="004A7008">
              <w:rPr>
                <w:szCs w:val="16"/>
              </w:rPr>
              <w:t>LVA-FOR-001</w:t>
            </w:r>
          </w:p>
        </w:tc>
        <w:tc>
          <w:tcPr>
            <w:tcW w:w="709" w:type="dxa"/>
            <w:tcBorders>
              <w:top w:val="single" w:sz="4" w:space="0" w:color="auto"/>
              <w:left w:val="single" w:sz="4" w:space="0" w:color="auto"/>
              <w:bottom w:val="single" w:sz="4" w:space="0" w:color="auto"/>
              <w:right w:val="single" w:sz="4" w:space="0" w:color="auto"/>
            </w:tcBorders>
          </w:tcPr>
          <w:p w14:paraId="7756D465" w14:textId="77777777" w:rsidR="00037DD3" w:rsidRPr="004A7008" w:rsidRDefault="00037DD3" w:rsidP="005B3AE2">
            <w:pPr>
              <w:keepNext/>
              <w:rPr>
                <w:rFonts w:cs="Arial"/>
                <w:szCs w:val="16"/>
                <w:highlight w:val="yellow"/>
              </w:rPr>
            </w:pPr>
            <w:r w:rsidRPr="004A7008">
              <w:rPr>
                <w:szCs w:val="16"/>
              </w:rPr>
              <w:t>003</w:t>
            </w:r>
          </w:p>
        </w:tc>
        <w:tc>
          <w:tcPr>
            <w:tcW w:w="1406" w:type="dxa"/>
            <w:tcBorders>
              <w:top w:val="single" w:sz="4" w:space="0" w:color="auto"/>
              <w:left w:val="single" w:sz="4" w:space="0" w:color="auto"/>
              <w:bottom w:val="single" w:sz="4" w:space="0" w:color="auto"/>
              <w:right w:val="single" w:sz="4" w:space="0" w:color="auto"/>
            </w:tcBorders>
          </w:tcPr>
          <w:p w14:paraId="591F3128" w14:textId="77777777" w:rsidR="00037DD3" w:rsidRPr="004A7008" w:rsidRDefault="00037DD3" w:rsidP="005B3AE2">
            <w:pPr>
              <w:keepNext/>
              <w:rPr>
                <w:rFonts w:cs="Arial"/>
                <w:szCs w:val="16"/>
                <w:highlight w:val="yellow"/>
              </w:rPr>
            </w:pPr>
            <w:r w:rsidRPr="004A7008">
              <w:rPr>
                <w:szCs w:val="16"/>
              </w:rPr>
              <w:t>Provincie Utrecht</w:t>
            </w:r>
          </w:p>
        </w:tc>
      </w:tr>
      <w:tr w:rsidR="00037DD3" w:rsidRPr="004A7008" w14:paraId="116293A9" w14:textId="77777777" w:rsidTr="004E3999">
        <w:trPr>
          <w:trHeight w:val="300"/>
          <w:tblHeader/>
        </w:trPr>
        <w:tc>
          <w:tcPr>
            <w:tcW w:w="946" w:type="dxa"/>
            <w:vMerge/>
            <w:tcBorders>
              <w:left w:val="single" w:sz="4" w:space="0" w:color="auto"/>
              <w:right w:val="single" w:sz="4" w:space="0" w:color="auto"/>
            </w:tcBorders>
          </w:tcPr>
          <w:p w14:paraId="508AD2B2" w14:textId="77777777" w:rsidR="00037DD3" w:rsidRPr="004A7008" w:rsidRDefault="00037DD3" w:rsidP="005B3AE2">
            <w:pPr>
              <w:keepNext/>
              <w:rPr>
                <w:rFonts w:cs="Arial"/>
                <w:szCs w:val="16"/>
              </w:rPr>
            </w:pPr>
          </w:p>
        </w:tc>
        <w:tc>
          <w:tcPr>
            <w:tcW w:w="690" w:type="dxa"/>
            <w:tcBorders>
              <w:left w:val="single" w:sz="4" w:space="0" w:color="auto"/>
            </w:tcBorders>
          </w:tcPr>
          <w:p w14:paraId="16BB0399" w14:textId="456AD7BF" w:rsidR="00037DD3" w:rsidRPr="004A7008" w:rsidRDefault="00037DD3" w:rsidP="005B3AE2">
            <w:pPr>
              <w:keepNext/>
              <w:rPr>
                <w:szCs w:val="16"/>
              </w:rPr>
            </w:pPr>
            <w:r w:rsidRPr="004A7008">
              <w:rPr>
                <w:szCs w:val="16"/>
              </w:rPr>
              <w:t>16</w:t>
            </w:r>
          </w:p>
        </w:tc>
        <w:tc>
          <w:tcPr>
            <w:tcW w:w="3109" w:type="dxa"/>
            <w:tcBorders>
              <w:top w:val="single" w:sz="4" w:space="0" w:color="auto"/>
              <w:left w:val="single" w:sz="4" w:space="0" w:color="auto"/>
              <w:bottom w:val="single" w:sz="4" w:space="0" w:color="auto"/>
              <w:right w:val="single" w:sz="4" w:space="0" w:color="auto"/>
            </w:tcBorders>
          </w:tcPr>
          <w:p w14:paraId="78C1D1D9" w14:textId="5199DCDE" w:rsidR="00037DD3" w:rsidRPr="004A7008" w:rsidRDefault="00037DD3" w:rsidP="005B3AE2">
            <w:pPr>
              <w:keepNext/>
              <w:rPr>
                <w:rFonts w:cs="Arial"/>
                <w:szCs w:val="16"/>
                <w:highlight w:val="yellow"/>
              </w:rPr>
            </w:pPr>
            <w:r w:rsidRPr="004A7008">
              <w:rPr>
                <w:szCs w:val="16"/>
              </w:rPr>
              <w:t>Marktconsultatie camera's en toegang</w:t>
            </w:r>
          </w:p>
        </w:tc>
        <w:tc>
          <w:tcPr>
            <w:tcW w:w="1417" w:type="dxa"/>
            <w:tcBorders>
              <w:top w:val="single" w:sz="4" w:space="0" w:color="auto"/>
              <w:left w:val="single" w:sz="4" w:space="0" w:color="auto"/>
              <w:bottom w:val="single" w:sz="4" w:space="0" w:color="auto"/>
              <w:right w:val="single" w:sz="4" w:space="0" w:color="auto"/>
            </w:tcBorders>
          </w:tcPr>
          <w:p w14:paraId="3E9C7435" w14:textId="77777777" w:rsidR="00037DD3" w:rsidRPr="004A7008" w:rsidRDefault="00037DD3" w:rsidP="005B3AE2">
            <w:pPr>
              <w:keepNext/>
              <w:rPr>
                <w:rFonts w:cs="Arial"/>
                <w:szCs w:val="16"/>
                <w:highlight w:val="yellow"/>
              </w:rPr>
            </w:pPr>
          </w:p>
        </w:tc>
        <w:tc>
          <w:tcPr>
            <w:tcW w:w="709" w:type="dxa"/>
            <w:tcBorders>
              <w:top w:val="single" w:sz="4" w:space="0" w:color="auto"/>
              <w:left w:val="single" w:sz="4" w:space="0" w:color="auto"/>
              <w:bottom w:val="single" w:sz="4" w:space="0" w:color="auto"/>
              <w:right w:val="single" w:sz="4" w:space="0" w:color="auto"/>
            </w:tcBorders>
          </w:tcPr>
          <w:p w14:paraId="1322F132" w14:textId="77777777" w:rsidR="00037DD3" w:rsidRPr="004A7008" w:rsidRDefault="00037DD3" w:rsidP="005B3AE2">
            <w:pPr>
              <w:keepNext/>
              <w:rPr>
                <w:rFonts w:cs="Arial"/>
                <w:szCs w:val="16"/>
                <w:highlight w:val="yellow"/>
              </w:rPr>
            </w:pPr>
            <w:r w:rsidRPr="004A7008">
              <w:rPr>
                <w:szCs w:val="16"/>
              </w:rPr>
              <w:t>2.0</w:t>
            </w:r>
          </w:p>
        </w:tc>
        <w:tc>
          <w:tcPr>
            <w:tcW w:w="1406" w:type="dxa"/>
            <w:tcBorders>
              <w:top w:val="single" w:sz="4" w:space="0" w:color="auto"/>
              <w:left w:val="single" w:sz="4" w:space="0" w:color="auto"/>
              <w:bottom w:val="single" w:sz="4" w:space="0" w:color="auto"/>
              <w:right w:val="single" w:sz="4" w:space="0" w:color="auto"/>
            </w:tcBorders>
          </w:tcPr>
          <w:p w14:paraId="3E8BB9C5" w14:textId="77777777" w:rsidR="00037DD3" w:rsidRPr="004A7008" w:rsidRDefault="00037DD3" w:rsidP="005B3AE2">
            <w:pPr>
              <w:keepNext/>
              <w:rPr>
                <w:rFonts w:cs="Arial"/>
                <w:szCs w:val="16"/>
                <w:highlight w:val="yellow"/>
              </w:rPr>
            </w:pPr>
            <w:r w:rsidRPr="004A7008">
              <w:rPr>
                <w:szCs w:val="16"/>
              </w:rPr>
              <w:t>Provincie Utrecht</w:t>
            </w:r>
          </w:p>
        </w:tc>
      </w:tr>
      <w:tr w:rsidR="00037DD3" w:rsidRPr="004A7008" w14:paraId="224084DC" w14:textId="77777777" w:rsidTr="004E3999">
        <w:trPr>
          <w:trHeight w:val="300"/>
          <w:tblHeader/>
        </w:trPr>
        <w:tc>
          <w:tcPr>
            <w:tcW w:w="946" w:type="dxa"/>
            <w:vMerge/>
            <w:tcBorders>
              <w:left w:val="single" w:sz="4" w:space="0" w:color="auto"/>
              <w:right w:val="single" w:sz="4" w:space="0" w:color="auto"/>
            </w:tcBorders>
          </w:tcPr>
          <w:p w14:paraId="0DC76CC0" w14:textId="77777777" w:rsidR="00037DD3" w:rsidRPr="004A7008" w:rsidRDefault="00037DD3" w:rsidP="005B3AE2">
            <w:pPr>
              <w:keepNext/>
              <w:rPr>
                <w:rFonts w:cs="Arial"/>
                <w:szCs w:val="16"/>
              </w:rPr>
            </w:pPr>
          </w:p>
        </w:tc>
        <w:tc>
          <w:tcPr>
            <w:tcW w:w="690" w:type="dxa"/>
            <w:tcBorders>
              <w:left w:val="single" w:sz="4" w:space="0" w:color="auto"/>
            </w:tcBorders>
          </w:tcPr>
          <w:p w14:paraId="5492C3CD" w14:textId="6ADFD092" w:rsidR="00037DD3" w:rsidRPr="004A7008" w:rsidRDefault="00037DD3" w:rsidP="005B3AE2">
            <w:pPr>
              <w:keepNext/>
              <w:rPr>
                <w:szCs w:val="16"/>
              </w:rPr>
            </w:pPr>
            <w:r w:rsidRPr="004A7008">
              <w:rPr>
                <w:szCs w:val="16"/>
              </w:rPr>
              <w:t>17</w:t>
            </w:r>
          </w:p>
        </w:tc>
        <w:tc>
          <w:tcPr>
            <w:tcW w:w="3109" w:type="dxa"/>
            <w:tcBorders>
              <w:top w:val="single" w:sz="4" w:space="0" w:color="auto"/>
              <w:left w:val="single" w:sz="4" w:space="0" w:color="auto"/>
              <w:bottom w:val="single" w:sz="4" w:space="0" w:color="auto"/>
              <w:right w:val="single" w:sz="4" w:space="0" w:color="auto"/>
            </w:tcBorders>
          </w:tcPr>
          <w:p w14:paraId="36A3B7A0" w14:textId="39A04563" w:rsidR="00037DD3" w:rsidRPr="004A7008" w:rsidRDefault="00037DD3" w:rsidP="005B3AE2">
            <w:pPr>
              <w:keepNext/>
              <w:rPr>
                <w:rFonts w:cs="Arial"/>
                <w:szCs w:val="16"/>
                <w:highlight w:val="yellow"/>
              </w:rPr>
            </w:pPr>
            <w:r w:rsidRPr="004A7008">
              <w:rPr>
                <w:szCs w:val="16"/>
              </w:rPr>
              <w:t>Model Verwerkersovereenkomst PU</w:t>
            </w:r>
          </w:p>
        </w:tc>
        <w:tc>
          <w:tcPr>
            <w:tcW w:w="1417" w:type="dxa"/>
            <w:tcBorders>
              <w:top w:val="single" w:sz="4" w:space="0" w:color="auto"/>
              <w:left w:val="single" w:sz="4" w:space="0" w:color="auto"/>
              <w:bottom w:val="single" w:sz="4" w:space="0" w:color="auto"/>
              <w:right w:val="single" w:sz="4" w:space="0" w:color="auto"/>
            </w:tcBorders>
          </w:tcPr>
          <w:p w14:paraId="41C83F9B" w14:textId="77777777" w:rsidR="00037DD3" w:rsidRPr="004A7008" w:rsidRDefault="00037DD3" w:rsidP="005B3AE2">
            <w:pPr>
              <w:keepNext/>
              <w:rPr>
                <w:rFonts w:cs="Arial"/>
                <w:szCs w:val="16"/>
                <w:highlight w:val="yellow"/>
              </w:rPr>
            </w:pPr>
          </w:p>
        </w:tc>
        <w:tc>
          <w:tcPr>
            <w:tcW w:w="709" w:type="dxa"/>
            <w:tcBorders>
              <w:top w:val="single" w:sz="4" w:space="0" w:color="auto"/>
              <w:left w:val="single" w:sz="4" w:space="0" w:color="auto"/>
              <w:bottom w:val="single" w:sz="4" w:space="0" w:color="auto"/>
              <w:right w:val="single" w:sz="4" w:space="0" w:color="auto"/>
            </w:tcBorders>
          </w:tcPr>
          <w:p w14:paraId="3A3CE5EA" w14:textId="77777777" w:rsidR="00037DD3" w:rsidRPr="004A7008" w:rsidRDefault="00037DD3" w:rsidP="005B3AE2">
            <w:pPr>
              <w:keepNext/>
              <w:rPr>
                <w:rFonts w:cs="Arial"/>
                <w:szCs w:val="16"/>
                <w:highlight w:val="yellow"/>
              </w:rPr>
            </w:pPr>
            <w:r w:rsidRPr="004A7008">
              <w:rPr>
                <w:szCs w:val="16"/>
              </w:rPr>
              <w:t>1.8</w:t>
            </w:r>
          </w:p>
        </w:tc>
        <w:tc>
          <w:tcPr>
            <w:tcW w:w="1406" w:type="dxa"/>
            <w:tcBorders>
              <w:top w:val="single" w:sz="4" w:space="0" w:color="auto"/>
              <w:left w:val="single" w:sz="4" w:space="0" w:color="auto"/>
              <w:bottom w:val="single" w:sz="4" w:space="0" w:color="auto"/>
              <w:right w:val="single" w:sz="4" w:space="0" w:color="auto"/>
            </w:tcBorders>
          </w:tcPr>
          <w:p w14:paraId="4D4D1C39" w14:textId="77777777" w:rsidR="00037DD3" w:rsidRPr="004A7008" w:rsidRDefault="00037DD3" w:rsidP="005B3AE2">
            <w:pPr>
              <w:keepNext/>
              <w:rPr>
                <w:rFonts w:cs="Arial"/>
                <w:szCs w:val="16"/>
                <w:highlight w:val="yellow"/>
              </w:rPr>
            </w:pPr>
            <w:r w:rsidRPr="004A7008">
              <w:rPr>
                <w:szCs w:val="16"/>
              </w:rPr>
              <w:t>Provincie Utrecht</w:t>
            </w:r>
          </w:p>
        </w:tc>
      </w:tr>
      <w:tr w:rsidR="00037DD3" w:rsidRPr="004A7008" w14:paraId="21A9CDF9" w14:textId="77777777" w:rsidTr="004E3999">
        <w:trPr>
          <w:trHeight w:val="300"/>
          <w:tblHeader/>
        </w:trPr>
        <w:tc>
          <w:tcPr>
            <w:tcW w:w="946" w:type="dxa"/>
            <w:vMerge/>
            <w:tcBorders>
              <w:left w:val="single" w:sz="4" w:space="0" w:color="auto"/>
              <w:right w:val="single" w:sz="4" w:space="0" w:color="auto"/>
            </w:tcBorders>
          </w:tcPr>
          <w:p w14:paraId="2035B0B5" w14:textId="77777777" w:rsidR="00037DD3" w:rsidRPr="004A7008" w:rsidRDefault="00037DD3" w:rsidP="005B3AE2">
            <w:pPr>
              <w:keepNext/>
              <w:rPr>
                <w:rFonts w:cs="Arial"/>
                <w:szCs w:val="16"/>
              </w:rPr>
            </w:pPr>
          </w:p>
        </w:tc>
        <w:tc>
          <w:tcPr>
            <w:tcW w:w="690" w:type="dxa"/>
            <w:tcBorders>
              <w:left w:val="single" w:sz="4" w:space="0" w:color="auto"/>
            </w:tcBorders>
          </w:tcPr>
          <w:p w14:paraId="3925BDE5" w14:textId="7592A165" w:rsidR="00037DD3" w:rsidRPr="004A7008" w:rsidRDefault="00037DD3" w:rsidP="005B3AE2">
            <w:pPr>
              <w:keepNext/>
              <w:rPr>
                <w:szCs w:val="16"/>
              </w:rPr>
            </w:pPr>
            <w:r w:rsidRPr="004A7008">
              <w:rPr>
                <w:szCs w:val="16"/>
              </w:rPr>
              <w:t>18</w:t>
            </w:r>
          </w:p>
        </w:tc>
        <w:tc>
          <w:tcPr>
            <w:tcW w:w="3109" w:type="dxa"/>
            <w:tcBorders>
              <w:top w:val="single" w:sz="4" w:space="0" w:color="auto"/>
              <w:left w:val="single" w:sz="4" w:space="0" w:color="auto"/>
              <w:bottom w:val="single" w:sz="4" w:space="0" w:color="auto"/>
              <w:right w:val="single" w:sz="4" w:space="0" w:color="auto"/>
            </w:tcBorders>
          </w:tcPr>
          <w:p w14:paraId="46C8DFDA" w14:textId="32EC953B" w:rsidR="00037DD3" w:rsidRPr="004A7008" w:rsidRDefault="00037DD3" w:rsidP="005B3AE2">
            <w:pPr>
              <w:keepNext/>
              <w:rPr>
                <w:rFonts w:cs="Arial"/>
                <w:szCs w:val="16"/>
                <w:highlight w:val="yellow"/>
              </w:rPr>
            </w:pPr>
            <w:r w:rsidRPr="004A7008">
              <w:rPr>
                <w:szCs w:val="16"/>
              </w:rPr>
              <w:t>OVS Telematica</w:t>
            </w:r>
          </w:p>
        </w:tc>
        <w:tc>
          <w:tcPr>
            <w:tcW w:w="1417" w:type="dxa"/>
            <w:tcBorders>
              <w:top w:val="single" w:sz="4" w:space="0" w:color="auto"/>
              <w:left w:val="single" w:sz="4" w:space="0" w:color="auto"/>
              <w:bottom w:val="single" w:sz="4" w:space="0" w:color="auto"/>
              <w:right w:val="single" w:sz="4" w:space="0" w:color="auto"/>
            </w:tcBorders>
          </w:tcPr>
          <w:p w14:paraId="23408EB4" w14:textId="77777777" w:rsidR="00037DD3" w:rsidRPr="004A7008" w:rsidRDefault="00037DD3" w:rsidP="005B3AE2">
            <w:pPr>
              <w:keepNext/>
              <w:rPr>
                <w:rFonts w:cs="Arial"/>
                <w:szCs w:val="16"/>
                <w:highlight w:val="yellow"/>
              </w:rPr>
            </w:pPr>
            <w:r w:rsidRPr="004A7008">
              <w:rPr>
                <w:szCs w:val="16"/>
              </w:rPr>
              <w:t>OTW-HBO-001</w:t>
            </w:r>
          </w:p>
        </w:tc>
        <w:tc>
          <w:tcPr>
            <w:tcW w:w="709" w:type="dxa"/>
            <w:tcBorders>
              <w:top w:val="single" w:sz="4" w:space="0" w:color="auto"/>
              <w:left w:val="single" w:sz="4" w:space="0" w:color="auto"/>
              <w:bottom w:val="single" w:sz="4" w:space="0" w:color="auto"/>
              <w:right w:val="single" w:sz="4" w:space="0" w:color="auto"/>
            </w:tcBorders>
          </w:tcPr>
          <w:p w14:paraId="7EAF676E" w14:textId="77777777" w:rsidR="00037DD3" w:rsidRPr="004A7008" w:rsidRDefault="00037DD3" w:rsidP="005B3AE2">
            <w:pPr>
              <w:keepNext/>
              <w:rPr>
                <w:rFonts w:cs="Arial"/>
                <w:szCs w:val="16"/>
                <w:highlight w:val="yellow"/>
              </w:rPr>
            </w:pPr>
            <w:r w:rsidRPr="004A7008">
              <w:rPr>
                <w:szCs w:val="16"/>
              </w:rPr>
              <w:t>004</w:t>
            </w:r>
          </w:p>
        </w:tc>
        <w:tc>
          <w:tcPr>
            <w:tcW w:w="1406" w:type="dxa"/>
            <w:tcBorders>
              <w:top w:val="single" w:sz="4" w:space="0" w:color="auto"/>
              <w:left w:val="single" w:sz="4" w:space="0" w:color="auto"/>
              <w:bottom w:val="single" w:sz="4" w:space="0" w:color="auto"/>
              <w:right w:val="single" w:sz="4" w:space="0" w:color="auto"/>
            </w:tcBorders>
          </w:tcPr>
          <w:p w14:paraId="2A1FD136" w14:textId="77777777" w:rsidR="00037DD3" w:rsidRPr="004A7008" w:rsidRDefault="00037DD3" w:rsidP="005B3AE2">
            <w:pPr>
              <w:keepNext/>
              <w:rPr>
                <w:rFonts w:cs="Arial"/>
                <w:szCs w:val="16"/>
                <w:highlight w:val="yellow"/>
              </w:rPr>
            </w:pPr>
            <w:r w:rsidRPr="004A7008">
              <w:rPr>
                <w:szCs w:val="16"/>
              </w:rPr>
              <w:t>Provincie Utrecht</w:t>
            </w:r>
          </w:p>
        </w:tc>
      </w:tr>
      <w:tr w:rsidR="00037DD3" w:rsidRPr="004A7008" w14:paraId="031CAFB2" w14:textId="77777777" w:rsidTr="004E3999">
        <w:trPr>
          <w:trHeight w:val="300"/>
          <w:tblHeader/>
        </w:trPr>
        <w:tc>
          <w:tcPr>
            <w:tcW w:w="946" w:type="dxa"/>
            <w:vMerge/>
            <w:tcBorders>
              <w:left w:val="single" w:sz="4" w:space="0" w:color="auto"/>
              <w:right w:val="single" w:sz="4" w:space="0" w:color="auto"/>
            </w:tcBorders>
          </w:tcPr>
          <w:p w14:paraId="0A4F9CA2" w14:textId="77777777" w:rsidR="00037DD3" w:rsidRPr="004A7008" w:rsidRDefault="00037DD3" w:rsidP="005B3AE2">
            <w:pPr>
              <w:keepNext/>
              <w:rPr>
                <w:rFonts w:cs="Arial"/>
                <w:szCs w:val="16"/>
              </w:rPr>
            </w:pPr>
          </w:p>
        </w:tc>
        <w:tc>
          <w:tcPr>
            <w:tcW w:w="690" w:type="dxa"/>
            <w:tcBorders>
              <w:left w:val="single" w:sz="4" w:space="0" w:color="auto"/>
            </w:tcBorders>
          </w:tcPr>
          <w:p w14:paraId="70AD2F59" w14:textId="36E0A032" w:rsidR="00037DD3" w:rsidRPr="004A7008" w:rsidRDefault="00037DD3" w:rsidP="005B3AE2">
            <w:pPr>
              <w:keepNext/>
              <w:rPr>
                <w:szCs w:val="16"/>
              </w:rPr>
            </w:pPr>
            <w:r w:rsidRPr="004A7008">
              <w:rPr>
                <w:szCs w:val="16"/>
              </w:rPr>
              <w:t>19</w:t>
            </w:r>
          </w:p>
        </w:tc>
        <w:tc>
          <w:tcPr>
            <w:tcW w:w="3109" w:type="dxa"/>
            <w:tcBorders>
              <w:top w:val="single" w:sz="4" w:space="0" w:color="auto"/>
              <w:left w:val="single" w:sz="4" w:space="0" w:color="auto"/>
              <w:bottom w:val="single" w:sz="4" w:space="0" w:color="auto"/>
              <w:right w:val="single" w:sz="4" w:space="0" w:color="auto"/>
            </w:tcBorders>
          </w:tcPr>
          <w:p w14:paraId="2B3897CB" w14:textId="16CDCFE5" w:rsidR="00037DD3" w:rsidRPr="004A7008" w:rsidRDefault="00037DD3" w:rsidP="005B3AE2">
            <w:pPr>
              <w:keepNext/>
              <w:rPr>
                <w:rFonts w:cs="Arial"/>
                <w:szCs w:val="16"/>
                <w:highlight w:val="yellow"/>
              </w:rPr>
            </w:pPr>
            <w:r w:rsidRPr="004A7008">
              <w:rPr>
                <w:szCs w:val="16"/>
              </w:rPr>
              <w:t>OVS Camera's en Toegang</w:t>
            </w:r>
          </w:p>
        </w:tc>
        <w:tc>
          <w:tcPr>
            <w:tcW w:w="1417" w:type="dxa"/>
            <w:tcBorders>
              <w:top w:val="single" w:sz="4" w:space="0" w:color="auto"/>
              <w:left w:val="single" w:sz="4" w:space="0" w:color="auto"/>
              <w:bottom w:val="single" w:sz="4" w:space="0" w:color="auto"/>
              <w:right w:val="single" w:sz="4" w:space="0" w:color="auto"/>
            </w:tcBorders>
          </w:tcPr>
          <w:p w14:paraId="35240F47" w14:textId="77777777" w:rsidR="00037DD3" w:rsidRPr="004A7008" w:rsidRDefault="00037DD3" w:rsidP="005B3AE2">
            <w:pPr>
              <w:keepNext/>
              <w:rPr>
                <w:rFonts w:cs="Arial"/>
                <w:szCs w:val="16"/>
                <w:highlight w:val="yellow"/>
              </w:rPr>
            </w:pPr>
            <w:r w:rsidRPr="004A7008">
              <w:rPr>
                <w:szCs w:val="16"/>
              </w:rPr>
              <w:t>OTW-HBO-002</w:t>
            </w:r>
          </w:p>
        </w:tc>
        <w:tc>
          <w:tcPr>
            <w:tcW w:w="709" w:type="dxa"/>
            <w:tcBorders>
              <w:top w:val="single" w:sz="4" w:space="0" w:color="auto"/>
              <w:left w:val="single" w:sz="4" w:space="0" w:color="auto"/>
              <w:bottom w:val="single" w:sz="4" w:space="0" w:color="auto"/>
              <w:right w:val="single" w:sz="4" w:space="0" w:color="auto"/>
            </w:tcBorders>
          </w:tcPr>
          <w:p w14:paraId="436AEA0A" w14:textId="77777777" w:rsidR="00037DD3" w:rsidRPr="004A7008" w:rsidRDefault="00037DD3" w:rsidP="005B3AE2">
            <w:pPr>
              <w:keepNext/>
              <w:rPr>
                <w:rFonts w:cs="Arial"/>
                <w:szCs w:val="16"/>
                <w:highlight w:val="yellow"/>
              </w:rPr>
            </w:pPr>
            <w:r w:rsidRPr="004A7008">
              <w:rPr>
                <w:szCs w:val="16"/>
              </w:rPr>
              <w:t>002</w:t>
            </w:r>
          </w:p>
        </w:tc>
        <w:tc>
          <w:tcPr>
            <w:tcW w:w="1406" w:type="dxa"/>
            <w:tcBorders>
              <w:top w:val="single" w:sz="4" w:space="0" w:color="auto"/>
              <w:left w:val="single" w:sz="4" w:space="0" w:color="auto"/>
              <w:bottom w:val="single" w:sz="4" w:space="0" w:color="auto"/>
              <w:right w:val="single" w:sz="4" w:space="0" w:color="auto"/>
            </w:tcBorders>
          </w:tcPr>
          <w:p w14:paraId="77A153E7" w14:textId="77777777" w:rsidR="00037DD3" w:rsidRPr="004A7008" w:rsidRDefault="00037DD3" w:rsidP="005B3AE2">
            <w:pPr>
              <w:keepNext/>
              <w:rPr>
                <w:rFonts w:cs="Arial"/>
                <w:szCs w:val="16"/>
                <w:highlight w:val="yellow"/>
              </w:rPr>
            </w:pPr>
            <w:r w:rsidRPr="004A7008">
              <w:rPr>
                <w:szCs w:val="16"/>
              </w:rPr>
              <w:t>Provincie Utrecht</w:t>
            </w:r>
          </w:p>
        </w:tc>
      </w:tr>
      <w:tr w:rsidR="00037DD3" w:rsidRPr="004A7008" w14:paraId="2434F780" w14:textId="77777777" w:rsidTr="004E3999">
        <w:trPr>
          <w:trHeight w:val="300"/>
          <w:tblHeader/>
        </w:trPr>
        <w:tc>
          <w:tcPr>
            <w:tcW w:w="946" w:type="dxa"/>
            <w:vMerge/>
            <w:tcBorders>
              <w:left w:val="single" w:sz="4" w:space="0" w:color="auto"/>
              <w:right w:val="single" w:sz="4" w:space="0" w:color="auto"/>
            </w:tcBorders>
          </w:tcPr>
          <w:p w14:paraId="7E8CECFE" w14:textId="77777777" w:rsidR="00037DD3" w:rsidRPr="004A7008" w:rsidRDefault="00037DD3" w:rsidP="005B3AE2">
            <w:pPr>
              <w:keepNext/>
              <w:rPr>
                <w:rFonts w:cs="Arial"/>
                <w:szCs w:val="16"/>
              </w:rPr>
            </w:pPr>
          </w:p>
        </w:tc>
        <w:tc>
          <w:tcPr>
            <w:tcW w:w="690" w:type="dxa"/>
            <w:tcBorders>
              <w:left w:val="single" w:sz="4" w:space="0" w:color="auto"/>
            </w:tcBorders>
          </w:tcPr>
          <w:p w14:paraId="308D963D" w14:textId="4155232D" w:rsidR="00037DD3" w:rsidRPr="004A7008" w:rsidRDefault="00037DD3" w:rsidP="005B3AE2">
            <w:pPr>
              <w:keepNext/>
              <w:rPr>
                <w:szCs w:val="16"/>
              </w:rPr>
            </w:pPr>
            <w:r w:rsidRPr="004A7008">
              <w:rPr>
                <w:szCs w:val="16"/>
              </w:rPr>
              <w:t>20</w:t>
            </w:r>
          </w:p>
        </w:tc>
        <w:tc>
          <w:tcPr>
            <w:tcW w:w="3109" w:type="dxa"/>
            <w:tcBorders>
              <w:top w:val="single" w:sz="4" w:space="0" w:color="auto"/>
              <w:left w:val="single" w:sz="4" w:space="0" w:color="auto"/>
              <w:bottom w:val="single" w:sz="4" w:space="0" w:color="auto"/>
              <w:right w:val="single" w:sz="4" w:space="0" w:color="auto"/>
            </w:tcBorders>
          </w:tcPr>
          <w:p w14:paraId="7F6CC85A" w14:textId="54EA034D" w:rsidR="00037DD3" w:rsidRPr="004A7008" w:rsidRDefault="00037DD3" w:rsidP="005B3AE2">
            <w:pPr>
              <w:keepNext/>
              <w:rPr>
                <w:rFonts w:cs="Arial"/>
                <w:szCs w:val="16"/>
                <w:highlight w:val="yellow"/>
              </w:rPr>
            </w:pPr>
            <w:r w:rsidRPr="004A7008">
              <w:rPr>
                <w:szCs w:val="16"/>
              </w:rPr>
              <w:t>OVS Reisregie (OCC)</w:t>
            </w:r>
          </w:p>
        </w:tc>
        <w:tc>
          <w:tcPr>
            <w:tcW w:w="1417" w:type="dxa"/>
            <w:tcBorders>
              <w:top w:val="single" w:sz="4" w:space="0" w:color="auto"/>
              <w:left w:val="single" w:sz="4" w:space="0" w:color="auto"/>
              <w:bottom w:val="single" w:sz="4" w:space="0" w:color="auto"/>
              <w:right w:val="single" w:sz="4" w:space="0" w:color="auto"/>
            </w:tcBorders>
          </w:tcPr>
          <w:p w14:paraId="0B4F3430" w14:textId="77777777" w:rsidR="00037DD3" w:rsidRPr="004A7008" w:rsidRDefault="00037DD3" w:rsidP="005B3AE2">
            <w:pPr>
              <w:pStyle w:val="ListParagraph"/>
              <w:keepNext/>
              <w:spacing w:after="160"/>
              <w:ind w:left="0"/>
              <w:rPr>
                <w:rFonts w:cs="Arial"/>
                <w:szCs w:val="16"/>
                <w:highlight w:val="yellow"/>
              </w:rPr>
            </w:pPr>
            <w:r w:rsidRPr="004A7008">
              <w:rPr>
                <w:szCs w:val="16"/>
              </w:rPr>
              <w:t>OTW-HBO-003</w:t>
            </w:r>
          </w:p>
        </w:tc>
        <w:tc>
          <w:tcPr>
            <w:tcW w:w="709" w:type="dxa"/>
            <w:tcBorders>
              <w:top w:val="single" w:sz="4" w:space="0" w:color="auto"/>
              <w:left w:val="single" w:sz="4" w:space="0" w:color="auto"/>
              <w:bottom w:val="single" w:sz="4" w:space="0" w:color="auto"/>
              <w:right w:val="single" w:sz="4" w:space="0" w:color="auto"/>
            </w:tcBorders>
          </w:tcPr>
          <w:p w14:paraId="7891C2EA" w14:textId="77777777" w:rsidR="00037DD3" w:rsidRPr="004A7008" w:rsidRDefault="00037DD3" w:rsidP="005B3AE2">
            <w:pPr>
              <w:keepNext/>
              <w:rPr>
                <w:rFonts w:cs="Arial"/>
                <w:szCs w:val="16"/>
                <w:highlight w:val="yellow"/>
              </w:rPr>
            </w:pPr>
            <w:r w:rsidRPr="004A7008">
              <w:rPr>
                <w:szCs w:val="16"/>
              </w:rPr>
              <w:t>001</w:t>
            </w:r>
          </w:p>
        </w:tc>
        <w:tc>
          <w:tcPr>
            <w:tcW w:w="1406" w:type="dxa"/>
            <w:tcBorders>
              <w:top w:val="single" w:sz="4" w:space="0" w:color="auto"/>
              <w:left w:val="single" w:sz="4" w:space="0" w:color="auto"/>
              <w:bottom w:val="single" w:sz="4" w:space="0" w:color="auto"/>
              <w:right w:val="single" w:sz="4" w:space="0" w:color="auto"/>
            </w:tcBorders>
          </w:tcPr>
          <w:p w14:paraId="0AEF9508" w14:textId="77777777" w:rsidR="00037DD3" w:rsidRPr="004A7008" w:rsidRDefault="00037DD3" w:rsidP="005B3AE2">
            <w:pPr>
              <w:keepNext/>
              <w:rPr>
                <w:rFonts w:cs="Arial"/>
                <w:szCs w:val="16"/>
                <w:highlight w:val="yellow"/>
              </w:rPr>
            </w:pPr>
            <w:r w:rsidRPr="004A7008">
              <w:rPr>
                <w:szCs w:val="16"/>
              </w:rPr>
              <w:t>Provincie Utrecht</w:t>
            </w:r>
          </w:p>
        </w:tc>
      </w:tr>
      <w:tr w:rsidR="00037DD3" w:rsidRPr="004A7008" w14:paraId="4BBE1FF1" w14:textId="77777777" w:rsidTr="004E3999">
        <w:trPr>
          <w:trHeight w:val="300"/>
          <w:tblHeader/>
        </w:trPr>
        <w:tc>
          <w:tcPr>
            <w:tcW w:w="946" w:type="dxa"/>
            <w:vMerge/>
            <w:tcBorders>
              <w:left w:val="single" w:sz="4" w:space="0" w:color="auto"/>
              <w:right w:val="single" w:sz="4" w:space="0" w:color="auto"/>
            </w:tcBorders>
          </w:tcPr>
          <w:p w14:paraId="1F07A7B1" w14:textId="77777777" w:rsidR="00037DD3" w:rsidRPr="004A7008" w:rsidRDefault="00037DD3" w:rsidP="005B3AE2">
            <w:pPr>
              <w:keepNext/>
              <w:rPr>
                <w:rFonts w:cs="Arial"/>
                <w:szCs w:val="16"/>
              </w:rPr>
            </w:pPr>
          </w:p>
        </w:tc>
        <w:tc>
          <w:tcPr>
            <w:tcW w:w="690" w:type="dxa"/>
            <w:tcBorders>
              <w:left w:val="single" w:sz="4" w:space="0" w:color="auto"/>
            </w:tcBorders>
          </w:tcPr>
          <w:p w14:paraId="6C332B8F" w14:textId="1CCAFD9D" w:rsidR="00037DD3" w:rsidRPr="004A7008" w:rsidRDefault="00037DD3" w:rsidP="005B3AE2">
            <w:pPr>
              <w:keepNext/>
              <w:rPr>
                <w:szCs w:val="16"/>
              </w:rPr>
            </w:pPr>
            <w:r w:rsidRPr="004A7008">
              <w:rPr>
                <w:szCs w:val="16"/>
              </w:rPr>
              <w:t>21</w:t>
            </w:r>
          </w:p>
        </w:tc>
        <w:tc>
          <w:tcPr>
            <w:tcW w:w="3109" w:type="dxa"/>
            <w:tcBorders>
              <w:top w:val="single" w:sz="4" w:space="0" w:color="auto"/>
              <w:left w:val="single" w:sz="4" w:space="0" w:color="auto"/>
              <w:bottom w:val="single" w:sz="4" w:space="0" w:color="auto"/>
              <w:right w:val="single" w:sz="4" w:space="0" w:color="auto"/>
            </w:tcBorders>
          </w:tcPr>
          <w:p w14:paraId="03B90201" w14:textId="016DCBE1" w:rsidR="00037DD3" w:rsidRPr="004A7008" w:rsidRDefault="00037DD3" w:rsidP="005B3AE2">
            <w:pPr>
              <w:keepNext/>
              <w:rPr>
                <w:rFonts w:cs="Arial"/>
                <w:szCs w:val="16"/>
                <w:highlight w:val="yellow"/>
              </w:rPr>
            </w:pPr>
            <w:r w:rsidRPr="004A7008">
              <w:rPr>
                <w:szCs w:val="16"/>
              </w:rPr>
              <w:t>Overzicht incidenten</w:t>
            </w:r>
          </w:p>
        </w:tc>
        <w:tc>
          <w:tcPr>
            <w:tcW w:w="1417" w:type="dxa"/>
            <w:tcBorders>
              <w:top w:val="single" w:sz="4" w:space="0" w:color="auto"/>
              <w:left w:val="single" w:sz="4" w:space="0" w:color="auto"/>
              <w:bottom w:val="single" w:sz="4" w:space="0" w:color="auto"/>
              <w:right w:val="single" w:sz="4" w:space="0" w:color="auto"/>
            </w:tcBorders>
          </w:tcPr>
          <w:p w14:paraId="6B8E8586" w14:textId="77777777" w:rsidR="00037DD3" w:rsidRPr="004A7008" w:rsidRDefault="00037DD3" w:rsidP="005B3AE2">
            <w:pPr>
              <w:pStyle w:val="ListParagraph"/>
              <w:keepNext/>
              <w:spacing w:after="160"/>
              <w:ind w:left="0"/>
              <w:rPr>
                <w:rFonts w:cs="Arial"/>
                <w:szCs w:val="16"/>
                <w:highlight w:val="yellow"/>
              </w:rPr>
            </w:pPr>
          </w:p>
        </w:tc>
        <w:tc>
          <w:tcPr>
            <w:tcW w:w="709" w:type="dxa"/>
            <w:tcBorders>
              <w:top w:val="single" w:sz="4" w:space="0" w:color="auto"/>
              <w:left w:val="single" w:sz="4" w:space="0" w:color="auto"/>
              <w:bottom w:val="single" w:sz="4" w:space="0" w:color="auto"/>
              <w:right w:val="single" w:sz="4" w:space="0" w:color="auto"/>
            </w:tcBorders>
          </w:tcPr>
          <w:p w14:paraId="55A5697A" w14:textId="77777777" w:rsidR="00037DD3" w:rsidRPr="004A7008" w:rsidRDefault="00037DD3" w:rsidP="005B3AE2">
            <w:pPr>
              <w:keepNext/>
              <w:rPr>
                <w:rFonts w:cs="Arial"/>
                <w:szCs w:val="16"/>
                <w:highlight w:val="yellow"/>
              </w:rPr>
            </w:pPr>
          </w:p>
        </w:tc>
        <w:tc>
          <w:tcPr>
            <w:tcW w:w="1406" w:type="dxa"/>
            <w:tcBorders>
              <w:top w:val="single" w:sz="4" w:space="0" w:color="auto"/>
              <w:left w:val="single" w:sz="4" w:space="0" w:color="auto"/>
              <w:bottom w:val="single" w:sz="4" w:space="0" w:color="auto"/>
              <w:right w:val="single" w:sz="4" w:space="0" w:color="auto"/>
            </w:tcBorders>
          </w:tcPr>
          <w:p w14:paraId="45CC5AA4" w14:textId="77777777" w:rsidR="00037DD3" w:rsidRPr="004A7008" w:rsidRDefault="00037DD3" w:rsidP="005B3AE2">
            <w:pPr>
              <w:keepNext/>
              <w:rPr>
                <w:rFonts w:cs="Arial"/>
                <w:szCs w:val="16"/>
                <w:highlight w:val="yellow"/>
              </w:rPr>
            </w:pPr>
            <w:r w:rsidRPr="004A7008">
              <w:rPr>
                <w:szCs w:val="16"/>
              </w:rPr>
              <w:t>Provincie Utrecht</w:t>
            </w:r>
          </w:p>
        </w:tc>
      </w:tr>
      <w:tr w:rsidR="00037DD3" w:rsidRPr="004A7008" w14:paraId="7F134AC6" w14:textId="77777777" w:rsidTr="004E3999">
        <w:trPr>
          <w:trHeight w:val="300"/>
          <w:tblHeader/>
        </w:trPr>
        <w:tc>
          <w:tcPr>
            <w:tcW w:w="946" w:type="dxa"/>
            <w:vMerge/>
            <w:tcBorders>
              <w:left w:val="single" w:sz="4" w:space="0" w:color="auto"/>
              <w:right w:val="single" w:sz="4" w:space="0" w:color="auto"/>
            </w:tcBorders>
          </w:tcPr>
          <w:p w14:paraId="57DC3CA3" w14:textId="77777777" w:rsidR="00037DD3" w:rsidRPr="004A7008" w:rsidRDefault="00037DD3" w:rsidP="005B3AE2">
            <w:pPr>
              <w:keepNext/>
              <w:rPr>
                <w:rFonts w:cs="Arial"/>
                <w:szCs w:val="16"/>
              </w:rPr>
            </w:pPr>
          </w:p>
        </w:tc>
        <w:tc>
          <w:tcPr>
            <w:tcW w:w="690" w:type="dxa"/>
            <w:tcBorders>
              <w:left w:val="single" w:sz="4" w:space="0" w:color="auto"/>
            </w:tcBorders>
          </w:tcPr>
          <w:p w14:paraId="6420D568" w14:textId="64D3C9D2" w:rsidR="00037DD3" w:rsidRPr="004A7008" w:rsidRDefault="00037DD3" w:rsidP="005B3AE2">
            <w:pPr>
              <w:keepNext/>
              <w:rPr>
                <w:szCs w:val="16"/>
              </w:rPr>
            </w:pPr>
            <w:r w:rsidRPr="004A7008">
              <w:rPr>
                <w:szCs w:val="16"/>
              </w:rPr>
              <w:t>22</w:t>
            </w:r>
          </w:p>
        </w:tc>
        <w:tc>
          <w:tcPr>
            <w:tcW w:w="3109" w:type="dxa"/>
            <w:tcBorders>
              <w:top w:val="single" w:sz="4" w:space="0" w:color="auto"/>
              <w:left w:val="single" w:sz="4" w:space="0" w:color="auto"/>
              <w:bottom w:val="single" w:sz="4" w:space="0" w:color="auto"/>
              <w:right w:val="single" w:sz="4" w:space="0" w:color="auto"/>
            </w:tcBorders>
          </w:tcPr>
          <w:p w14:paraId="370F1C1F" w14:textId="2A2B5C69" w:rsidR="00037DD3" w:rsidRPr="004A7008" w:rsidRDefault="00037DD3" w:rsidP="005B3AE2">
            <w:pPr>
              <w:keepNext/>
              <w:rPr>
                <w:rFonts w:cs="Arial"/>
                <w:szCs w:val="16"/>
              </w:rPr>
            </w:pPr>
            <w:r w:rsidRPr="004A7008">
              <w:rPr>
                <w:rFonts w:cs="Arial"/>
                <w:szCs w:val="16"/>
              </w:rPr>
              <w:t>Storingsclassi</w:t>
            </w:r>
            <w:r w:rsidR="00E445D6">
              <w:rPr>
                <w:rFonts w:cs="Arial"/>
                <w:szCs w:val="16"/>
              </w:rPr>
              <w:t>f</w:t>
            </w:r>
            <w:r w:rsidRPr="004A7008">
              <w:rPr>
                <w:rFonts w:cs="Arial"/>
                <w:szCs w:val="16"/>
              </w:rPr>
              <w:t>icatie Telematica</w:t>
            </w:r>
          </w:p>
        </w:tc>
        <w:tc>
          <w:tcPr>
            <w:tcW w:w="1417" w:type="dxa"/>
            <w:tcBorders>
              <w:top w:val="single" w:sz="4" w:space="0" w:color="auto"/>
              <w:left w:val="single" w:sz="4" w:space="0" w:color="auto"/>
              <w:bottom w:val="single" w:sz="4" w:space="0" w:color="auto"/>
              <w:right w:val="single" w:sz="4" w:space="0" w:color="auto"/>
            </w:tcBorders>
          </w:tcPr>
          <w:p w14:paraId="59B6A21C" w14:textId="2320B1A0" w:rsidR="00037DD3" w:rsidRPr="004A7008" w:rsidRDefault="00037DD3" w:rsidP="005B3AE2">
            <w:pPr>
              <w:rPr>
                <w:rFonts w:cs="Arial"/>
                <w:szCs w:val="16"/>
              </w:rPr>
            </w:pPr>
            <w:r w:rsidRPr="004A7008">
              <w:rPr>
                <w:rFonts w:cs="Arial"/>
                <w:szCs w:val="16"/>
              </w:rPr>
              <w:t>LVA-BDI-006</w:t>
            </w:r>
          </w:p>
        </w:tc>
        <w:tc>
          <w:tcPr>
            <w:tcW w:w="709" w:type="dxa"/>
            <w:tcBorders>
              <w:top w:val="single" w:sz="4" w:space="0" w:color="auto"/>
              <w:left w:val="single" w:sz="4" w:space="0" w:color="auto"/>
              <w:bottom w:val="single" w:sz="4" w:space="0" w:color="auto"/>
              <w:right w:val="single" w:sz="4" w:space="0" w:color="auto"/>
            </w:tcBorders>
          </w:tcPr>
          <w:p w14:paraId="4E75E5A3" w14:textId="57D04FA2" w:rsidR="00037DD3" w:rsidRPr="004A7008" w:rsidRDefault="00037DD3" w:rsidP="005B3AE2">
            <w:pPr>
              <w:keepNext/>
              <w:rPr>
                <w:rFonts w:cs="Arial"/>
                <w:szCs w:val="16"/>
              </w:rPr>
            </w:pPr>
            <w:r w:rsidRPr="004A7008">
              <w:rPr>
                <w:rFonts w:cs="Arial"/>
                <w:szCs w:val="16"/>
              </w:rPr>
              <w:t>002</w:t>
            </w:r>
          </w:p>
        </w:tc>
        <w:tc>
          <w:tcPr>
            <w:tcW w:w="1406" w:type="dxa"/>
            <w:tcBorders>
              <w:top w:val="single" w:sz="4" w:space="0" w:color="auto"/>
              <w:left w:val="single" w:sz="4" w:space="0" w:color="auto"/>
              <w:bottom w:val="single" w:sz="4" w:space="0" w:color="auto"/>
              <w:right w:val="single" w:sz="4" w:space="0" w:color="auto"/>
            </w:tcBorders>
          </w:tcPr>
          <w:p w14:paraId="1BF77369" w14:textId="7E1B3378" w:rsidR="00037DD3" w:rsidRPr="004A7008" w:rsidRDefault="00037DD3" w:rsidP="005B3AE2">
            <w:pPr>
              <w:keepNext/>
              <w:rPr>
                <w:rFonts w:cs="Arial"/>
                <w:szCs w:val="16"/>
              </w:rPr>
            </w:pPr>
            <w:r w:rsidRPr="004A7008">
              <w:rPr>
                <w:rFonts w:cs="Arial"/>
                <w:szCs w:val="16"/>
              </w:rPr>
              <w:t>Provincie Utrecht</w:t>
            </w:r>
          </w:p>
        </w:tc>
      </w:tr>
      <w:tr w:rsidR="00037DD3" w:rsidRPr="004A7008" w14:paraId="211E4EB1" w14:textId="77777777" w:rsidTr="004E3999">
        <w:trPr>
          <w:trHeight w:val="300"/>
          <w:tblHeader/>
        </w:trPr>
        <w:tc>
          <w:tcPr>
            <w:tcW w:w="946" w:type="dxa"/>
            <w:vMerge/>
            <w:tcBorders>
              <w:left w:val="single" w:sz="4" w:space="0" w:color="auto"/>
              <w:right w:val="single" w:sz="4" w:space="0" w:color="auto"/>
            </w:tcBorders>
          </w:tcPr>
          <w:p w14:paraId="222880A6" w14:textId="77777777" w:rsidR="00037DD3" w:rsidRPr="004A7008" w:rsidRDefault="00037DD3" w:rsidP="005B3AE2">
            <w:pPr>
              <w:keepNext/>
              <w:rPr>
                <w:rFonts w:cs="Arial"/>
                <w:szCs w:val="16"/>
              </w:rPr>
            </w:pPr>
          </w:p>
        </w:tc>
        <w:tc>
          <w:tcPr>
            <w:tcW w:w="690" w:type="dxa"/>
            <w:tcBorders>
              <w:left w:val="single" w:sz="4" w:space="0" w:color="auto"/>
            </w:tcBorders>
          </w:tcPr>
          <w:p w14:paraId="2FDBBF85" w14:textId="3257AD60" w:rsidR="00037DD3" w:rsidRPr="004A7008" w:rsidRDefault="00037DD3" w:rsidP="005B3AE2">
            <w:pPr>
              <w:keepNext/>
              <w:rPr>
                <w:szCs w:val="16"/>
              </w:rPr>
            </w:pPr>
            <w:r w:rsidRPr="004A7008">
              <w:rPr>
                <w:szCs w:val="16"/>
              </w:rPr>
              <w:t>23</w:t>
            </w:r>
          </w:p>
        </w:tc>
        <w:tc>
          <w:tcPr>
            <w:tcW w:w="3109" w:type="dxa"/>
            <w:tcBorders>
              <w:top w:val="single" w:sz="4" w:space="0" w:color="auto"/>
              <w:left w:val="single" w:sz="4" w:space="0" w:color="auto"/>
              <w:bottom w:val="single" w:sz="4" w:space="0" w:color="auto"/>
              <w:right w:val="single" w:sz="4" w:space="0" w:color="auto"/>
            </w:tcBorders>
          </w:tcPr>
          <w:p w14:paraId="06DC1761" w14:textId="37CC3360" w:rsidR="00037DD3" w:rsidRPr="004A7008" w:rsidRDefault="00037DD3" w:rsidP="005B3AE2">
            <w:pPr>
              <w:keepNext/>
              <w:rPr>
                <w:rFonts w:cs="Arial"/>
                <w:szCs w:val="16"/>
              </w:rPr>
            </w:pPr>
            <w:r w:rsidRPr="004A7008">
              <w:rPr>
                <w:szCs w:val="16"/>
              </w:rPr>
              <w:t>Kader Werkzaamheden Tramweg</w:t>
            </w:r>
          </w:p>
        </w:tc>
        <w:tc>
          <w:tcPr>
            <w:tcW w:w="1417" w:type="dxa"/>
            <w:tcBorders>
              <w:top w:val="single" w:sz="4" w:space="0" w:color="auto"/>
              <w:left w:val="single" w:sz="4" w:space="0" w:color="auto"/>
              <w:bottom w:val="single" w:sz="4" w:space="0" w:color="auto"/>
              <w:right w:val="single" w:sz="4" w:space="0" w:color="auto"/>
            </w:tcBorders>
          </w:tcPr>
          <w:p w14:paraId="4479AB1F" w14:textId="77777777" w:rsidR="00037DD3" w:rsidRPr="004A7008" w:rsidRDefault="00037DD3" w:rsidP="005B3AE2">
            <w:pPr>
              <w:rPr>
                <w:rFonts w:cs="Arial"/>
                <w:szCs w:val="16"/>
              </w:rPr>
            </w:pPr>
            <w:r w:rsidRPr="004A7008">
              <w:rPr>
                <w:szCs w:val="16"/>
              </w:rPr>
              <w:t>SAF-KAD-001</w:t>
            </w:r>
          </w:p>
        </w:tc>
        <w:tc>
          <w:tcPr>
            <w:tcW w:w="709" w:type="dxa"/>
            <w:tcBorders>
              <w:top w:val="single" w:sz="4" w:space="0" w:color="auto"/>
              <w:left w:val="single" w:sz="4" w:space="0" w:color="auto"/>
              <w:bottom w:val="single" w:sz="4" w:space="0" w:color="auto"/>
              <w:right w:val="single" w:sz="4" w:space="0" w:color="auto"/>
            </w:tcBorders>
          </w:tcPr>
          <w:p w14:paraId="0AA697A9" w14:textId="77777777" w:rsidR="00037DD3" w:rsidRPr="004A7008" w:rsidRDefault="00037DD3" w:rsidP="005B3AE2">
            <w:pPr>
              <w:keepNext/>
              <w:rPr>
                <w:rFonts w:cs="Arial"/>
                <w:szCs w:val="16"/>
              </w:rPr>
            </w:pPr>
            <w:r w:rsidRPr="004A7008">
              <w:rPr>
                <w:szCs w:val="16"/>
              </w:rPr>
              <w:t>006</w:t>
            </w:r>
          </w:p>
        </w:tc>
        <w:tc>
          <w:tcPr>
            <w:tcW w:w="1406" w:type="dxa"/>
            <w:tcBorders>
              <w:top w:val="single" w:sz="4" w:space="0" w:color="auto"/>
              <w:left w:val="single" w:sz="4" w:space="0" w:color="auto"/>
              <w:bottom w:val="single" w:sz="4" w:space="0" w:color="auto"/>
              <w:right w:val="single" w:sz="4" w:space="0" w:color="auto"/>
            </w:tcBorders>
          </w:tcPr>
          <w:p w14:paraId="3414E83D" w14:textId="77777777" w:rsidR="00037DD3" w:rsidRPr="004A7008" w:rsidRDefault="00037DD3" w:rsidP="005B3AE2">
            <w:pPr>
              <w:keepNext/>
              <w:rPr>
                <w:rFonts w:cs="Arial"/>
                <w:szCs w:val="16"/>
              </w:rPr>
            </w:pPr>
            <w:r w:rsidRPr="004A7008">
              <w:rPr>
                <w:szCs w:val="16"/>
              </w:rPr>
              <w:t>Provincie Utrecht</w:t>
            </w:r>
          </w:p>
        </w:tc>
      </w:tr>
      <w:tr w:rsidR="00037DD3" w:rsidRPr="004A7008" w14:paraId="240EF02A" w14:textId="77777777" w:rsidTr="004E3999">
        <w:trPr>
          <w:trHeight w:val="300"/>
          <w:tblHeader/>
        </w:trPr>
        <w:tc>
          <w:tcPr>
            <w:tcW w:w="946" w:type="dxa"/>
            <w:vMerge/>
            <w:tcBorders>
              <w:left w:val="single" w:sz="4" w:space="0" w:color="auto"/>
              <w:right w:val="single" w:sz="4" w:space="0" w:color="auto"/>
            </w:tcBorders>
          </w:tcPr>
          <w:p w14:paraId="22BDB0AC" w14:textId="77777777" w:rsidR="00037DD3" w:rsidRPr="004A7008" w:rsidRDefault="00037DD3" w:rsidP="005B3AE2">
            <w:pPr>
              <w:keepNext/>
              <w:rPr>
                <w:rFonts w:cs="Arial"/>
                <w:szCs w:val="16"/>
              </w:rPr>
            </w:pPr>
          </w:p>
        </w:tc>
        <w:tc>
          <w:tcPr>
            <w:tcW w:w="690" w:type="dxa"/>
            <w:tcBorders>
              <w:left w:val="single" w:sz="4" w:space="0" w:color="auto"/>
            </w:tcBorders>
          </w:tcPr>
          <w:p w14:paraId="25AE9B70" w14:textId="53E0DB03" w:rsidR="00037DD3" w:rsidRPr="004A7008" w:rsidRDefault="00037DD3" w:rsidP="005B3AE2">
            <w:pPr>
              <w:keepNext/>
              <w:rPr>
                <w:szCs w:val="16"/>
              </w:rPr>
            </w:pPr>
            <w:r w:rsidRPr="004A7008">
              <w:rPr>
                <w:szCs w:val="16"/>
              </w:rPr>
              <w:t>24</w:t>
            </w:r>
          </w:p>
        </w:tc>
        <w:tc>
          <w:tcPr>
            <w:tcW w:w="3109" w:type="dxa"/>
            <w:tcBorders>
              <w:top w:val="single" w:sz="4" w:space="0" w:color="auto"/>
              <w:left w:val="single" w:sz="4" w:space="0" w:color="auto"/>
              <w:bottom w:val="single" w:sz="4" w:space="0" w:color="auto"/>
              <w:right w:val="single" w:sz="4" w:space="0" w:color="auto"/>
            </w:tcBorders>
          </w:tcPr>
          <w:p w14:paraId="622F7E30" w14:textId="21827AD2" w:rsidR="00037DD3" w:rsidRPr="004A7008" w:rsidRDefault="00037DD3" w:rsidP="005B3AE2">
            <w:pPr>
              <w:keepNext/>
              <w:rPr>
                <w:rFonts w:cs="Arial"/>
                <w:szCs w:val="16"/>
              </w:rPr>
            </w:pPr>
            <w:r w:rsidRPr="004A7008">
              <w:rPr>
                <w:szCs w:val="16"/>
              </w:rPr>
              <w:t>Memorandum op het Kader Werkzaamheden Tramweg</w:t>
            </w:r>
          </w:p>
        </w:tc>
        <w:tc>
          <w:tcPr>
            <w:tcW w:w="1417" w:type="dxa"/>
            <w:tcBorders>
              <w:top w:val="single" w:sz="4" w:space="0" w:color="auto"/>
              <w:left w:val="single" w:sz="4" w:space="0" w:color="auto"/>
              <w:bottom w:val="single" w:sz="4" w:space="0" w:color="auto"/>
              <w:right w:val="single" w:sz="4" w:space="0" w:color="auto"/>
            </w:tcBorders>
          </w:tcPr>
          <w:p w14:paraId="5308F11F" w14:textId="77777777" w:rsidR="00037DD3" w:rsidRPr="004A7008" w:rsidRDefault="00037DD3" w:rsidP="005B3AE2">
            <w:pPr>
              <w:rPr>
                <w:rFonts w:cs="Arial"/>
                <w:szCs w:val="16"/>
              </w:rPr>
            </w:pPr>
            <w:r w:rsidRPr="004A7008">
              <w:rPr>
                <w:szCs w:val="16"/>
              </w:rPr>
              <w:t>SAF-KAD-006</w:t>
            </w:r>
          </w:p>
        </w:tc>
        <w:tc>
          <w:tcPr>
            <w:tcW w:w="709" w:type="dxa"/>
            <w:tcBorders>
              <w:top w:val="single" w:sz="4" w:space="0" w:color="auto"/>
              <w:left w:val="single" w:sz="4" w:space="0" w:color="auto"/>
              <w:bottom w:val="single" w:sz="4" w:space="0" w:color="auto"/>
              <w:right w:val="single" w:sz="4" w:space="0" w:color="auto"/>
            </w:tcBorders>
          </w:tcPr>
          <w:p w14:paraId="19170B81" w14:textId="77777777" w:rsidR="00037DD3" w:rsidRPr="004A7008" w:rsidRDefault="00037DD3" w:rsidP="005B3AE2">
            <w:pPr>
              <w:keepNext/>
              <w:rPr>
                <w:rFonts w:cs="Arial"/>
                <w:szCs w:val="16"/>
              </w:rPr>
            </w:pPr>
            <w:r w:rsidRPr="004A7008">
              <w:rPr>
                <w:szCs w:val="16"/>
              </w:rPr>
              <w:t>001</w:t>
            </w:r>
          </w:p>
        </w:tc>
        <w:tc>
          <w:tcPr>
            <w:tcW w:w="1406" w:type="dxa"/>
            <w:tcBorders>
              <w:top w:val="single" w:sz="4" w:space="0" w:color="auto"/>
              <w:left w:val="single" w:sz="4" w:space="0" w:color="auto"/>
              <w:bottom w:val="single" w:sz="4" w:space="0" w:color="auto"/>
              <w:right w:val="single" w:sz="4" w:space="0" w:color="auto"/>
            </w:tcBorders>
          </w:tcPr>
          <w:p w14:paraId="24211427" w14:textId="77777777" w:rsidR="00037DD3" w:rsidRPr="004A7008" w:rsidRDefault="00037DD3" w:rsidP="005B3AE2">
            <w:pPr>
              <w:keepNext/>
              <w:rPr>
                <w:rFonts w:cs="Arial"/>
                <w:szCs w:val="16"/>
              </w:rPr>
            </w:pPr>
            <w:r w:rsidRPr="004A7008">
              <w:rPr>
                <w:szCs w:val="16"/>
              </w:rPr>
              <w:t>Provincie Utrecht</w:t>
            </w:r>
          </w:p>
        </w:tc>
      </w:tr>
      <w:tr w:rsidR="00037DD3" w:rsidRPr="004A7008" w14:paraId="1E0790A2" w14:textId="77777777" w:rsidTr="004E3999">
        <w:trPr>
          <w:trHeight w:val="300"/>
          <w:tblHeader/>
        </w:trPr>
        <w:tc>
          <w:tcPr>
            <w:tcW w:w="946" w:type="dxa"/>
            <w:vMerge/>
            <w:tcBorders>
              <w:left w:val="single" w:sz="4" w:space="0" w:color="auto"/>
              <w:right w:val="single" w:sz="4" w:space="0" w:color="auto"/>
            </w:tcBorders>
          </w:tcPr>
          <w:p w14:paraId="18298E0C" w14:textId="77777777" w:rsidR="00037DD3" w:rsidRPr="004A7008" w:rsidRDefault="00037DD3" w:rsidP="00FD3F84">
            <w:pPr>
              <w:keepNext/>
              <w:rPr>
                <w:rFonts w:cs="Arial"/>
                <w:szCs w:val="16"/>
              </w:rPr>
            </w:pPr>
          </w:p>
        </w:tc>
        <w:tc>
          <w:tcPr>
            <w:tcW w:w="690" w:type="dxa"/>
            <w:tcBorders>
              <w:left w:val="single" w:sz="4" w:space="0" w:color="auto"/>
            </w:tcBorders>
          </w:tcPr>
          <w:p w14:paraId="0D3B263F" w14:textId="12EEF020" w:rsidR="00037DD3" w:rsidRPr="004A7008" w:rsidRDefault="00037DD3" w:rsidP="00FD3F84">
            <w:pPr>
              <w:keepNext/>
            </w:pPr>
            <w:r w:rsidRPr="004A7008">
              <w:t>25</w:t>
            </w:r>
          </w:p>
        </w:tc>
        <w:tc>
          <w:tcPr>
            <w:tcW w:w="3109" w:type="dxa"/>
            <w:tcBorders>
              <w:top w:val="single" w:sz="4" w:space="0" w:color="auto"/>
              <w:left w:val="single" w:sz="4" w:space="0" w:color="auto"/>
              <w:bottom w:val="single" w:sz="4" w:space="0" w:color="auto"/>
              <w:right w:val="single" w:sz="4" w:space="0" w:color="auto"/>
            </w:tcBorders>
          </w:tcPr>
          <w:p w14:paraId="31370818" w14:textId="310867B9" w:rsidR="00037DD3" w:rsidRPr="004A7008" w:rsidRDefault="00037DD3" w:rsidP="00FD3F84">
            <w:pPr>
              <w:keepNext/>
            </w:pPr>
            <w:r w:rsidRPr="004A7008">
              <w:t>Concept DAP Toegang en Toezicht</w:t>
            </w:r>
          </w:p>
        </w:tc>
        <w:tc>
          <w:tcPr>
            <w:tcW w:w="1417" w:type="dxa"/>
            <w:tcBorders>
              <w:top w:val="single" w:sz="4" w:space="0" w:color="auto"/>
              <w:left w:val="single" w:sz="4" w:space="0" w:color="auto"/>
              <w:bottom w:val="single" w:sz="4" w:space="0" w:color="auto"/>
              <w:right w:val="single" w:sz="4" w:space="0" w:color="auto"/>
            </w:tcBorders>
          </w:tcPr>
          <w:p w14:paraId="273E45F4" w14:textId="77777777" w:rsidR="00037DD3" w:rsidRPr="004A7008" w:rsidRDefault="00037DD3" w:rsidP="00FD3F84">
            <w:pPr>
              <w:keepNext/>
              <w:rPr>
                <w:rFonts w:cs="Arial"/>
                <w:szCs w:val="16"/>
                <w:highlight w:val="yellow"/>
              </w:rPr>
            </w:pPr>
          </w:p>
        </w:tc>
        <w:tc>
          <w:tcPr>
            <w:tcW w:w="709" w:type="dxa"/>
            <w:tcBorders>
              <w:top w:val="single" w:sz="4" w:space="0" w:color="auto"/>
              <w:left w:val="single" w:sz="4" w:space="0" w:color="auto"/>
              <w:bottom w:val="single" w:sz="4" w:space="0" w:color="auto"/>
              <w:right w:val="single" w:sz="4" w:space="0" w:color="auto"/>
            </w:tcBorders>
          </w:tcPr>
          <w:p w14:paraId="1B0E7530" w14:textId="77777777" w:rsidR="00037DD3" w:rsidRPr="004A7008" w:rsidRDefault="00037DD3" w:rsidP="00FD3F84">
            <w:pPr>
              <w:keepNext/>
              <w:rPr>
                <w:rFonts w:cs="Arial"/>
                <w:szCs w:val="16"/>
                <w:highlight w:val="yellow"/>
              </w:rPr>
            </w:pPr>
          </w:p>
        </w:tc>
        <w:tc>
          <w:tcPr>
            <w:tcW w:w="1406" w:type="dxa"/>
            <w:tcBorders>
              <w:top w:val="single" w:sz="4" w:space="0" w:color="auto"/>
              <w:left w:val="single" w:sz="4" w:space="0" w:color="auto"/>
              <w:bottom w:val="single" w:sz="4" w:space="0" w:color="auto"/>
              <w:right w:val="single" w:sz="4" w:space="0" w:color="auto"/>
            </w:tcBorders>
          </w:tcPr>
          <w:p w14:paraId="14B27A39" w14:textId="744D6FE1" w:rsidR="00037DD3" w:rsidRPr="004A7008" w:rsidRDefault="00037DD3" w:rsidP="00FD3F84">
            <w:pPr>
              <w:keepNext/>
              <w:rPr>
                <w:szCs w:val="16"/>
              </w:rPr>
            </w:pPr>
            <w:r w:rsidRPr="004A7008">
              <w:rPr>
                <w:szCs w:val="16"/>
              </w:rPr>
              <w:t>Provincie Utrecht</w:t>
            </w:r>
          </w:p>
        </w:tc>
      </w:tr>
      <w:tr w:rsidR="00037DD3" w:rsidRPr="004A7008" w14:paraId="0D39B04E" w14:textId="77777777" w:rsidTr="004E3999">
        <w:trPr>
          <w:trHeight w:val="300"/>
          <w:tblHeader/>
        </w:trPr>
        <w:tc>
          <w:tcPr>
            <w:tcW w:w="946" w:type="dxa"/>
            <w:vMerge/>
            <w:tcBorders>
              <w:left w:val="single" w:sz="4" w:space="0" w:color="auto"/>
              <w:right w:val="single" w:sz="4" w:space="0" w:color="auto"/>
            </w:tcBorders>
          </w:tcPr>
          <w:p w14:paraId="1E392697" w14:textId="77777777" w:rsidR="00037DD3" w:rsidRPr="004A7008" w:rsidRDefault="00037DD3" w:rsidP="00A50FFA">
            <w:pPr>
              <w:keepNext/>
              <w:rPr>
                <w:rFonts w:cs="Arial"/>
                <w:szCs w:val="16"/>
              </w:rPr>
            </w:pPr>
          </w:p>
        </w:tc>
        <w:tc>
          <w:tcPr>
            <w:tcW w:w="690" w:type="dxa"/>
            <w:tcBorders>
              <w:left w:val="single" w:sz="4" w:space="0" w:color="auto"/>
            </w:tcBorders>
          </w:tcPr>
          <w:p w14:paraId="118A2CF9" w14:textId="603F2A40" w:rsidR="00037DD3" w:rsidRPr="004A7008" w:rsidRDefault="00037DD3" w:rsidP="00A50FFA">
            <w:pPr>
              <w:keepNext/>
            </w:pPr>
            <w:r w:rsidRPr="004A7008">
              <w:t>26</w:t>
            </w:r>
          </w:p>
        </w:tc>
        <w:tc>
          <w:tcPr>
            <w:tcW w:w="3109" w:type="dxa"/>
            <w:tcBorders>
              <w:top w:val="single" w:sz="4" w:space="0" w:color="auto"/>
              <w:left w:val="single" w:sz="4" w:space="0" w:color="auto"/>
              <w:bottom w:val="single" w:sz="4" w:space="0" w:color="auto"/>
              <w:right w:val="single" w:sz="4" w:space="0" w:color="auto"/>
            </w:tcBorders>
          </w:tcPr>
          <w:p w14:paraId="7CEC162F" w14:textId="16BC2236" w:rsidR="00037DD3" w:rsidRPr="004A7008" w:rsidRDefault="00037DD3" w:rsidP="00A50FFA">
            <w:pPr>
              <w:keepNext/>
            </w:pPr>
            <w:r w:rsidRPr="004A7008">
              <w:rPr>
                <w:szCs w:val="16"/>
              </w:rPr>
              <w:t>Naamgevings document assets Telematica</w:t>
            </w:r>
          </w:p>
        </w:tc>
        <w:tc>
          <w:tcPr>
            <w:tcW w:w="1417" w:type="dxa"/>
            <w:tcBorders>
              <w:top w:val="single" w:sz="4" w:space="0" w:color="auto"/>
              <w:left w:val="single" w:sz="4" w:space="0" w:color="auto"/>
              <w:bottom w:val="single" w:sz="4" w:space="0" w:color="auto"/>
              <w:right w:val="single" w:sz="4" w:space="0" w:color="auto"/>
            </w:tcBorders>
          </w:tcPr>
          <w:p w14:paraId="081BFF17" w14:textId="5AF7D023" w:rsidR="00037DD3" w:rsidRPr="004A7008" w:rsidRDefault="00037DD3" w:rsidP="00A50FFA">
            <w:pPr>
              <w:keepNext/>
              <w:rPr>
                <w:rFonts w:cs="Arial"/>
                <w:szCs w:val="16"/>
              </w:rPr>
            </w:pPr>
            <w:r w:rsidRPr="004A7008">
              <w:rPr>
                <w:rFonts w:cs="Arial"/>
                <w:szCs w:val="16"/>
              </w:rPr>
              <w:t>OTW-HBO-050</w:t>
            </w:r>
          </w:p>
        </w:tc>
        <w:tc>
          <w:tcPr>
            <w:tcW w:w="709" w:type="dxa"/>
            <w:tcBorders>
              <w:top w:val="single" w:sz="4" w:space="0" w:color="auto"/>
              <w:left w:val="single" w:sz="4" w:space="0" w:color="auto"/>
              <w:bottom w:val="single" w:sz="4" w:space="0" w:color="auto"/>
              <w:right w:val="single" w:sz="4" w:space="0" w:color="auto"/>
            </w:tcBorders>
          </w:tcPr>
          <w:p w14:paraId="3515CC21" w14:textId="16CAD4F3" w:rsidR="00037DD3" w:rsidRPr="004A7008" w:rsidRDefault="00037DD3" w:rsidP="00A50FFA">
            <w:pPr>
              <w:keepNext/>
              <w:rPr>
                <w:rFonts w:cs="Arial"/>
                <w:szCs w:val="16"/>
                <w:highlight w:val="yellow"/>
              </w:rPr>
            </w:pPr>
            <w:r w:rsidRPr="004A7008">
              <w:rPr>
                <w:szCs w:val="16"/>
              </w:rPr>
              <w:t>004</w:t>
            </w:r>
          </w:p>
        </w:tc>
        <w:tc>
          <w:tcPr>
            <w:tcW w:w="1406" w:type="dxa"/>
            <w:tcBorders>
              <w:top w:val="single" w:sz="4" w:space="0" w:color="auto"/>
              <w:left w:val="single" w:sz="4" w:space="0" w:color="auto"/>
              <w:bottom w:val="single" w:sz="4" w:space="0" w:color="auto"/>
              <w:right w:val="single" w:sz="4" w:space="0" w:color="auto"/>
            </w:tcBorders>
          </w:tcPr>
          <w:p w14:paraId="2044DF5D" w14:textId="58130E95" w:rsidR="00037DD3" w:rsidRPr="004A7008" w:rsidRDefault="00037DD3" w:rsidP="00A50FFA">
            <w:pPr>
              <w:keepNext/>
              <w:rPr>
                <w:szCs w:val="16"/>
              </w:rPr>
            </w:pPr>
            <w:r w:rsidRPr="004A7008">
              <w:rPr>
                <w:szCs w:val="16"/>
              </w:rPr>
              <w:t>Provincie Utrecht</w:t>
            </w:r>
          </w:p>
        </w:tc>
      </w:tr>
      <w:tr w:rsidR="00037DD3" w:rsidRPr="004A7008" w14:paraId="674ED8F7" w14:textId="77777777" w:rsidTr="004E3999">
        <w:trPr>
          <w:trHeight w:val="300"/>
          <w:tblHeader/>
        </w:trPr>
        <w:tc>
          <w:tcPr>
            <w:tcW w:w="946" w:type="dxa"/>
            <w:vMerge/>
            <w:tcBorders>
              <w:left w:val="single" w:sz="4" w:space="0" w:color="auto"/>
              <w:right w:val="single" w:sz="4" w:space="0" w:color="auto"/>
            </w:tcBorders>
          </w:tcPr>
          <w:p w14:paraId="792D58AE" w14:textId="77777777" w:rsidR="00037DD3" w:rsidRPr="004A7008" w:rsidRDefault="00037DD3" w:rsidP="00E220A2">
            <w:pPr>
              <w:keepNext/>
              <w:rPr>
                <w:rFonts w:cs="Arial"/>
                <w:szCs w:val="16"/>
              </w:rPr>
            </w:pPr>
          </w:p>
        </w:tc>
        <w:tc>
          <w:tcPr>
            <w:tcW w:w="690" w:type="dxa"/>
            <w:tcBorders>
              <w:left w:val="single" w:sz="4" w:space="0" w:color="auto"/>
            </w:tcBorders>
          </w:tcPr>
          <w:p w14:paraId="5BAFFBD4" w14:textId="7739457C" w:rsidR="00037DD3" w:rsidRPr="004A7008" w:rsidRDefault="00037DD3" w:rsidP="00E220A2">
            <w:pPr>
              <w:keepNext/>
            </w:pPr>
            <w:r w:rsidRPr="004A7008">
              <w:t>27</w:t>
            </w:r>
          </w:p>
        </w:tc>
        <w:tc>
          <w:tcPr>
            <w:tcW w:w="3109" w:type="dxa"/>
            <w:tcBorders>
              <w:top w:val="single" w:sz="4" w:space="0" w:color="auto"/>
              <w:left w:val="single" w:sz="4" w:space="0" w:color="auto"/>
              <w:bottom w:val="single" w:sz="4" w:space="0" w:color="auto"/>
              <w:right w:val="single" w:sz="4" w:space="0" w:color="auto"/>
            </w:tcBorders>
          </w:tcPr>
          <w:p w14:paraId="095CCE28" w14:textId="407B7A1C" w:rsidR="00037DD3" w:rsidRPr="004A7008" w:rsidRDefault="00037DD3" w:rsidP="00E220A2">
            <w:pPr>
              <w:keepNext/>
            </w:pPr>
            <w:r w:rsidRPr="004A7008">
              <w:rPr>
                <w:szCs w:val="16"/>
              </w:rPr>
              <w:t>Elektronische en fysieke sleutelbeheer</w:t>
            </w:r>
          </w:p>
        </w:tc>
        <w:tc>
          <w:tcPr>
            <w:tcW w:w="1417" w:type="dxa"/>
            <w:tcBorders>
              <w:top w:val="single" w:sz="4" w:space="0" w:color="auto"/>
              <w:left w:val="single" w:sz="4" w:space="0" w:color="auto"/>
              <w:bottom w:val="single" w:sz="4" w:space="0" w:color="auto"/>
              <w:right w:val="single" w:sz="4" w:space="0" w:color="auto"/>
            </w:tcBorders>
          </w:tcPr>
          <w:p w14:paraId="485D9BB7" w14:textId="5C084E80" w:rsidR="00037DD3" w:rsidRPr="004A7008" w:rsidRDefault="00037DD3" w:rsidP="00E220A2">
            <w:pPr>
              <w:keepNext/>
              <w:rPr>
                <w:rFonts w:cs="Arial"/>
                <w:szCs w:val="16"/>
              </w:rPr>
            </w:pPr>
            <w:r w:rsidRPr="004A7008">
              <w:rPr>
                <w:szCs w:val="16"/>
              </w:rPr>
              <w:t>IHA-PRO-018</w:t>
            </w:r>
          </w:p>
        </w:tc>
        <w:tc>
          <w:tcPr>
            <w:tcW w:w="709" w:type="dxa"/>
            <w:tcBorders>
              <w:top w:val="single" w:sz="4" w:space="0" w:color="auto"/>
              <w:left w:val="single" w:sz="4" w:space="0" w:color="auto"/>
              <w:bottom w:val="single" w:sz="4" w:space="0" w:color="auto"/>
              <w:right w:val="single" w:sz="4" w:space="0" w:color="auto"/>
            </w:tcBorders>
          </w:tcPr>
          <w:p w14:paraId="4A2B8463" w14:textId="53C2B631" w:rsidR="00037DD3" w:rsidRPr="004A7008" w:rsidRDefault="00037DD3" w:rsidP="00E220A2">
            <w:pPr>
              <w:keepNext/>
              <w:rPr>
                <w:rFonts w:cs="Arial"/>
                <w:szCs w:val="16"/>
                <w:highlight w:val="yellow"/>
              </w:rPr>
            </w:pPr>
            <w:r w:rsidRPr="004A7008">
              <w:rPr>
                <w:rFonts w:cs="Arial"/>
                <w:szCs w:val="16"/>
              </w:rPr>
              <w:t>005</w:t>
            </w:r>
          </w:p>
        </w:tc>
        <w:tc>
          <w:tcPr>
            <w:tcW w:w="1406" w:type="dxa"/>
            <w:tcBorders>
              <w:top w:val="single" w:sz="4" w:space="0" w:color="auto"/>
              <w:left w:val="single" w:sz="4" w:space="0" w:color="auto"/>
              <w:bottom w:val="single" w:sz="4" w:space="0" w:color="auto"/>
              <w:right w:val="single" w:sz="4" w:space="0" w:color="auto"/>
            </w:tcBorders>
          </w:tcPr>
          <w:p w14:paraId="028299B1" w14:textId="4E1BF4DD" w:rsidR="00037DD3" w:rsidRPr="004A7008" w:rsidRDefault="00037DD3" w:rsidP="00E220A2">
            <w:pPr>
              <w:keepNext/>
              <w:rPr>
                <w:szCs w:val="16"/>
              </w:rPr>
            </w:pPr>
            <w:r w:rsidRPr="004A7008">
              <w:rPr>
                <w:szCs w:val="16"/>
              </w:rPr>
              <w:t>Provincie Utrecht</w:t>
            </w:r>
          </w:p>
        </w:tc>
      </w:tr>
      <w:tr w:rsidR="00037DD3" w:rsidRPr="004A7008" w14:paraId="432E7299" w14:textId="77777777" w:rsidTr="004E3999">
        <w:trPr>
          <w:trHeight w:val="300"/>
          <w:tblHeader/>
        </w:trPr>
        <w:tc>
          <w:tcPr>
            <w:tcW w:w="946" w:type="dxa"/>
            <w:vMerge/>
            <w:tcBorders>
              <w:left w:val="single" w:sz="4" w:space="0" w:color="auto"/>
              <w:right w:val="single" w:sz="4" w:space="0" w:color="auto"/>
            </w:tcBorders>
          </w:tcPr>
          <w:p w14:paraId="6C20467C" w14:textId="77777777" w:rsidR="00037DD3" w:rsidRPr="004A7008" w:rsidRDefault="00037DD3" w:rsidP="00FD3F84">
            <w:pPr>
              <w:keepNext/>
              <w:rPr>
                <w:rFonts w:cs="Arial"/>
                <w:szCs w:val="16"/>
              </w:rPr>
            </w:pPr>
          </w:p>
        </w:tc>
        <w:tc>
          <w:tcPr>
            <w:tcW w:w="690" w:type="dxa"/>
            <w:tcBorders>
              <w:left w:val="single" w:sz="4" w:space="0" w:color="auto"/>
            </w:tcBorders>
          </w:tcPr>
          <w:p w14:paraId="53AFFDD6" w14:textId="408706A9" w:rsidR="00037DD3" w:rsidRPr="004A7008" w:rsidRDefault="00037DD3" w:rsidP="00FD3F84">
            <w:pPr>
              <w:keepNext/>
            </w:pPr>
            <w:r w:rsidRPr="004A7008">
              <w:t>28</w:t>
            </w:r>
          </w:p>
        </w:tc>
        <w:tc>
          <w:tcPr>
            <w:tcW w:w="3109" w:type="dxa"/>
            <w:tcBorders>
              <w:top w:val="single" w:sz="4" w:space="0" w:color="auto"/>
              <w:left w:val="single" w:sz="4" w:space="0" w:color="auto"/>
              <w:bottom w:val="single" w:sz="4" w:space="0" w:color="auto"/>
              <w:right w:val="single" w:sz="4" w:space="0" w:color="auto"/>
            </w:tcBorders>
          </w:tcPr>
          <w:p w14:paraId="2D3CEAF9" w14:textId="576EE0B9" w:rsidR="00037DD3" w:rsidRPr="004A7008" w:rsidRDefault="00037DD3" w:rsidP="00FD3F84">
            <w:pPr>
              <w:keepNext/>
              <w:rPr>
                <w:rFonts w:cs="Arial"/>
                <w:szCs w:val="16"/>
                <w:highlight w:val="yellow"/>
              </w:rPr>
            </w:pPr>
            <w:r w:rsidRPr="004A7008">
              <w:t>Toegangsdeuren Zoutloods 29-8-2025</w:t>
            </w:r>
          </w:p>
        </w:tc>
        <w:tc>
          <w:tcPr>
            <w:tcW w:w="1417" w:type="dxa"/>
            <w:tcBorders>
              <w:top w:val="single" w:sz="4" w:space="0" w:color="auto"/>
              <w:left w:val="single" w:sz="4" w:space="0" w:color="auto"/>
              <w:bottom w:val="single" w:sz="4" w:space="0" w:color="auto"/>
              <w:right w:val="single" w:sz="4" w:space="0" w:color="auto"/>
            </w:tcBorders>
          </w:tcPr>
          <w:p w14:paraId="150F29E7" w14:textId="77777777" w:rsidR="00037DD3" w:rsidRPr="004A7008" w:rsidRDefault="00037DD3" w:rsidP="00FD3F84">
            <w:pPr>
              <w:keepNext/>
              <w:rPr>
                <w:rFonts w:cs="Arial"/>
                <w:szCs w:val="16"/>
              </w:rPr>
            </w:pPr>
          </w:p>
        </w:tc>
        <w:tc>
          <w:tcPr>
            <w:tcW w:w="709" w:type="dxa"/>
            <w:tcBorders>
              <w:top w:val="single" w:sz="4" w:space="0" w:color="auto"/>
              <w:left w:val="single" w:sz="4" w:space="0" w:color="auto"/>
              <w:bottom w:val="single" w:sz="4" w:space="0" w:color="auto"/>
              <w:right w:val="single" w:sz="4" w:space="0" w:color="auto"/>
            </w:tcBorders>
          </w:tcPr>
          <w:p w14:paraId="01C7356C" w14:textId="141806D4" w:rsidR="00037DD3" w:rsidRPr="004A7008" w:rsidRDefault="00037DD3" w:rsidP="00FD3F84">
            <w:pPr>
              <w:keepNext/>
              <w:rPr>
                <w:rFonts w:cs="Arial"/>
                <w:szCs w:val="16"/>
              </w:rPr>
            </w:pPr>
            <w:r w:rsidRPr="004A7008">
              <w:rPr>
                <w:rFonts w:cs="Arial"/>
                <w:szCs w:val="16"/>
              </w:rPr>
              <w:t>29-8-2025</w:t>
            </w:r>
          </w:p>
        </w:tc>
        <w:tc>
          <w:tcPr>
            <w:tcW w:w="1406" w:type="dxa"/>
            <w:tcBorders>
              <w:top w:val="single" w:sz="4" w:space="0" w:color="auto"/>
              <w:left w:val="single" w:sz="4" w:space="0" w:color="auto"/>
              <w:bottom w:val="single" w:sz="4" w:space="0" w:color="auto"/>
              <w:right w:val="single" w:sz="4" w:space="0" w:color="auto"/>
            </w:tcBorders>
          </w:tcPr>
          <w:p w14:paraId="5259340B" w14:textId="52333D46" w:rsidR="00037DD3" w:rsidRPr="004A7008" w:rsidRDefault="00037DD3" w:rsidP="00FD3F84">
            <w:pPr>
              <w:keepNext/>
              <w:rPr>
                <w:rFonts w:cs="Arial"/>
                <w:szCs w:val="16"/>
                <w:highlight w:val="yellow"/>
              </w:rPr>
            </w:pPr>
            <w:r w:rsidRPr="004A7008">
              <w:rPr>
                <w:szCs w:val="16"/>
              </w:rPr>
              <w:t>Provincie Utrecht</w:t>
            </w:r>
          </w:p>
        </w:tc>
      </w:tr>
      <w:tr w:rsidR="00037DD3" w:rsidRPr="004A7008" w14:paraId="5C43A2B8" w14:textId="77777777" w:rsidTr="004E3999">
        <w:trPr>
          <w:trHeight w:val="77"/>
          <w:tblHeader/>
        </w:trPr>
        <w:tc>
          <w:tcPr>
            <w:tcW w:w="946" w:type="dxa"/>
            <w:vMerge/>
            <w:tcBorders>
              <w:left w:val="single" w:sz="4" w:space="0" w:color="auto"/>
              <w:right w:val="single" w:sz="4" w:space="0" w:color="auto"/>
            </w:tcBorders>
          </w:tcPr>
          <w:p w14:paraId="67EF37F0" w14:textId="77777777" w:rsidR="00037DD3" w:rsidRPr="004A7008" w:rsidRDefault="00037DD3" w:rsidP="00FD3F84">
            <w:pPr>
              <w:keepNext/>
              <w:rPr>
                <w:rFonts w:cs="Arial"/>
                <w:szCs w:val="16"/>
              </w:rPr>
            </w:pPr>
          </w:p>
        </w:tc>
        <w:tc>
          <w:tcPr>
            <w:tcW w:w="690" w:type="dxa"/>
            <w:tcBorders>
              <w:left w:val="single" w:sz="4" w:space="0" w:color="auto"/>
            </w:tcBorders>
          </w:tcPr>
          <w:p w14:paraId="7FBCB4A0" w14:textId="13A0E795" w:rsidR="00037DD3" w:rsidRPr="004A7008" w:rsidRDefault="00037DD3" w:rsidP="00FD3F84">
            <w:pPr>
              <w:keepNext/>
            </w:pPr>
            <w:r w:rsidRPr="004A7008">
              <w:t>29</w:t>
            </w:r>
          </w:p>
        </w:tc>
        <w:tc>
          <w:tcPr>
            <w:tcW w:w="3109" w:type="dxa"/>
            <w:tcBorders>
              <w:top w:val="single" w:sz="4" w:space="0" w:color="auto"/>
              <w:left w:val="single" w:sz="4" w:space="0" w:color="auto"/>
              <w:bottom w:val="single" w:sz="4" w:space="0" w:color="auto"/>
              <w:right w:val="single" w:sz="4" w:space="0" w:color="auto"/>
            </w:tcBorders>
          </w:tcPr>
          <w:p w14:paraId="5F41E2A7" w14:textId="2C4F7809" w:rsidR="00037DD3" w:rsidRPr="004A7008" w:rsidRDefault="00037DD3" w:rsidP="00FD3F84">
            <w:pPr>
              <w:keepNext/>
              <w:rPr>
                <w:rFonts w:cs="Arial"/>
                <w:szCs w:val="16"/>
              </w:rPr>
            </w:pPr>
            <w:r w:rsidRPr="004A7008">
              <w:t>Richtlijnen informatieveiligheid</w:t>
            </w:r>
          </w:p>
        </w:tc>
        <w:tc>
          <w:tcPr>
            <w:tcW w:w="1417" w:type="dxa"/>
            <w:tcBorders>
              <w:top w:val="single" w:sz="4" w:space="0" w:color="auto"/>
              <w:left w:val="single" w:sz="4" w:space="0" w:color="auto"/>
              <w:bottom w:val="single" w:sz="4" w:space="0" w:color="auto"/>
              <w:right w:val="single" w:sz="4" w:space="0" w:color="auto"/>
            </w:tcBorders>
          </w:tcPr>
          <w:p w14:paraId="7DA11328" w14:textId="77777777" w:rsidR="00037DD3" w:rsidRPr="004A7008" w:rsidRDefault="00037DD3" w:rsidP="00FD3F84">
            <w:pPr>
              <w:keepNext/>
              <w:rPr>
                <w:rFonts w:cs="Arial"/>
                <w:szCs w:val="16"/>
              </w:rPr>
            </w:pPr>
          </w:p>
        </w:tc>
        <w:tc>
          <w:tcPr>
            <w:tcW w:w="709" w:type="dxa"/>
            <w:tcBorders>
              <w:top w:val="single" w:sz="4" w:space="0" w:color="auto"/>
              <w:left w:val="single" w:sz="4" w:space="0" w:color="auto"/>
              <w:bottom w:val="single" w:sz="4" w:space="0" w:color="auto"/>
              <w:right w:val="single" w:sz="4" w:space="0" w:color="auto"/>
            </w:tcBorders>
          </w:tcPr>
          <w:p w14:paraId="2768D45A" w14:textId="26F72AB9" w:rsidR="00037DD3" w:rsidRPr="004A7008" w:rsidRDefault="00037DD3" w:rsidP="00FD3F84">
            <w:pPr>
              <w:keepNext/>
              <w:rPr>
                <w:rFonts w:cs="Arial"/>
                <w:szCs w:val="16"/>
              </w:rPr>
            </w:pPr>
          </w:p>
        </w:tc>
        <w:tc>
          <w:tcPr>
            <w:tcW w:w="1406" w:type="dxa"/>
            <w:tcBorders>
              <w:top w:val="single" w:sz="4" w:space="0" w:color="auto"/>
              <w:left w:val="single" w:sz="4" w:space="0" w:color="auto"/>
              <w:bottom w:val="single" w:sz="4" w:space="0" w:color="auto"/>
              <w:right w:val="single" w:sz="4" w:space="0" w:color="auto"/>
            </w:tcBorders>
          </w:tcPr>
          <w:p w14:paraId="7BA74D0B" w14:textId="50E9F836" w:rsidR="00037DD3" w:rsidRPr="004A7008" w:rsidRDefault="00037DD3" w:rsidP="00FD3F84">
            <w:pPr>
              <w:keepNext/>
              <w:rPr>
                <w:rFonts w:cs="Arial"/>
                <w:szCs w:val="16"/>
              </w:rPr>
            </w:pPr>
            <w:r w:rsidRPr="004A7008">
              <w:rPr>
                <w:szCs w:val="16"/>
              </w:rPr>
              <w:t>Provincie Utrecht</w:t>
            </w:r>
          </w:p>
        </w:tc>
      </w:tr>
      <w:tr w:rsidR="00037DD3" w:rsidRPr="004A7008" w14:paraId="6CA9E872" w14:textId="77777777" w:rsidTr="004E3999">
        <w:trPr>
          <w:trHeight w:val="77"/>
          <w:tblHeader/>
        </w:trPr>
        <w:tc>
          <w:tcPr>
            <w:tcW w:w="946" w:type="dxa"/>
            <w:vMerge/>
            <w:tcBorders>
              <w:left w:val="single" w:sz="4" w:space="0" w:color="auto"/>
              <w:right w:val="single" w:sz="4" w:space="0" w:color="auto"/>
            </w:tcBorders>
          </w:tcPr>
          <w:p w14:paraId="0482D18C" w14:textId="77777777" w:rsidR="00037DD3" w:rsidRPr="004A7008" w:rsidRDefault="00037DD3" w:rsidP="00FD3F84">
            <w:pPr>
              <w:keepNext/>
              <w:rPr>
                <w:rFonts w:cs="Arial"/>
                <w:szCs w:val="16"/>
              </w:rPr>
            </w:pPr>
          </w:p>
        </w:tc>
        <w:tc>
          <w:tcPr>
            <w:tcW w:w="690" w:type="dxa"/>
            <w:tcBorders>
              <w:left w:val="single" w:sz="4" w:space="0" w:color="auto"/>
            </w:tcBorders>
          </w:tcPr>
          <w:p w14:paraId="29AD8934" w14:textId="46E4D3A8" w:rsidR="00037DD3" w:rsidRPr="004A7008" w:rsidRDefault="00037DD3" w:rsidP="00FD3F84">
            <w:pPr>
              <w:keepNext/>
            </w:pPr>
            <w:r w:rsidRPr="004A7008">
              <w:t>30</w:t>
            </w:r>
          </w:p>
        </w:tc>
        <w:tc>
          <w:tcPr>
            <w:tcW w:w="3109" w:type="dxa"/>
            <w:tcBorders>
              <w:top w:val="single" w:sz="4" w:space="0" w:color="auto"/>
              <w:left w:val="single" w:sz="4" w:space="0" w:color="auto"/>
              <w:bottom w:val="single" w:sz="4" w:space="0" w:color="auto"/>
              <w:right w:val="single" w:sz="4" w:space="0" w:color="auto"/>
            </w:tcBorders>
          </w:tcPr>
          <w:p w14:paraId="01756337" w14:textId="3F5F7ED6" w:rsidR="00037DD3" w:rsidRPr="004A7008" w:rsidRDefault="00037DD3" w:rsidP="00FD3F84">
            <w:pPr>
              <w:keepNext/>
            </w:pPr>
            <w:r w:rsidRPr="004A7008">
              <w:t>Leveranciersbeoordeling</w:t>
            </w:r>
          </w:p>
        </w:tc>
        <w:tc>
          <w:tcPr>
            <w:tcW w:w="1417" w:type="dxa"/>
            <w:tcBorders>
              <w:top w:val="single" w:sz="4" w:space="0" w:color="auto"/>
              <w:left w:val="single" w:sz="4" w:space="0" w:color="auto"/>
              <w:bottom w:val="single" w:sz="4" w:space="0" w:color="auto"/>
              <w:right w:val="single" w:sz="4" w:space="0" w:color="auto"/>
            </w:tcBorders>
          </w:tcPr>
          <w:p w14:paraId="0F6BE7DC" w14:textId="285AF1AE" w:rsidR="00037DD3" w:rsidRPr="004A7008" w:rsidRDefault="00037DD3" w:rsidP="00FD3F84">
            <w:pPr>
              <w:keepNext/>
              <w:rPr>
                <w:rFonts w:cs="Arial"/>
                <w:szCs w:val="16"/>
              </w:rPr>
            </w:pPr>
            <w:r w:rsidRPr="004A7008">
              <w:rPr>
                <w:rFonts w:cs="Arial"/>
                <w:szCs w:val="16"/>
              </w:rPr>
              <w:t>ICM-FOR-003</w:t>
            </w:r>
          </w:p>
        </w:tc>
        <w:tc>
          <w:tcPr>
            <w:tcW w:w="709" w:type="dxa"/>
            <w:tcBorders>
              <w:top w:val="single" w:sz="4" w:space="0" w:color="auto"/>
              <w:left w:val="single" w:sz="4" w:space="0" w:color="auto"/>
              <w:bottom w:val="single" w:sz="4" w:space="0" w:color="auto"/>
              <w:right w:val="single" w:sz="4" w:space="0" w:color="auto"/>
            </w:tcBorders>
          </w:tcPr>
          <w:p w14:paraId="39AAA336" w14:textId="5D0BD837" w:rsidR="00037DD3" w:rsidRPr="004A7008" w:rsidRDefault="00037DD3" w:rsidP="00FD3F84">
            <w:pPr>
              <w:keepNext/>
              <w:rPr>
                <w:rFonts w:cs="Arial"/>
                <w:szCs w:val="16"/>
              </w:rPr>
            </w:pPr>
            <w:r w:rsidRPr="004A7008">
              <w:rPr>
                <w:rFonts w:cs="Arial"/>
                <w:szCs w:val="16"/>
              </w:rPr>
              <w:t>002</w:t>
            </w:r>
          </w:p>
        </w:tc>
        <w:tc>
          <w:tcPr>
            <w:tcW w:w="1406" w:type="dxa"/>
            <w:tcBorders>
              <w:top w:val="single" w:sz="4" w:space="0" w:color="auto"/>
              <w:left w:val="single" w:sz="4" w:space="0" w:color="auto"/>
              <w:bottom w:val="single" w:sz="4" w:space="0" w:color="auto"/>
              <w:right w:val="single" w:sz="4" w:space="0" w:color="auto"/>
            </w:tcBorders>
          </w:tcPr>
          <w:p w14:paraId="62442E1D" w14:textId="7728AF90" w:rsidR="00037DD3" w:rsidRPr="004A7008" w:rsidRDefault="00037DD3" w:rsidP="00FD3F84">
            <w:pPr>
              <w:keepNext/>
              <w:rPr>
                <w:szCs w:val="16"/>
              </w:rPr>
            </w:pPr>
            <w:r w:rsidRPr="004A7008">
              <w:rPr>
                <w:szCs w:val="16"/>
              </w:rPr>
              <w:t>Provincie Utrecht</w:t>
            </w:r>
          </w:p>
        </w:tc>
      </w:tr>
      <w:tr w:rsidR="00037DD3" w:rsidRPr="004A7008" w14:paraId="20A5469F" w14:textId="77777777" w:rsidTr="004E3999">
        <w:trPr>
          <w:trHeight w:val="77"/>
          <w:tblHeader/>
        </w:trPr>
        <w:tc>
          <w:tcPr>
            <w:tcW w:w="946" w:type="dxa"/>
            <w:vMerge/>
            <w:tcBorders>
              <w:left w:val="single" w:sz="4" w:space="0" w:color="auto"/>
              <w:right w:val="single" w:sz="4" w:space="0" w:color="auto"/>
            </w:tcBorders>
          </w:tcPr>
          <w:p w14:paraId="560BCD1C" w14:textId="77777777" w:rsidR="00037DD3" w:rsidRPr="004A7008" w:rsidRDefault="00037DD3" w:rsidP="00FD3F84">
            <w:pPr>
              <w:keepNext/>
              <w:rPr>
                <w:rFonts w:cs="Arial"/>
                <w:szCs w:val="16"/>
              </w:rPr>
            </w:pPr>
          </w:p>
        </w:tc>
        <w:tc>
          <w:tcPr>
            <w:tcW w:w="690" w:type="dxa"/>
            <w:tcBorders>
              <w:left w:val="single" w:sz="4" w:space="0" w:color="auto"/>
            </w:tcBorders>
          </w:tcPr>
          <w:p w14:paraId="1DC88EC1" w14:textId="2205A4B0" w:rsidR="00037DD3" w:rsidRPr="004A7008" w:rsidRDefault="00037DD3" w:rsidP="00FD3F84">
            <w:pPr>
              <w:keepNext/>
            </w:pPr>
            <w:r w:rsidRPr="004A7008">
              <w:t>31</w:t>
            </w:r>
          </w:p>
        </w:tc>
        <w:tc>
          <w:tcPr>
            <w:tcW w:w="3109" w:type="dxa"/>
            <w:tcBorders>
              <w:top w:val="single" w:sz="4" w:space="0" w:color="auto"/>
              <w:left w:val="single" w:sz="4" w:space="0" w:color="auto"/>
              <w:bottom w:val="single" w:sz="4" w:space="0" w:color="auto"/>
              <w:right w:val="single" w:sz="4" w:space="0" w:color="auto"/>
            </w:tcBorders>
          </w:tcPr>
          <w:p w14:paraId="321944F3" w14:textId="7A16EB97" w:rsidR="00037DD3" w:rsidRPr="004A7008" w:rsidRDefault="00037DD3" w:rsidP="00FD3F84">
            <w:pPr>
              <w:keepNext/>
            </w:pPr>
            <w:r w:rsidRPr="004A7008">
              <w:t>Beleidskader Cameratoezicht</w:t>
            </w:r>
          </w:p>
        </w:tc>
        <w:tc>
          <w:tcPr>
            <w:tcW w:w="1417" w:type="dxa"/>
            <w:tcBorders>
              <w:top w:val="single" w:sz="4" w:space="0" w:color="auto"/>
              <w:left w:val="single" w:sz="4" w:space="0" w:color="auto"/>
              <w:bottom w:val="single" w:sz="4" w:space="0" w:color="auto"/>
              <w:right w:val="single" w:sz="4" w:space="0" w:color="auto"/>
            </w:tcBorders>
          </w:tcPr>
          <w:p w14:paraId="0E76F905" w14:textId="7B8F77A4" w:rsidR="00037DD3" w:rsidRPr="004A7008" w:rsidRDefault="00037DD3" w:rsidP="00FD3F84">
            <w:pPr>
              <w:keepNext/>
              <w:rPr>
                <w:rFonts w:cs="Arial"/>
                <w:szCs w:val="16"/>
              </w:rPr>
            </w:pPr>
            <w:r w:rsidRPr="004A7008">
              <w:rPr>
                <w:rFonts w:cs="Arial"/>
                <w:szCs w:val="16"/>
              </w:rPr>
              <w:t>LVA-KAD-002</w:t>
            </w:r>
          </w:p>
        </w:tc>
        <w:tc>
          <w:tcPr>
            <w:tcW w:w="709" w:type="dxa"/>
            <w:tcBorders>
              <w:top w:val="single" w:sz="4" w:space="0" w:color="auto"/>
              <w:left w:val="single" w:sz="4" w:space="0" w:color="auto"/>
              <w:bottom w:val="single" w:sz="4" w:space="0" w:color="auto"/>
              <w:right w:val="single" w:sz="4" w:space="0" w:color="auto"/>
            </w:tcBorders>
          </w:tcPr>
          <w:p w14:paraId="053BE706" w14:textId="089BF51E" w:rsidR="00037DD3" w:rsidRPr="004A7008" w:rsidRDefault="00037DD3" w:rsidP="00FD3F84">
            <w:pPr>
              <w:keepNext/>
              <w:rPr>
                <w:rFonts w:cs="Arial"/>
                <w:szCs w:val="16"/>
              </w:rPr>
            </w:pPr>
            <w:r w:rsidRPr="004A7008">
              <w:rPr>
                <w:rFonts w:cs="Arial"/>
                <w:szCs w:val="16"/>
              </w:rPr>
              <w:t>001</w:t>
            </w:r>
          </w:p>
        </w:tc>
        <w:tc>
          <w:tcPr>
            <w:tcW w:w="1406" w:type="dxa"/>
            <w:tcBorders>
              <w:top w:val="single" w:sz="4" w:space="0" w:color="auto"/>
              <w:left w:val="single" w:sz="4" w:space="0" w:color="auto"/>
              <w:bottom w:val="single" w:sz="4" w:space="0" w:color="auto"/>
              <w:right w:val="single" w:sz="4" w:space="0" w:color="auto"/>
            </w:tcBorders>
          </w:tcPr>
          <w:p w14:paraId="661A791D" w14:textId="58D60D0C" w:rsidR="00037DD3" w:rsidRPr="004A7008" w:rsidRDefault="00037DD3" w:rsidP="00FD3F84">
            <w:pPr>
              <w:keepNext/>
              <w:rPr>
                <w:szCs w:val="16"/>
              </w:rPr>
            </w:pPr>
            <w:r w:rsidRPr="004A7008">
              <w:rPr>
                <w:szCs w:val="16"/>
              </w:rPr>
              <w:t>Provincie Utrecht</w:t>
            </w:r>
          </w:p>
        </w:tc>
      </w:tr>
      <w:tr w:rsidR="00FA7C22" w:rsidRPr="004A7008" w14:paraId="63DD6BCB" w14:textId="77777777" w:rsidTr="004E3999">
        <w:trPr>
          <w:trHeight w:val="77"/>
          <w:tblHeader/>
        </w:trPr>
        <w:tc>
          <w:tcPr>
            <w:tcW w:w="946" w:type="dxa"/>
            <w:vMerge/>
            <w:tcBorders>
              <w:left w:val="single" w:sz="4" w:space="0" w:color="auto"/>
              <w:right w:val="single" w:sz="4" w:space="0" w:color="auto"/>
            </w:tcBorders>
          </w:tcPr>
          <w:p w14:paraId="5FACAD5C" w14:textId="77777777" w:rsidR="00FA7C22" w:rsidRPr="004A7008" w:rsidRDefault="00FA7C22" w:rsidP="00FA7C22">
            <w:pPr>
              <w:keepNext/>
              <w:rPr>
                <w:rFonts w:cs="Arial"/>
                <w:szCs w:val="16"/>
              </w:rPr>
            </w:pPr>
          </w:p>
        </w:tc>
        <w:tc>
          <w:tcPr>
            <w:tcW w:w="690" w:type="dxa"/>
            <w:tcBorders>
              <w:left w:val="single" w:sz="4" w:space="0" w:color="auto"/>
            </w:tcBorders>
          </w:tcPr>
          <w:p w14:paraId="7E839D13" w14:textId="79FECCF3" w:rsidR="00FA7C22" w:rsidRPr="004A7008" w:rsidRDefault="00FA7C22" w:rsidP="00FA7C22">
            <w:pPr>
              <w:keepNext/>
            </w:pPr>
            <w:r w:rsidRPr="004A7008">
              <w:t>32</w:t>
            </w:r>
          </w:p>
        </w:tc>
        <w:tc>
          <w:tcPr>
            <w:tcW w:w="3109" w:type="dxa"/>
            <w:tcBorders>
              <w:top w:val="single" w:sz="4" w:space="0" w:color="auto"/>
              <w:left w:val="single" w:sz="4" w:space="0" w:color="auto"/>
              <w:bottom w:val="single" w:sz="4" w:space="0" w:color="auto"/>
              <w:right w:val="single" w:sz="4" w:space="0" w:color="auto"/>
            </w:tcBorders>
          </w:tcPr>
          <w:p w14:paraId="1A2DEF5F" w14:textId="3F097BB1" w:rsidR="00FA7C22" w:rsidRPr="004A7008" w:rsidRDefault="00FA7C22" w:rsidP="00FA7C22">
            <w:pPr>
              <w:keepNext/>
            </w:pPr>
            <w:r w:rsidRPr="004A7008">
              <w:t>OVS-glasvezel</w:t>
            </w:r>
          </w:p>
        </w:tc>
        <w:tc>
          <w:tcPr>
            <w:tcW w:w="1417" w:type="dxa"/>
            <w:tcBorders>
              <w:top w:val="single" w:sz="4" w:space="0" w:color="auto"/>
              <w:left w:val="single" w:sz="4" w:space="0" w:color="auto"/>
              <w:bottom w:val="single" w:sz="4" w:space="0" w:color="auto"/>
              <w:right w:val="single" w:sz="4" w:space="0" w:color="auto"/>
            </w:tcBorders>
          </w:tcPr>
          <w:p w14:paraId="6F44C096" w14:textId="69DB0C97" w:rsidR="00FA7C22" w:rsidRPr="004A7008" w:rsidRDefault="00FA7C22" w:rsidP="00FA7C22">
            <w:pPr>
              <w:keepNext/>
            </w:pPr>
            <w:r w:rsidRPr="004A7008">
              <w:t>OTW-HBO-005</w:t>
            </w:r>
          </w:p>
        </w:tc>
        <w:tc>
          <w:tcPr>
            <w:tcW w:w="709" w:type="dxa"/>
            <w:tcBorders>
              <w:top w:val="single" w:sz="4" w:space="0" w:color="auto"/>
              <w:left w:val="single" w:sz="4" w:space="0" w:color="auto"/>
              <w:bottom w:val="single" w:sz="4" w:space="0" w:color="auto"/>
              <w:right w:val="single" w:sz="4" w:space="0" w:color="auto"/>
            </w:tcBorders>
          </w:tcPr>
          <w:p w14:paraId="3B9D39B9" w14:textId="137EEE26" w:rsidR="00FA7C22" w:rsidRPr="004A7008" w:rsidRDefault="00FA7C22" w:rsidP="00FA7C22">
            <w:pPr>
              <w:keepNext/>
              <w:rPr>
                <w:rFonts w:cs="Arial"/>
                <w:szCs w:val="16"/>
              </w:rPr>
            </w:pPr>
            <w:r w:rsidRPr="004A7008">
              <w:rPr>
                <w:rFonts w:cs="Arial"/>
                <w:szCs w:val="16"/>
              </w:rPr>
              <w:t>001</w:t>
            </w:r>
          </w:p>
        </w:tc>
        <w:tc>
          <w:tcPr>
            <w:tcW w:w="1406" w:type="dxa"/>
            <w:tcBorders>
              <w:top w:val="single" w:sz="4" w:space="0" w:color="auto"/>
              <w:left w:val="single" w:sz="4" w:space="0" w:color="auto"/>
              <w:bottom w:val="single" w:sz="4" w:space="0" w:color="auto"/>
              <w:right w:val="single" w:sz="4" w:space="0" w:color="auto"/>
            </w:tcBorders>
          </w:tcPr>
          <w:p w14:paraId="19BC322B" w14:textId="0782F3DC" w:rsidR="00FA7C22" w:rsidRPr="004A7008" w:rsidRDefault="00FA7C22" w:rsidP="00FA7C22">
            <w:pPr>
              <w:keepNext/>
              <w:rPr>
                <w:szCs w:val="16"/>
              </w:rPr>
            </w:pPr>
            <w:r w:rsidRPr="004A7008">
              <w:rPr>
                <w:szCs w:val="16"/>
              </w:rPr>
              <w:t>Provincie Utrecht</w:t>
            </w:r>
          </w:p>
        </w:tc>
      </w:tr>
      <w:tr w:rsidR="00FA7C22" w:rsidRPr="004A7008" w14:paraId="4603B0D8" w14:textId="77777777" w:rsidTr="004E3999">
        <w:trPr>
          <w:trHeight w:val="77"/>
          <w:tblHeader/>
        </w:trPr>
        <w:tc>
          <w:tcPr>
            <w:tcW w:w="946" w:type="dxa"/>
            <w:vMerge/>
            <w:tcBorders>
              <w:left w:val="single" w:sz="4" w:space="0" w:color="auto"/>
              <w:right w:val="single" w:sz="4" w:space="0" w:color="auto"/>
            </w:tcBorders>
          </w:tcPr>
          <w:p w14:paraId="155EA309" w14:textId="77777777" w:rsidR="00FA7C22" w:rsidRPr="004A7008" w:rsidRDefault="00FA7C22" w:rsidP="00FA7C22">
            <w:pPr>
              <w:keepNext/>
              <w:rPr>
                <w:rFonts w:cs="Arial"/>
                <w:szCs w:val="16"/>
              </w:rPr>
            </w:pPr>
          </w:p>
        </w:tc>
        <w:tc>
          <w:tcPr>
            <w:tcW w:w="690" w:type="dxa"/>
            <w:tcBorders>
              <w:left w:val="single" w:sz="4" w:space="0" w:color="auto"/>
            </w:tcBorders>
          </w:tcPr>
          <w:p w14:paraId="6AA14564" w14:textId="702CEB22" w:rsidR="00FA7C22" w:rsidRPr="0087415F" w:rsidRDefault="00FA7C22" w:rsidP="00FA7C22">
            <w:pPr>
              <w:keepNext/>
              <w:rPr>
                <w:color w:val="EE0000"/>
              </w:rPr>
            </w:pPr>
            <w:r w:rsidRPr="0087415F">
              <w:rPr>
                <w:color w:val="EE0000"/>
              </w:rPr>
              <w:t>33</w:t>
            </w:r>
          </w:p>
        </w:tc>
        <w:tc>
          <w:tcPr>
            <w:tcW w:w="3109" w:type="dxa"/>
            <w:tcBorders>
              <w:top w:val="single" w:sz="4" w:space="0" w:color="auto"/>
              <w:left w:val="single" w:sz="4" w:space="0" w:color="auto"/>
              <w:bottom w:val="single" w:sz="4" w:space="0" w:color="auto"/>
              <w:right w:val="single" w:sz="4" w:space="0" w:color="auto"/>
            </w:tcBorders>
          </w:tcPr>
          <w:p w14:paraId="47F00537" w14:textId="152A1481" w:rsidR="00FA7C22" w:rsidRPr="0087415F" w:rsidRDefault="00B31A28" w:rsidP="00FA7C22">
            <w:pPr>
              <w:keepNext/>
              <w:rPr>
                <w:color w:val="EE0000"/>
              </w:rPr>
            </w:pPr>
            <w:r w:rsidRPr="0087415F">
              <w:rPr>
                <w:color w:val="EE0000"/>
              </w:rPr>
              <w:t>Beheervisie WLS - 003</w:t>
            </w:r>
          </w:p>
        </w:tc>
        <w:tc>
          <w:tcPr>
            <w:tcW w:w="1417" w:type="dxa"/>
            <w:tcBorders>
              <w:top w:val="single" w:sz="4" w:space="0" w:color="auto"/>
              <w:left w:val="single" w:sz="4" w:space="0" w:color="auto"/>
              <w:bottom w:val="single" w:sz="4" w:space="0" w:color="auto"/>
              <w:right w:val="single" w:sz="4" w:space="0" w:color="auto"/>
            </w:tcBorders>
          </w:tcPr>
          <w:p w14:paraId="5E04DA6F" w14:textId="2C3E9D83" w:rsidR="00FA7C22" w:rsidRPr="0087415F" w:rsidRDefault="00B31A28" w:rsidP="00FA7C22">
            <w:pPr>
              <w:keepNext/>
              <w:rPr>
                <w:rFonts w:cs="Arial"/>
                <w:color w:val="EE0000"/>
                <w:szCs w:val="16"/>
              </w:rPr>
            </w:pPr>
            <w:r w:rsidRPr="0087415F">
              <w:rPr>
                <w:rFonts w:cs="Arial"/>
                <w:color w:val="EE0000"/>
                <w:szCs w:val="16"/>
              </w:rPr>
              <w:t>ORG-KAD-002</w:t>
            </w:r>
          </w:p>
        </w:tc>
        <w:tc>
          <w:tcPr>
            <w:tcW w:w="709" w:type="dxa"/>
            <w:tcBorders>
              <w:top w:val="single" w:sz="4" w:space="0" w:color="auto"/>
              <w:left w:val="single" w:sz="4" w:space="0" w:color="auto"/>
              <w:bottom w:val="single" w:sz="4" w:space="0" w:color="auto"/>
              <w:right w:val="single" w:sz="4" w:space="0" w:color="auto"/>
            </w:tcBorders>
          </w:tcPr>
          <w:p w14:paraId="7B3CAACA" w14:textId="35194439" w:rsidR="00FA7C22" w:rsidRPr="0087415F" w:rsidRDefault="00FA7C22" w:rsidP="00FA7C22">
            <w:pPr>
              <w:keepNext/>
              <w:rPr>
                <w:rFonts w:cs="Arial"/>
                <w:color w:val="EE0000"/>
                <w:szCs w:val="16"/>
              </w:rPr>
            </w:pPr>
            <w:r w:rsidRPr="0087415F">
              <w:rPr>
                <w:rFonts w:cs="Arial"/>
                <w:color w:val="EE0000"/>
                <w:szCs w:val="16"/>
              </w:rPr>
              <w:t>00</w:t>
            </w:r>
            <w:r w:rsidR="0087415F" w:rsidRPr="0087415F">
              <w:rPr>
                <w:rFonts w:cs="Arial"/>
                <w:color w:val="EE0000"/>
                <w:szCs w:val="16"/>
              </w:rPr>
              <w:t>3</w:t>
            </w:r>
          </w:p>
        </w:tc>
        <w:tc>
          <w:tcPr>
            <w:tcW w:w="1406" w:type="dxa"/>
            <w:tcBorders>
              <w:top w:val="single" w:sz="4" w:space="0" w:color="auto"/>
              <w:left w:val="single" w:sz="4" w:space="0" w:color="auto"/>
              <w:bottom w:val="single" w:sz="4" w:space="0" w:color="auto"/>
              <w:right w:val="single" w:sz="4" w:space="0" w:color="auto"/>
            </w:tcBorders>
          </w:tcPr>
          <w:p w14:paraId="6170F8BF" w14:textId="282EB9F9" w:rsidR="00FA7C22" w:rsidRPr="0087415F" w:rsidRDefault="00FA7C22" w:rsidP="00FA7C22">
            <w:pPr>
              <w:keepNext/>
              <w:rPr>
                <w:color w:val="EE0000"/>
                <w:szCs w:val="16"/>
              </w:rPr>
            </w:pPr>
            <w:r w:rsidRPr="0087415F">
              <w:rPr>
                <w:color w:val="EE0000"/>
                <w:szCs w:val="16"/>
              </w:rPr>
              <w:t>Provincie Utrecht</w:t>
            </w:r>
          </w:p>
        </w:tc>
      </w:tr>
    </w:tbl>
    <w:p w14:paraId="161300BB" w14:textId="77777777" w:rsidR="006D1E74" w:rsidRPr="004A7008" w:rsidRDefault="006D1E74" w:rsidP="00500959">
      <w:pPr>
        <w:rPr>
          <w:rStyle w:val="normaltextrun"/>
        </w:rPr>
      </w:pPr>
    </w:p>
    <w:p w14:paraId="3C90C295" w14:textId="1E18FF43" w:rsidR="007C50BE" w:rsidRPr="004A7008" w:rsidRDefault="007C50BE" w:rsidP="000B19C6">
      <w:pPr>
        <w:pStyle w:val="Heading2"/>
        <w:ind w:left="216"/>
        <w:rPr>
          <w:rStyle w:val="normaltextrun"/>
          <w:rFonts w:asciiTheme="minorHAnsi" w:hAnsiTheme="minorHAnsi"/>
        </w:rPr>
      </w:pPr>
      <w:bookmarkStart w:id="189" w:name="_Toc216439126"/>
      <w:r w:rsidRPr="004A7008">
        <w:rPr>
          <w:rStyle w:val="normaltextrun"/>
          <w:rFonts w:asciiTheme="minorHAnsi" w:hAnsiTheme="minorHAnsi"/>
        </w:rPr>
        <w:t>WBS</w:t>
      </w:r>
      <w:bookmarkEnd w:id="189"/>
    </w:p>
    <w:p w14:paraId="27BF3F4F" w14:textId="314B6AA1" w:rsidR="004145B6" w:rsidRPr="004A7008" w:rsidRDefault="004145B6" w:rsidP="000B19C6">
      <w:pPr>
        <w:rPr>
          <w:szCs w:val="16"/>
        </w:rPr>
      </w:pPr>
      <w:r w:rsidRPr="004A7008">
        <w:rPr>
          <w:szCs w:val="16"/>
        </w:rPr>
        <w:t>D</w:t>
      </w:r>
      <w:r w:rsidR="00CE1D53" w:rsidRPr="004A7008">
        <w:rPr>
          <w:szCs w:val="16"/>
        </w:rPr>
        <w:t xml:space="preserve">eze </w:t>
      </w:r>
      <w:r w:rsidR="00121BEA" w:rsidRPr="004A7008">
        <w:rPr>
          <w:szCs w:val="16"/>
        </w:rPr>
        <w:t>V</w:t>
      </w:r>
      <w:r w:rsidR="00CE1D53" w:rsidRPr="004A7008">
        <w:rPr>
          <w:szCs w:val="16"/>
        </w:rPr>
        <w:t xml:space="preserve">raagspecificatie </w:t>
      </w:r>
      <w:r w:rsidRPr="004A7008">
        <w:rPr>
          <w:szCs w:val="16"/>
        </w:rPr>
        <w:t>bevat de werkpakketbeschrijvingen behorende bij de Work-Breakdown-Structure ten behoeve van deze Overeenkomst. Onderstaande WBS geeft de inhoudelijke structuur van dit document weer, waarbij het laagste niveau van de WBS bestaat uit de werkpakketten die de opdracht vormen voor Opdrachtnemer.</w:t>
      </w:r>
    </w:p>
    <w:p w14:paraId="2F71CC35" w14:textId="77777777" w:rsidR="00960DF4" w:rsidRPr="004A7008" w:rsidRDefault="00960DF4" w:rsidP="000B19C6">
      <w:pPr>
        <w:rPr>
          <w:szCs w:val="16"/>
        </w:rPr>
      </w:pPr>
    </w:p>
    <w:p w14:paraId="37DA8FB1" w14:textId="03740FEB" w:rsidR="00767062" w:rsidRPr="004A7008" w:rsidRDefault="00121BEA" w:rsidP="00E171D0">
      <w:pPr>
        <w:pStyle w:val="ListParagraph"/>
        <w:numPr>
          <w:ilvl w:val="0"/>
          <w:numId w:val="12"/>
        </w:numPr>
        <w:ind w:left="0"/>
        <w:rPr>
          <w:szCs w:val="16"/>
        </w:rPr>
      </w:pPr>
      <w:r w:rsidRPr="004A7008">
        <w:rPr>
          <w:szCs w:val="16"/>
        </w:rPr>
        <w:t>Transitie</w:t>
      </w:r>
    </w:p>
    <w:p w14:paraId="549FA99D" w14:textId="27AA7300" w:rsidR="00767062" w:rsidRPr="004A7008" w:rsidRDefault="00767062" w:rsidP="00E171D0">
      <w:pPr>
        <w:pStyle w:val="ListParagraph"/>
        <w:numPr>
          <w:ilvl w:val="1"/>
          <w:numId w:val="12"/>
        </w:numPr>
        <w:ind w:left="432"/>
        <w:rPr>
          <w:szCs w:val="16"/>
        </w:rPr>
      </w:pPr>
      <w:r w:rsidRPr="004A7008">
        <w:rPr>
          <w:szCs w:val="16"/>
        </w:rPr>
        <w:t>Mobilisatie</w:t>
      </w:r>
    </w:p>
    <w:p w14:paraId="532CE7CE" w14:textId="582882B8" w:rsidR="00767062" w:rsidRPr="004A7008" w:rsidRDefault="00767062" w:rsidP="00E171D0">
      <w:pPr>
        <w:pStyle w:val="ListParagraph"/>
        <w:numPr>
          <w:ilvl w:val="1"/>
          <w:numId w:val="12"/>
        </w:numPr>
        <w:ind w:left="432"/>
        <w:rPr>
          <w:szCs w:val="16"/>
        </w:rPr>
      </w:pPr>
      <w:r w:rsidRPr="004A7008">
        <w:rPr>
          <w:szCs w:val="16"/>
        </w:rPr>
        <w:t>Nulmeting</w:t>
      </w:r>
    </w:p>
    <w:p w14:paraId="17466DBD" w14:textId="1D0FF343" w:rsidR="00767062" w:rsidRPr="004A7008" w:rsidRDefault="00767062" w:rsidP="00E171D0">
      <w:pPr>
        <w:pStyle w:val="ListParagraph"/>
        <w:numPr>
          <w:ilvl w:val="1"/>
          <w:numId w:val="12"/>
        </w:numPr>
        <w:ind w:left="432"/>
        <w:rPr>
          <w:szCs w:val="16"/>
        </w:rPr>
      </w:pPr>
      <w:r w:rsidRPr="004A7008">
        <w:rPr>
          <w:szCs w:val="16"/>
        </w:rPr>
        <w:t>Uitvoeren van FMECA</w:t>
      </w:r>
    </w:p>
    <w:p w14:paraId="656212D4" w14:textId="787822AA" w:rsidR="00767062" w:rsidRPr="004A7008" w:rsidRDefault="00767062" w:rsidP="00E171D0">
      <w:pPr>
        <w:pStyle w:val="ListParagraph"/>
        <w:numPr>
          <w:ilvl w:val="1"/>
          <w:numId w:val="12"/>
        </w:numPr>
        <w:ind w:left="432"/>
        <w:rPr>
          <w:szCs w:val="16"/>
        </w:rPr>
      </w:pPr>
      <w:r w:rsidRPr="004A7008">
        <w:rPr>
          <w:szCs w:val="16"/>
        </w:rPr>
        <w:t>Opstellen Onderhoudsplan</w:t>
      </w:r>
    </w:p>
    <w:p w14:paraId="0F508D36" w14:textId="77777777" w:rsidR="00767062" w:rsidRPr="004A7008" w:rsidRDefault="00767062" w:rsidP="00E171D0">
      <w:pPr>
        <w:pStyle w:val="ListParagraph"/>
        <w:numPr>
          <w:ilvl w:val="1"/>
          <w:numId w:val="12"/>
        </w:numPr>
        <w:ind w:left="432"/>
        <w:rPr>
          <w:szCs w:val="16"/>
        </w:rPr>
      </w:pPr>
      <w:r w:rsidRPr="004A7008">
        <w:rPr>
          <w:szCs w:val="16"/>
        </w:rPr>
        <w:t>Opstellen Inspectieplan</w:t>
      </w:r>
    </w:p>
    <w:p w14:paraId="6C5996B7" w14:textId="12A2EC51" w:rsidR="00767062" w:rsidRPr="004A7008" w:rsidRDefault="00767062" w:rsidP="00E171D0">
      <w:pPr>
        <w:pStyle w:val="ListParagraph"/>
        <w:numPr>
          <w:ilvl w:val="1"/>
          <w:numId w:val="12"/>
        </w:numPr>
        <w:ind w:left="432"/>
        <w:rPr>
          <w:szCs w:val="16"/>
        </w:rPr>
      </w:pPr>
      <w:r w:rsidRPr="004A7008">
        <w:rPr>
          <w:szCs w:val="16"/>
        </w:rPr>
        <w:t>Omgaan met vernieuwing en instandhouding buiten scope</w:t>
      </w:r>
    </w:p>
    <w:p w14:paraId="1480FF7A" w14:textId="77777777" w:rsidR="005D53A1" w:rsidRPr="004A7008" w:rsidRDefault="005D53A1" w:rsidP="005D53A1">
      <w:pPr>
        <w:pStyle w:val="ListParagraph"/>
        <w:ind w:left="432"/>
        <w:rPr>
          <w:szCs w:val="16"/>
        </w:rPr>
      </w:pPr>
    </w:p>
    <w:p w14:paraId="32F3410E" w14:textId="654CB2EE" w:rsidR="005239A4" w:rsidRPr="004A7008" w:rsidRDefault="00A64392" w:rsidP="00E171D0">
      <w:pPr>
        <w:pStyle w:val="ListParagraph"/>
        <w:numPr>
          <w:ilvl w:val="0"/>
          <w:numId w:val="12"/>
        </w:numPr>
        <w:ind w:left="0"/>
        <w:rPr>
          <w:szCs w:val="16"/>
        </w:rPr>
      </w:pPr>
      <w:r w:rsidRPr="004A7008">
        <w:rPr>
          <w:szCs w:val="16"/>
        </w:rPr>
        <w:t>Realisatie</w:t>
      </w:r>
      <w:r w:rsidR="005239A4" w:rsidRPr="004A7008">
        <w:rPr>
          <w:szCs w:val="16"/>
        </w:rPr>
        <w:t xml:space="preserve"> Onderhoud</w:t>
      </w:r>
    </w:p>
    <w:p w14:paraId="27883F78" w14:textId="365FAA91" w:rsidR="00767062" w:rsidRPr="004A7008" w:rsidRDefault="00767062" w:rsidP="00E171D0">
      <w:pPr>
        <w:pStyle w:val="ListParagraph"/>
        <w:numPr>
          <w:ilvl w:val="1"/>
          <w:numId w:val="12"/>
        </w:numPr>
        <w:ind w:left="432"/>
        <w:rPr>
          <w:szCs w:val="16"/>
        </w:rPr>
      </w:pPr>
      <w:r w:rsidRPr="004A7008">
        <w:rPr>
          <w:szCs w:val="16"/>
        </w:rPr>
        <w:t>Waarborgen veiligheid, beschikbaarheid en betrouwbaarheid: voorkomen onregelmatigheden</w:t>
      </w:r>
    </w:p>
    <w:p w14:paraId="6DCAAE97" w14:textId="3B026C6D" w:rsidR="00767062" w:rsidRPr="004A7008" w:rsidRDefault="00767062" w:rsidP="00E171D0">
      <w:pPr>
        <w:pStyle w:val="ListParagraph"/>
        <w:numPr>
          <w:ilvl w:val="1"/>
          <w:numId w:val="12"/>
        </w:numPr>
        <w:ind w:left="432"/>
        <w:rPr>
          <w:szCs w:val="16"/>
        </w:rPr>
      </w:pPr>
      <w:r w:rsidRPr="004A7008">
        <w:rPr>
          <w:szCs w:val="16"/>
        </w:rPr>
        <w:t xml:space="preserve">Waarborgen beschikbaarheid &amp; </w:t>
      </w:r>
      <w:r w:rsidR="00B70F00" w:rsidRPr="004A7008">
        <w:rPr>
          <w:szCs w:val="16"/>
        </w:rPr>
        <w:t>betrouwbaarheid</w:t>
      </w:r>
      <w:r w:rsidRPr="004A7008">
        <w:rPr>
          <w:szCs w:val="16"/>
        </w:rPr>
        <w:t xml:space="preserve"> Verhelpen onregelmatigheden</w:t>
      </w:r>
    </w:p>
    <w:p w14:paraId="27BC4C45" w14:textId="05B721B9" w:rsidR="00767062" w:rsidRPr="004A7008" w:rsidRDefault="00767062" w:rsidP="00E171D0">
      <w:pPr>
        <w:pStyle w:val="ListParagraph"/>
        <w:numPr>
          <w:ilvl w:val="1"/>
          <w:numId w:val="12"/>
        </w:numPr>
        <w:ind w:left="432"/>
        <w:rPr>
          <w:szCs w:val="16"/>
        </w:rPr>
      </w:pPr>
      <w:r w:rsidRPr="004A7008">
        <w:rPr>
          <w:szCs w:val="16"/>
        </w:rPr>
        <w:t xml:space="preserve">Reservedelen materialen, hergebruik vrijkomende materialen en voorraadbeheer </w:t>
      </w:r>
    </w:p>
    <w:p w14:paraId="1775E087" w14:textId="203351F8" w:rsidR="00767062" w:rsidRPr="004A7008" w:rsidRDefault="00767062" w:rsidP="00E171D0">
      <w:pPr>
        <w:pStyle w:val="ListParagraph"/>
        <w:numPr>
          <w:ilvl w:val="1"/>
          <w:numId w:val="12"/>
        </w:numPr>
        <w:ind w:left="432"/>
        <w:rPr>
          <w:szCs w:val="16"/>
        </w:rPr>
      </w:pPr>
      <w:r w:rsidRPr="004A7008">
        <w:rPr>
          <w:szCs w:val="16"/>
        </w:rPr>
        <w:t>Afhandelen schade veroorzaakt door derden</w:t>
      </w:r>
    </w:p>
    <w:p w14:paraId="7BCC4CEA" w14:textId="7F82086A" w:rsidR="00FF7EA5" w:rsidRPr="004A7008" w:rsidRDefault="00767062" w:rsidP="00E171D0">
      <w:pPr>
        <w:pStyle w:val="ListParagraph"/>
        <w:numPr>
          <w:ilvl w:val="1"/>
          <w:numId w:val="12"/>
        </w:numPr>
        <w:ind w:left="432"/>
        <w:rPr>
          <w:szCs w:val="16"/>
        </w:rPr>
      </w:pPr>
      <w:r w:rsidRPr="004A7008">
        <w:rPr>
          <w:szCs w:val="16"/>
        </w:rPr>
        <w:t xml:space="preserve">Operationeel beheer Objectmatig </w:t>
      </w:r>
    </w:p>
    <w:p w14:paraId="6DE40A1A" w14:textId="279CD7C7" w:rsidR="00767062" w:rsidRPr="004A7008" w:rsidRDefault="00FF7EA5" w:rsidP="00E171D0">
      <w:pPr>
        <w:pStyle w:val="ListParagraph"/>
        <w:numPr>
          <w:ilvl w:val="1"/>
          <w:numId w:val="12"/>
        </w:numPr>
        <w:ind w:left="432"/>
        <w:rPr>
          <w:szCs w:val="16"/>
        </w:rPr>
      </w:pPr>
      <w:r w:rsidRPr="004A7008">
        <w:rPr>
          <w:szCs w:val="16"/>
        </w:rPr>
        <w:t>Demobilisatie</w:t>
      </w:r>
      <w:r w:rsidR="00767062" w:rsidRPr="004A7008">
        <w:rPr>
          <w:szCs w:val="16"/>
        </w:rPr>
        <w:tab/>
      </w:r>
    </w:p>
    <w:p w14:paraId="1DDCD15A" w14:textId="77777777" w:rsidR="005D53A1" w:rsidRPr="004A7008" w:rsidRDefault="005D53A1" w:rsidP="005D53A1">
      <w:pPr>
        <w:pStyle w:val="ListParagraph"/>
        <w:ind w:left="432"/>
        <w:rPr>
          <w:szCs w:val="16"/>
        </w:rPr>
      </w:pPr>
    </w:p>
    <w:p w14:paraId="46AE1FA3" w14:textId="1E6480B3" w:rsidR="00767062" w:rsidRPr="004A7008" w:rsidRDefault="005239A4" w:rsidP="00E171D0">
      <w:pPr>
        <w:pStyle w:val="ListParagraph"/>
        <w:numPr>
          <w:ilvl w:val="0"/>
          <w:numId w:val="12"/>
        </w:numPr>
        <w:ind w:left="0"/>
        <w:rPr>
          <w:szCs w:val="16"/>
        </w:rPr>
      </w:pPr>
      <w:r w:rsidRPr="004A7008">
        <w:rPr>
          <w:szCs w:val="16"/>
        </w:rPr>
        <w:t>Procesmanagement</w:t>
      </w:r>
    </w:p>
    <w:p w14:paraId="785C73E4" w14:textId="253DF55C" w:rsidR="00767062" w:rsidRPr="004A7008" w:rsidRDefault="00767062" w:rsidP="00E171D0">
      <w:pPr>
        <w:pStyle w:val="ListParagraph"/>
        <w:numPr>
          <w:ilvl w:val="1"/>
          <w:numId w:val="12"/>
        </w:numPr>
        <w:ind w:left="432"/>
        <w:rPr>
          <w:szCs w:val="16"/>
        </w:rPr>
      </w:pPr>
      <w:r w:rsidRPr="004A7008">
        <w:rPr>
          <w:szCs w:val="16"/>
        </w:rPr>
        <w:t>Organisatiemanagement</w:t>
      </w:r>
    </w:p>
    <w:p w14:paraId="2DA1F9D8" w14:textId="41171B1D" w:rsidR="00767062" w:rsidRPr="004A7008" w:rsidRDefault="00767062" w:rsidP="00E171D0">
      <w:pPr>
        <w:pStyle w:val="ListParagraph"/>
        <w:numPr>
          <w:ilvl w:val="1"/>
          <w:numId w:val="12"/>
        </w:numPr>
        <w:ind w:left="432"/>
        <w:rPr>
          <w:szCs w:val="16"/>
        </w:rPr>
      </w:pPr>
      <w:r w:rsidRPr="004A7008">
        <w:rPr>
          <w:szCs w:val="16"/>
        </w:rPr>
        <w:t xml:space="preserve">Capaciteit &amp; planningsmanagement </w:t>
      </w:r>
    </w:p>
    <w:p w14:paraId="4CEAD0C5" w14:textId="78A73675" w:rsidR="00767062" w:rsidRPr="004A7008" w:rsidRDefault="00767062" w:rsidP="00E171D0">
      <w:pPr>
        <w:pStyle w:val="ListParagraph"/>
        <w:numPr>
          <w:ilvl w:val="1"/>
          <w:numId w:val="12"/>
        </w:numPr>
        <w:ind w:left="432"/>
        <w:rPr>
          <w:szCs w:val="16"/>
        </w:rPr>
      </w:pPr>
      <w:r w:rsidRPr="004A7008">
        <w:rPr>
          <w:szCs w:val="16"/>
        </w:rPr>
        <w:t xml:space="preserve">Kwaliteitsmanagement </w:t>
      </w:r>
    </w:p>
    <w:p w14:paraId="6C2EB9E1" w14:textId="07EBB3C6" w:rsidR="00767062" w:rsidRPr="004A7008" w:rsidRDefault="00767062" w:rsidP="00E171D0">
      <w:pPr>
        <w:pStyle w:val="ListParagraph"/>
        <w:numPr>
          <w:ilvl w:val="1"/>
          <w:numId w:val="12"/>
        </w:numPr>
        <w:ind w:left="432"/>
        <w:rPr>
          <w:szCs w:val="16"/>
        </w:rPr>
      </w:pPr>
      <w:r w:rsidRPr="004A7008">
        <w:rPr>
          <w:szCs w:val="16"/>
        </w:rPr>
        <w:t>Risicomanagement</w:t>
      </w:r>
    </w:p>
    <w:p w14:paraId="482D72B6" w14:textId="0EE609E4" w:rsidR="00767062" w:rsidRPr="004A7008" w:rsidRDefault="00767062" w:rsidP="00E171D0">
      <w:pPr>
        <w:pStyle w:val="ListParagraph"/>
        <w:numPr>
          <w:ilvl w:val="1"/>
          <w:numId w:val="12"/>
        </w:numPr>
        <w:ind w:left="432"/>
        <w:rPr>
          <w:szCs w:val="16"/>
        </w:rPr>
      </w:pPr>
      <w:r w:rsidRPr="004A7008">
        <w:rPr>
          <w:szCs w:val="16"/>
        </w:rPr>
        <w:t>Veiligheid</w:t>
      </w:r>
      <w:r w:rsidR="00960DF4" w:rsidRPr="004A7008">
        <w:rPr>
          <w:szCs w:val="16"/>
        </w:rPr>
        <w:t>s</w:t>
      </w:r>
      <w:r w:rsidRPr="004A7008">
        <w:rPr>
          <w:szCs w:val="16"/>
        </w:rPr>
        <w:t>management</w:t>
      </w:r>
    </w:p>
    <w:p w14:paraId="69B2639F" w14:textId="1EA32512" w:rsidR="00767062" w:rsidRPr="004A7008" w:rsidRDefault="00767062" w:rsidP="00E171D0">
      <w:pPr>
        <w:pStyle w:val="ListParagraph"/>
        <w:numPr>
          <w:ilvl w:val="1"/>
          <w:numId w:val="12"/>
        </w:numPr>
        <w:ind w:left="432"/>
        <w:rPr>
          <w:szCs w:val="16"/>
        </w:rPr>
      </w:pPr>
      <w:r w:rsidRPr="004A7008">
        <w:rPr>
          <w:szCs w:val="16"/>
        </w:rPr>
        <w:t>Conditionering van onderhoud</w:t>
      </w:r>
    </w:p>
    <w:p w14:paraId="134D8C09" w14:textId="79F0048E" w:rsidR="00767062" w:rsidRPr="004A7008" w:rsidRDefault="00767062" w:rsidP="00E171D0">
      <w:pPr>
        <w:pStyle w:val="ListParagraph"/>
        <w:numPr>
          <w:ilvl w:val="1"/>
          <w:numId w:val="12"/>
        </w:numPr>
        <w:ind w:left="432"/>
        <w:rPr>
          <w:szCs w:val="16"/>
        </w:rPr>
      </w:pPr>
      <w:r w:rsidRPr="004A7008">
        <w:rPr>
          <w:szCs w:val="16"/>
        </w:rPr>
        <w:t>Interactie met Opdrachtgever</w:t>
      </w:r>
    </w:p>
    <w:p w14:paraId="4ABD2358" w14:textId="1B4A577E" w:rsidR="00522951" w:rsidRPr="004A7008" w:rsidRDefault="00522951" w:rsidP="00063C6B">
      <w:pPr>
        <w:spacing w:after="160" w:line="278" w:lineRule="auto"/>
        <w:rPr>
          <w:szCs w:val="16"/>
        </w:rPr>
      </w:pPr>
    </w:p>
    <w:p w14:paraId="3A40D9DE" w14:textId="2492F3C4" w:rsidR="007C50BE" w:rsidRPr="004A7008" w:rsidRDefault="007C50BE" w:rsidP="000B19C6">
      <w:pPr>
        <w:pStyle w:val="Heading2"/>
        <w:ind w:left="216"/>
        <w:rPr>
          <w:rStyle w:val="normaltextrun"/>
          <w:rFonts w:asciiTheme="minorHAnsi" w:hAnsiTheme="minorHAnsi"/>
        </w:rPr>
      </w:pPr>
      <w:bookmarkStart w:id="190" w:name="_Toc216439127"/>
      <w:r w:rsidRPr="004A7008">
        <w:rPr>
          <w:rStyle w:val="normaltextrun"/>
          <w:rFonts w:asciiTheme="minorHAnsi" w:hAnsiTheme="minorHAnsi"/>
        </w:rPr>
        <w:t>Leeswijzer</w:t>
      </w:r>
      <w:bookmarkEnd w:id="190"/>
    </w:p>
    <w:p w14:paraId="214A3B7B" w14:textId="2973CDC5" w:rsidR="008A0BDD" w:rsidRPr="004A7008" w:rsidRDefault="008A0BDD" w:rsidP="000B19C6">
      <w:pPr>
        <w:rPr>
          <w:szCs w:val="16"/>
        </w:rPr>
      </w:pPr>
      <w:r w:rsidRPr="004A7008">
        <w:rPr>
          <w:szCs w:val="16"/>
        </w:rPr>
        <w:t xml:space="preserve">De in </w:t>
      </w:r>
      <w:r w:rsidR="007D4819" w:rsidRPr="004A7008">
        <w:rPr>
          <w:szCs w:val="16"/>
        </w:rPr>
        <w:t>paragraaf</w:t>
      </w:r>
      <w:r w:rsidRPr="004A7008">
        <w:rPr>
          <w:szCs w:val="16"/>
        </w:rPr>
        <w:t xml:space="preserve"> 1.</w:t>
      </w:r>
      <w:r w:rsidR="00427AF1" w:rsidRPr="004A7008">
        <w:rPr>
          <w:szCs w:val="16"/>
        </w:rPr>
        <w:t>8</w:t>
      </w:r>
      <w:r w:rsidRPr="004A7008">
        <w:rPr>
          <w:szCs w:val="16"/>
        </w:rPr>
        <w:t xml:space="preserve"> beschreven WBS is uitgewerkt in de navolgende hoofdstukken van </w:t>
      </w:r>
      <w:r w:rsidR="00960DF4" w:rsidRPr="004A7008">
        <w:rPr>
          <w:szCs w:val="16"/>
        </w:rPr>
        <w:t>d</w:t>
      </w:r>
      <w:r w:rsidR="00D16597" w:rsidRPr="004A7008">
        <w:rPr>
          <w:szCs w:val="16"/>
        </w:rPr>
        <w:t>eze vraagspecificatie</w:t>
      </w:r>
      <w:r w:rsidRPr="004A7008">
        <w:rPr>
          <w:szCs w:val="16"/>
        </w:rPr>
        <w:t xml:space="preserve"> in de vorm van werkpakketten. Voor ieder werkpakket is de volgende indeling aangehouden:</w:t>
      </w:r>
    </w:p>
    <w:p w14:paraId="59280C89" w14:textId="0E4764CD" w:rsidR="00210993" w:rsidRPr="004A7008" w:rsidRDefault="00210993" w:rsidP="0083503B">
      <w:pPr>
        <w:pStyle w:val="ListParagraph"/>
        <w:numPr>
          <w:ilvl w:val="0"/>
          <w:numId w:val="21"/>
        </w:numPr>
        <w:ind w:left="0"/>
        <w:rPr>
          <w:szCs w:val="16"/>
        </w:rPr>
      </w:pPr>
      <w:r w:rsidRPr="004A7008">
        <w:rPr>
          <w:szCs w:val="16"/>
        </w:rPr>
        <w:t xml:space="preserve">Doelstelling: Hierin staat beschreven welke doelen </w:t>
      </w:r>
      <w:r w:rsidR="00023DF6" w:rsidRPr="004A7008">
        <w:rPr>
          <w:szCs w:val="16"/>
        </w:rPr>
        <w:t>Opdrachtgever</w:t>
      </w:r>
      <w:r w:rsidRPr="004A7008">
        <w:rPr>
          <w:szCs w:val="16"/>
        </w:rPr>
        <w:t xml:space="preserve"> nastreeft met het betreffende werkpakket, dit ten geleide voor Opdrachtnemer</w:t>
      </w:r>
      <w:r w:rsidR="00257A05">
        <w:rPr>
          <w:szCs w:val="16"/>
        </w:rPr>
        <w:t>;</w:t>
      </w:r>
    </w:p>
    <w:p w14:paraId="7075BBA8" w14:textId="758C1E7C" w:rsidR="00210993" w:rsidRPr="004A7008" w:rsidRDefault="00210993" w:rsidP="0083503B">
      <w:pPr>
        <w:pStyle w:val="ListParagraph"/>
        <w:numPr>
          <w:ilvl w:val="0"/>
          <w:numId w:val="21"/>
        </w:numPr>
        <w:ind w:left="0"/>
        <w:rPr>
          <w:szCs w:val="16"/>
        </w:rPr>
      </w:pPr>
      <w:r w:rsidRPr="004A7008">
        <w:rPr>
          <w:szCs w:val="16"/>
        </w:rPr>
        <w:t>Activiteiten:</w:t>
      </w:r>
      <w:r w:rsidR="00CF4655" w:rsidRPr="004A7008">
        <w:rPr>
          <w:szCs w:val="16"/>
        </w:rPr>
        <w:t xml:space="preserve"> </w:t>
      </w:r>
      <w:r w:rsidRPr="004A7008">
        <w:rPr>
          <w:szCs w:val="16"/>
        </w:rPr>
        <w:t>De activiteiten die gevraagd worden binnen het werkpakket</w:t>
      </w:r>
      <w:r w:rsidR="00257A05">
        <w:rPr>
          <w:szCs w:val="16"/>
        </w:rPr>
        <w:t>;</w:t>
      </w:r>
    </w:p>
    <w:p w14:paraId="5F7FD733" w14:textId="44FC763E" w:rsidR="00210993" w:rsidRPr="004A7008" w:rsidRDefault="00210993" w:rsidP="0083503B">
      <w:pPr>
        <w:pStyle w:val="ListParagraph"/>
        <w:numPr>
          <w:ilvl w:val="0"/>
          <w:numId w:val="21"/>
        </w:numPr>
        <w:ind w:left="0"/>
        <w:rPr>
          <w:szCs w:val="16"/>
        </w:rPr>
      </w:pPr>
      <w:r w:rsidRPr="004A7008">
        <w:rPr>
          <w:szCs w:val="16"/>
        </w:rPr>
        <w:t>Proceseisen: De eisen die gesteld worden aan de wijze van uitvoering van de activiteiten in het betreffende werkpakket</w:t>
      </w:r>
      <w:r w:rsidR="00257A05">
        <w:rPr>
          <w:szCs w:val="16"/>
        </w:rPr>
        <w:t>;</w:t>
      </w:r>
    </w:p>
    <w:p w14:paraId="44EADF56" w14:textId="35149DBF" w:rsidR="00210993" w:rsidRPr="004A7008" w:rsidRDefault="007A5CEF" w:rsidP="0083503B">
      <w:pPr>
        <w:pStyle w:val="ListParagraph"/>
        <w:numPr>
          <w:ilvl w:val="0"/>
          <w:numId w:val="21"/>
        </w:numPr>
        <w:ind w:left="0"/>
        <w:rPr>
          <w:szCs w:val="16"/>
        </w:rPr>
      </w:pPr>
      <w:r w:rsidRPr="004A7008">
        <w:rPr>
          <w:szCs w:val="16"/>
        </w:rPr>
        <w:t>Eisen aan te leveren producten en diensten</w:t>
      </w:r>
      <w:r w:rsidR="00210993" w:rsidRPr="004A7008">
        <w:rPr>
          <w:szCs w:val="16"/>
        </w:rPr>
        <w:t xml:space="preserve">: </w:t>
      </w:r>
      <w:r w:rsidRPr="004A7008">
        <w:rPr>
          <w:szCs w:val="16"/>
        </w:rPr>
        <w:t>Hierin wordt benoemd welke diensten en producten concreet worden verlangd als levering</w:t>
      </w:r>
      <w:r w:rsidR="00700DC3" w:rsidRPr="004A7008">
        <w:rPr>
          <w:szCs w:val="16"/>
        </w:rPr>
        <w:t xml:space="preserve"> inclusief de hieraan gestelde eisen</w:t>
      </w:r>
      <w:r w:rsidR="00257A05">
        <w:rPr>
          <w:szCs w:val="16"/>
        </w:rPr>
        <w:t>;</w:t>
      </w:r>
    </w:p>
    <w:p w14:paraId="564E9A7E" w14:textId="17B901EA" w:rsidR="00210993" w:rsidRPr="004A7008" w:rsidRDefault="00210993" w:rsidP="0083503B">
      <w:pPr>
        <w:pStyle w:val="ListParagraph"/>
        <w:numPr>
          <w:ilvl w:val="0"/>
          <w:numId w:val="21"/>
        </w:numPr>
        <w:ind w:left="0"/>
        <w:rPr>
          <w:szCs w:val="16"/>
        </w:rPr>
      </w:pPr>
      <w:r w:rsidRPr="004A7008">
        <w:rPr>
          <w:szCs w:val="16"/>
        </w:rPr>
        <w:t>Input: De benodigde informatie en/of producten die ten</w:t>
      </w:r>
      <w:r w:rsidR="00FE57BC" w:rsidRPr="004A7008">
        <w:rPr>
          <w:szCs w:val="16"/>
        </w:rPr>
        <w:t xml:space="preserve"> </w:t>
      </w:r>
      <w:r w:rsidRPr="004A7008">
        <w:rPr>
          <w:szCs w:val="16"/>
        </w:rPr>
        <w:t>minste van belang zijn voor het uitvoeren van de activiteiten.</w:t>
      </w:r>
      <w:r w:rsidR="008A3CA6" w:rsidRPr="004A7008">
        <w:rPr>
          <w:szCs w:val="16"/>
        </w:rPr>
        <w:t xml:space="preserve"> Dit betreft informatie vanuit Opdrachtgever tenzij specifiek </w:t>
      </w:r>
      <w:r w:rsidR="007808E2" w:rsidRPr="004A7008">
        <w:rPr>
          <w:szCs w:val="16"/>
        </w:rPr>
        <w:t>anders vermeld.</w:t>
      </w:r>
    </w:p>
    <w:p w14:paraId="6C664876" w14:textId="77777777" w:rsidR="008F4981" w:rsidRPr="004A7008" w:rsidRDefault="008F4981" w:rsidP="000B19C6">
      <w:pPr>
        <w:rPr>
          <w:szCs w:val="16"/>
        </w:rPr>
      </w:pPr>
    </w:p>
    <w:p w14:paraId="1A252693" w14:textId="2B580FE3" w:rsidR="00210993" w:rsidRPr="004A7008" w:rsidRDefault="00210993" w:rsidP="000B19C6">
      <w:pPr>
        <w:rPr>
          <w:szCs w:val="16"/>
        </w:rPr>
      </w:pPr>
      <w:r w:rsidRPr="004A7008">
        <w:rPr>
          <w:szCs w:val="16"/>
        </w:rPr>
        <w:t>Waar nodig worden aanvullende specifieke eisen gesteld. Daar waar om producten wordt gevraagd geldt dat deze digitaal (native) formaat geleverd dienen te worden.</w:t>
      </w:r>
    </w:p>
    <w:p w14:paraId="56EE2A04" w14:textId="77777777" w:rsidR="008F4981" w:rsidRPr="004A7008" w:rsidRDefault="008F4981" w:rsidP="000B19C6"/>
    <w:p w14:paraId="6071E19C" w14:textId="7A14AA80" w:rsidR="0941E4D2" w:rsidRDefault="0941E4D2"/>
    <w:p w14:paraId="0F733263" w14:textId="58E284CD" w:rsidR="0941E4D2" w:rsidRDefault="0941E4D2"/>
    <w:p w14:paraId="240CE64E" w14:textId="036D769B" w:rsidR="57593CA3" w:rsidRDefault="57593CA3"/>
    <w:p w14:paraId="78A15F09" w14:textId="6A38BDA5" w:rsidR="57593CA3" w:rsidRDefault="57593CA3"/>
    <w:p w14:paraId="0A0E970C" w14:textId="589AA52F" w:rsidR="57593CA3" w:rsidRDefault="57593CA3"/>
    <w:p w14:paraId="3E055A34" w14:textId="2D024A02" w:rsidR="57593CA3" w:rsidRDefault="57593CA3"/>
    <w:p w14:paraId="09B19519" w14:textId="182C35FC" w:rsidR="57593CA3" w:rsidRDefault="57593CA3"/>
    <w:p w14:paraId="10E8B151" w14:textId="02DFCFF9" w:rsidR="57593CA3" w:rsidRDefault="57593CA3"/>
    <w:p w14:paraId="52F18542" w14:textId="29B80523" w:rsidR="57593CA3" w:rsidRDefault="57593CA3"/>
    <w:p w14:paraId="6B2DC753" w14:textId="0C7B4C8E" w:rsidR="57593CA3" w:rsidRDefault="57593CA3"/>
    <w:p w14:paraId="344BB26B" w14:textId="5806E625" w:rsidR="57593CA3" w:rsidRDefault="57593CA3"/>
    <w:p w14:paraId="16339346" w14:textId="53601F8F" w:rsidR="57593CA3" w:rsidRDefault="57593CA3"/>
    <w:p w14:paraId="72877B37" w14:textId="70BC8BA8" w:rsidR="57593CA3" w:rsidRDefault="57593CA3"/>
    <w:p w14:paraId="49B275B4" w14:textId="6EE453EF" w:rsidR="57593CA3" w:rsidRDefault="57593CA3"/>
    <w:p w14:paraId="68AC887D" w14:textId="2CA37FFE" w:rsidR="57593CA3" w:rsidRDefault="57593CA3"/>
    <w:p w14:paraId="412BC555" w14:textId="4176D379" w:rsidR="57593CA3" w:rsidRDefault="57593CA3"/>
    <w:p w14:paraId="1B76FD9C" w14:textId="106614A8" w:rsidR="57593CA3" w:rsidRDefault="57593CA3"/>
    <w:p w14:paraId="08EE34A3" w14:textId="370A88A9" w:rsidR="57593CA3" w:rsidRDefault="57593CA3"/>
    <w:p w14:paraId="0ADC780F" w14:textId="76A42610" w:rsidR="57593CA3" w:rsidRDefault="57593CA3"/>
    <w:p w14:paraId="192906AF" w14:textId="3724ACBF" w:rsidR="57593CA3" w:rsidRDefault="57593CA3"/>
    <w:p w14:paraId="2A33D154" w14:textId="04EAB531" w:rsidR="57593CA3" w:rsidRDefault="57593CA3"/>
    <w:p w14:paraId="17F20096" w14:textId="04896FC3" w:rsidR="57593CA3" w:rsidRDefault="57593CA3"/>
    <w:p w14:paraId="0A48B407" w14:textId="5D0E5FD4" w:rsidR="57593CA3" w:rsidRDefault="57593CA3"/>
    <w:p w14:paraId="0D37DEF8" w14:textId="346A23C3" w:rsidR="57593CA3" w:rsidRDefault="57593CA3"/>
    <w:p w14:paraId="7DF0ABCA" w14:textId="5E880676" w:rsidR="57593CA3" w:rsidRDefault="57593CA3"/>
    <w:p w14:paraId="2A4FCBC9" w14:textId="0AE4ECEF" w:rsidR="57593CA3" w:rsidRDefault="57593CA3"/>
    <w:p w14:paraId="57F0CA02" w14:textId="05F0A88E" w:rsidR="57593CA3" w:rsidRDefault="57593CA3"/>
    <w:p w14:paraId="068839DA" w14:textId="02B6A4C2" w:rsidR="57593CA3" w:rsidRDefault="57593CA3"/>
    <w:p w14:paraId="767866D4" w14:textId="1A050A93" w:rsidR="57593CA3" w:rsidRDefault="57593CA3"/>
    <w:p w14:paraId="70260967" w14:textId="4DA29A3E" w:rsidR="57593CA3" w:rsidRDefault="57593CA3"/>
    <w:p w14:paraId="26F96266" w14:textId="79079BFE" w:rsidR="57593CA3" w:rsidRDefault="57593CA3"/>
    <w:p w14:paraId="2EE36AC6" w14:textId="5BE0F1E6" w:rsidR="57593CA3" w:rsidRDefault="57593CA3"/>
    <w:p w14:paraId="2C0B43E3" w14:textId="78384D1B" w:rsidR="57593CA3" w:rsidRDefault="57593CA3"/>
    <w:p w14:paraId="7AAC4AA3" w14:textId="2E667ADF" w:rsidR="57593CA3" w:rsidRDefault="57593CA3"/>
    <w:p w14:paraId="1353F60A" w14:textId="3AFA5117" w:rsidR="57593CA3" w:rsidRDefault="57593CA3"/>
    <w:p w14:paraId="3777A17C" w14:textId="4EFFBFD6" w:rsidR="00901A8B" w:rsidRPr="004A7008" w:rsidRDefault="611E6DA7" w:rsidP="0941E4D2">
      <w:pPr>
        <w:pStyle w:val="Heading1"/>
        <w:ind w:left="72"/>
        <w:rPr>
          <w:rFonts w:asciiTheme="minorHAnsi" w:hAnsiTheme="minorHAnsi"/>
        </w:rPr>
      </w:pPr>
      <w:bookmarkStart w:id="191" w:name="_Toc205742646"/>
      <w:bookmarkStart w:id="192" w:name="_Toc205742958"/>
      <w:bookmarkStart w:id="193" w:name="_Toc205743260"/>
      <w:bookmarkStart w:id="194" w:name="_Toc205744556"/>
      <w:bookmarkStart w:id="195" w:name="_Toc205744861"/>
      <w:bookmarkStart w:id="196" w:name="_Toc205895009"/>
      <w:bookmarkStart w:id="197" w:name="_Toc205913560"/>
      <w:bookmarkStart w:id="198" w:name="_Toc205931694"/>
      <w:bookmarkStart w:id="199" w:name="_Toc205742647"/>
      <w:bookmarkStart w:id="200" w:name="_Toc205742959"/>
      <w:bookmarkStart w:id="201" w:name="_Toc205743261"/>
      <w:bookmarkStart w:id="202" w:name="_Toc205744557"/>
      <w:bookmarkStart w:id="203" w:name="_Toc205744862"/>
      <w:bookmarkStart w:id="204" w:name="_Toc205895010"/>
      <w:bookmarkStart w:id="205" w:name="_Toc205913561"/>
      <w:bookmarkStart w:id="206" w:name="_Toc205931695"/>
      <w:bookmarkStart w:id="207" w:name="_Toc205742648"/>
      <w:bookmarkStart w:id="208" w:name="_Toc205742960"/>
      <w:bookmarkStart w:id="209" w:name="_Toc205743262"/>
      <w:bookmarkStart w:id="210" w:name="_Toc205744558"/>
      <w:bookmarkStart w:id="211" w:name="_Toc205744863"/>
      <w:bookmarkStart w:id="212" w:name="_Toc205895011"/>
      <w:bookmarkStart w:id="213" w:name="_Toc205913562"/>
      <w:bookmarkStart w:id="214" w:name="_Toc205931696"/>
      <w:bookmarkStart w:id="215" w:name="_Toc205742649"/>
      <w:bookmarkStart w:id="216" w:name="_Toc205742961"/>
      <w:bookmarkStart w:id="217" w:name="_Toc205743263"/>
      <w:bookmarkStart w:id="218" w:name="_Toc205744559"/>
      <w:bookmarkStart w:id="219" w:name="_Toc205744864"/>
      <w:bookmarkStart w:id="220" w:name="_Toc205895012"/>
      <w:bookmarkStart w:id="221" w:name="_Toc205913563"/>
      <w:bookmarkStart w:id="222" w:name="_Toc205931697"/>
      <w:bookmarkStart w:id="223" w:name="_Toc205742650"/>
      <w:bookmarkStart w:id="224" w:name="_Toc205742962"/>
      <w:bookmarkStart w:id="225" w:name="_Toc205743264"/>
      <w:bookmarkStart w:id="226" w:name="_Toc205744560"/>
      <w:bookmarkStart w:id="227" w:name="_Toc205744865"/>
      <w:bookmarkStart w:id="228" w:name="_Toc205895013"/>
      <w:bookmarkStart w:id="229" w:name="_Toc205913564"/>
      <w:bookmarkStart w:id="230" w:name="_Toc205931698"/>
      <w:bookmarkStart w:id="231" w:name="_Toc205742651"/>
      <w:bookmarkStart w:id="232" w:name="_Toc205742963"/>
      <w:bookmarkStart w:id="233" w:name="_Toc205743265"/>
      <w:bookmarkStart w:id="234" w:name="_Toc205744561"/>
      <w:bookmarkStart w:id="235" w:name="_Toc205744866"/>
      <w:bookmarkStart w:id="236" w:name="_Toc205895014"/>
      <w:bookmarkStart w:id="237" w:name="_Toc205913565"/>
      <w:bookmarkStart w:id="238" w:name="_Toc205931699"/>
      <w:bookmarkStart w:id="239" w:name="_Toc205742652"/>
      <w:bookmarkStart w:id="240" w:name="_Toc205742964"/>
      <w:bookmarkStart w:id="241" w:name="_Toc205743266"/>
      <w:bookmarkStart w:id="242" w:name="_Toc205744562"/>
      <w:bookmarkStart w:id="243" w:name="_Toc205744867"/>
      <w:bookmarkStart w:id="244" w:name="_Toc205895015"/>
      <w:bookmarkStart w:id="245" w:name="_Toc205913566"/>
      <w:bookmarkStart w:id="246" w:name="_Toc205931700"/>
      <w:bookmarkStart w:id="247" w:name="_Toc205742653"/>
      <w:bookmarkStart w:id="248" w:name="_Toc205742965"/>
      <w:bookmarkStart w:id="249" w:name="_Toc205743267"/>
      <w:bookmarkStart w:id="250" w:name="_Toc205744563"/>
      <w:bookmarkStart w:id="251" w:name="_Toc205744868"/>
      <w:bookmarkStart w:id="252" w:name="_Toc205895016"/>
      <w:bookmarkStart w:id="253" w:name="_Toc205913567"/>
      <w:bookmarkStart w:id="254" w:name="_Toc205931701"/>
      <w:bookmarkStart w:id="255" w:name="_Toc205742654"/>
      <w:bookmarkStart w:id="256" w:name="_Toc205742966"/>
      <w:bookmarkStart w:id="257" w:name="_Toc205743268"/>
      <w:bookmarkStart w:id="258" w:name="_Toc205744564"/>
      <w:bookmarkStart w:id="259" w:name="_Toc205744869"/>
      <w:bookmarkStart w:id="260" w:name="_Toc205895017"/>
      <w:bookmarkStart w:id="261" w:name="_Toc205913568"/>
      <w:bookmarkStart w:id="262" w:name="_Toc205931702"/>
      <w:bookmarkStart w:id="263" w:name="_Toc205742655"/>
      <w:bookmarkStart w:id="264" w:name="_Toc205742967"/>
      <w:bookmarkStart w:id="265" w:name="_Toc205743269"/>
      <w:bookmarkStart w:id="266" w:name="_Toc205744565"/>
      <w:bookmarkStart w:id="267" w:name="_Toc205744870"/>
      <w:bookmarkStart w:id="268" w:name="_Toc205895018"/>
      <w:bookmarkStart w:id="269" w:name="_Toc205913569"/>
      <w:bookmarkStart w:id="270" w:name="_Toc205931703"/>
      <w:bookmarkStart w:id="271" w:name="_Toc205742656"/>
      <w:bookmarkStart w:id="272" w:name="_Toc205742968"/>
      <w:bookmarkStart w:id="273" w:name="_Toc205743270"/>
      <w:bookmarkStart w:id="274" w:name="_Toc205744566"/>
      <w:bookmarkStart w:id="275" w:name="_Toc205744871"/>
      <w:bookmarkStart w:id="276" w:name="_Toc205895019"/>
      <w:bookmarkStart w:id="277" w:name="_Toc205913570"/>
      <w:bookmarkStart w:id="278" w:name="_Toc205931704"/>
      <w:bookmarkStart w:id="279" w:name="_Toc205742657"/>
      <w:bookmarkStart w:id="280" w:name="_Toc205742969"/>
      <w:bookmarkStart w:id="281" w:name="_Toc205743271"/>
      <w:bookmarkStart w:id="282" w:name="_Toc205744567"/>
      <w:bookmarkStart w:id="283" w:name="_Toc205744872"/>
      <w:bookmarkStart w:id="284" w:name="_Toc205895020"/>
      <w:bookmarkStart w:id="285" w:name="_Toc205913571"/>
      <w:bookmarkStart w:id="286" w:name="_Toc205931705"/>
      <w:bookmarkStart w:id="287" w:name="_Toc205742658"/>
      <w:bookmarkStart w:id="288" w:name="_Toc205742970"/>
      <w:bookmarkStart w:id="289" w:name="_Toc205743272"/>
      <w:bookmarkStart w:id="290" w:name="_Toc205744568"/>
      <w:bookmarkStart w:id="291" w:name="_Toc205744873"/>
      <w:bookmarkStart w:id="292" w:name="_Toc205895021"/>
      <w:bookmarkStart w:id="293" w:name="_Toc205913572"/>
      <w:bookmarkStart w:id="294" w:name="_Toc205931706"/>
      <w:bookmarkStart w:id="295" w:name="_Toc216439128"/>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r w:rsidRPr="0941E4D2">
        <w:rPr>
          <w:rFonts w:asciiTheme="minorHAnsi" w:hAnsiTheme="minorHAnsi"/>
        </w:rPr>
        <w:t>Transitie</w:t>
      </w:r>
      <w:bookmarkEnd w:id="295"/>
      <w:r w:rsidR="40B47114" w:rsidRPr="0941E4D2">
        <w:rPr>
          <w:rFonts w:asciiTheme="minorHAnsi" w:hAnsiTheme="minorHAnsi"/>
        </w:rPr>
        <w:t xml:space="preserve"> </w:t>
      </w:r>
    </w:p>
    <w:p w14:paraId="0FD2E1CD" w14:textId="09E46D9C" w:rsidR="00E8779E" w:rsidRPr="004A7008" w:rsidRDefault="009A0D66" w:rsidP="00A23710">
      <w:pPr>
        <w:spacing w:before="100" w:beforeAutospacing="1" w:after="100" w:afterAutospacing="1"/>
      </w:pPr>
      <w:r w:rsidRPr="004A7008">
        <w:t>In annex 2 van de Overeenkomst is het proces ten aanzien van de Transitie beschreven. In onderstaande paragrafen zijn de diverse werkpakketten beschreven die dienen te worden uitgevoerd en onderdeel uitmaken van de Transitie</w:t>
      </w:r>
      <w:bookmarkStart w:id="296" w:name="_Toc531177946"/>
      <w:bookmarkStart w:id="297" w:name="_Toc84864287"/>
      <w:r w:rsidR="001B1C07" w:rsidRPr="004A7008">
        <w:t>.</w:t>
      </w:r>
    </w:p>
    <w:p w14:paraId="3F65BCF6" w14:textId="73E47DCB" w:rsidR="00E8779E" w:rsidRPr="004A7008" w:rsidRDefault="00E8779E" w:rsidP="000B19C6">
      <w:pPr>
        <w:pStyle w:val="Heading2"/>
        <w:ind w:left="216"/>
        <w:rPr>
          <w:rFonts w:asciiTheme="minorHAnsi" w:hAnsiTheme="minorHAnsi"/>
        </w:rPr>
      </w:pPr>
      <w:bookmarkStart w:id="298" w:name="_Toc216439129"/>
      <w:r w:rsidRPr="004A7008">
        <w:rPr>
          <w:rFonts w:asciiTheme="minorHAnsi" w:hAnsiTheme="minorHAnsi"/>
        </w:rPr>
        <w:t>Mobilisatie</w:t>
      </w:r>
      <w:bookmarkEnd w:id="298"/>
    </w:p>
    <w:p w14:paraId="151271F0" w14:textId="77777777" w:rsidR="00E8779E" w:rsidRPr="004A7008" w:rsidRDefault="00001803" w:rsidP="000B19C6">
      <w:pPr>
        <w:pStyle w:val="Heading3"/>
        <w:ind w:left="360"/>
      </w:pPr>
      <w:bookmarkStart w:id="299" w:name="_Toc216439130"/>
      <w:r w:rsidRPr="004A7008">
        <w:t>Doelstelling</w:t>
      </w:r>
      <w:bookmarkEnd w:id="299"/>
    </w:p>
    <w:p w14:paraId="0BFD307F" w14:textId="00AA8888" w:rsidR="00001803" w:rsidRPr="004A7008" w:rsidRDefault="00001803" w:rsidP="008B1988">
      <w:r w:rsidRPr="004A7008">
        <w:t xml:space="preserve">De </w:t>
      </w:r>
      <w:r w:rsidR="00C7138F" w:rsidRPr="004A7008">
        <w:t>M</w:t>
      </w:r>
      <w:r w:rsidRPr="004A7008">
        <w:t>obilisatie heeft als doel de Opdrachtnemer operationeel, organisatorisch en logistiek gereed te maken voor de uitvoering van de Transitiefase.</w:t>
      </w:r>
      <w:r w:rsidRPr="004A7008">
        <w:br/>
        <w:t>Mobilisatie omvat alle voorbereidende activiteiten die noodzakelijk zijn om de nulmeting, FMECA, het onderhoudsplan en overige transitie-activiteiten effectief, veilig en conform contractuele kaders te kunnen uitvoeren.</w:t>
      </w:r>
    </w:p>
    <w:p w14:paraId="511DFDEA" w14:textId="2BAA5BBD" w:rsidR="00001803" w:rsidRPr="004A7008" w:rsidRDefault="00001803" w:rsidP="008B1988">
      <w:pPr>
        <w:pStyle w:val="Heading3"/>
        <w:ind w:left="360"/>
      </w:pPr>
      <w:bookmarkStart w:id="300" w:name="_Toc216439131"/>
      <w:r w:rsidRPr="004A7008">
        <w:t>Activiteiten</w:t>
      </w:r>
      <w:bookmarkEnd w:id="300"/>
    </w:p>
    <w:p w14:paraId="06A2D965" w14:textId="273AD381" w:rsidR="00001803" w:rsidRPr="004A7008" w:rsidRDefault="00001803" w:rsidP="0083503B">
      <w:pPr>
        <w:pStyle w:val="NormalWeb"/>
        <w:numPr>
          <w:ilvl w:val="0"/>
          <w:numId w:val="22"/>
        </w:numPr>
        <w:tabs>
          <w:tab w:val="clear" w:pos="360"/>
          <w:tab w:val="num" w:pos="0"/>
        </w:tabs>
        <w:ind w:left="0"/>
        <w:rPr>
          <w:rFonts w:eastAsiaTheme="minorEastAsia" w:cstheme="minorBidi"/>
          <w:kern w:val="2"/>
          <w:szCs w:val="16"/>
          <w:lang w:eastAsia="en-US"/>
          <w14:ligatures w14:val="standardContextual"/>
        </w:rPr>
      </w:pPr>
      <w:r w:rsidRPr="004A7008">
        <w:rPr>
          <w:rFonts w:eastAsiaTheme="minorEastAsia" w:cstheme="minorBidi"/>
          <w:kern w:val="2"/>
          <w:szCs w:val="16"/>
          <w:lang w:eastAsia="en-US"/>
          <w14:ligatures w14:val="standardContextual"/>
        </w:rPr>
        <w:t>Inrichten van de projectorganisatie en benoemen van sleutelrollen, inclusief communicatielijnen met Opdrachtgever</w:t>
      </w:r>
      <w:r w:rsidR="00257A05">
        <w:rPr>
          <w:rFonts w:eastAsiaTheme="minorEastAsia" w:cstheme="minorBidi"/>
          <w:kern w:val="2"/>
          <w:szCs w:val="16"/>
          <w:lang w:eastAsia="en-US"/>
          <w14:ligatures w14:val="standardContextual"/>
        </w:rPr>
        <w:t>;</w:t>
      </w:r>
    </w:p>
    <w:p w14:paraId="77C760A1" w14:textId="640DB2C9" w:rsidR="00E23DDE" w:rsidRPr="004A7008" w:rsidRDefault="00E23DDE" w:rsidP="0083503B">
      <w:pPr>
        <w:pStyle w:val="NormalWeb"/>
        <w:numPr>
          <w:ilvl w:val="0"/>
          <w:numId w:val="22"/>
        </w:numPr>
        <w:tabs>
          <w:tab w:val="clear" w:pos="360"/>
          <w:tab w:val="num" w:pos="0"/>
        </w:tabs>
        <w:ind w:left="0"/>
        <w:rPr>
          <w:rFonts w:eastAsiaTheme="minorEastAsia" w:cstheme="minorBidi"/>
          <w:kern w:val="2"/>
          <w:szCs w:val="16"/>
          <w:lang w:eastAsia="en-US"/>
          <w14:ligatures w14:val="standardContextual"/>
        </w:rPr>
      </w:pPr>
      <w:r w:rsidRPr="004A7008">
        <w:rPr>
          <w:rFonts w:eastAsiaTheme="minorEastAsia" w:cstheme="minorBidi"/>
          <w:kern w:val="2"/>
          <w:szCs w:val="16"/>
          <w:lang w:eastAsia="en-US"/>
          <w14:ligatures w14:val="standardContextual"/>
        </w:rPr>
        <w:t>Opstellen en afstemmen van het Mobilisatieplan met Opdrachtgever</w:t>
      </w:r>
      <w:r w:rsidR="00257A05">
        <w:rPr>
          <w:rFonts w:eastAsiaTheme="minorEastAsia" w:cstheme="minorBidi"/>
          <w:kern w:val="2"/>
          <w:szCs w:val="16"/>
          <w:lang w:eastAsia="en-US"/>
          <w14:ligatures w14:val="standardContextual"/>
        </w:rPr>
        <w:t>;</w:t>
      </w:r>
    </w:p>
    <w:p w14:paraId="307AB3EF" w14:textId="5711BD92" w:rsidR="00001803" w:rsidRPr="004A7008" w:rsidRDefault="00001803" w:rsidP="0083503B">
      <w:pPr>
        <w:pStyle w:val="NormalWeb"/>
        <w:numPr>
          <w:ilvl w:val="0"/>
          <w:numId w:val="22"/>
        </w:numPr>
        <w:tabs>
          <w:tab w:val="clear" w:pos="360"/>
          <w:tab w:val="num" w:pos="0"/>
        </w:tabs>
        <w:ind w:left="0"/>
        <w:rPr>
          <w:rFonts w:eastAsiaTheme="minorEastAsia" w:cstheme="minorBidi"/>
          <w:kern w:val="2"/>
          <w:szCs w:val="16"/>
          <w:lang w:eastAsia="en-US"/>
          <w14:ligatures w14:val="standardContextual"/>
        </w:rPr>
      </w:pPr>
      <w:r w:rsidRPr="004A7008">
        <w:rPr>
          <w:rFonts w:eastAsiaTheme="minorEastAsia" w:cstheme="minorBidi"/>
          <w:kern w:val="2"/>
          <w:szCs w:val="16"/>
          <w:lang w:eastAsia="en-US"/>
          <w14:ligatures w14:val="standardContextual"/>
        </w:rPr>
        <w:t>Regelen van toegang tot assets, beheersystemen (</w:t>
      </w:r>
      <w:r w:rsidR="000745E8" w:rsidRPr="004A7008">
        <w:rPr>
          <w:rFonts w:eastAsiaTheme="minorEastAsia" w:cstheme="minorBidi"/>
          <w:kern w:val="2"/>
          <w:szCs w:val="16"/>
          <w:lang w:eastAsia="en-US"/>
          <w14:ligatures w14:val="standardContextual"/>
        </w:rPr>
        <w:t>iTop</w:t>
      </w:r>
      <w:r w:rsidRPr="004A7008">
        <w:rPr>
          <w:rFonts w:eastAsiaTheme="minorEastAsia" w:cstheme="minorBidi"/>
          <w:kern w:val="2"/>
          <w:szCs w:val="16"/>
          <w:lang w:eastAsia="en-US"/>
          <w14:ligatures w14:val="standardContextual"/>
        </w:rPr>
        <w:t>, Easylog) en relevante documentatie</w:t>
      </w:r>
      <w:r w:rsidR="00257A05">
        <w:rPr>
          <w:rFonts w:eastAsiaTheme="minorEastAsia" w:cstheme="minorBidi"/>
          <w:kern w:val="2"/>
          <w:szCs w:val="16"/>
          <w:lang w:eastAsia="en-US"/>
          <w14:ligatures w14:val="standardContextual"/>
        </w:rPr>
        <w:t>;</w:t>
      </w:r>
    </w:p>
    <w:p w14:paraId="6E55B329" w14:textId="19346583" w:rsidR="00001803" w:rsidRPr="004A7008" w:rsidRDefault="00001803" w:rsidP="0083503B">
      <w:pPr>
        <w:pStyle w:val="NormalWeb"/>
        <w:numPr>
          <w:ilvl w:val="0"/>
          <w:numId w:val="22"/>
        </w:numPr>
        <w:tabs>
          <w:tab w:val="clear" w:pos="360"/>
          <w:tab w:val="num" w:pos="0"/>
        </w:tabs>
        <w:ind w:left="0"/>
        <w:rPr>
          <w:rFonts w:eastAsiaTheme="minorEastAsia" w:cstheme="minorBidi"/>
          <w:kern w:val="2"/>
          <w:szCs w:val="16"/>
          <w:lang w:eastAsia="en-US"/>
          <w14:ligatures w14:val="standardContextual"/>
        </w:rPr>
      </w:pPr>
      <w:r w:rsidRPr="004A7008">
        <w:rPr>
          <w:rFonts w:eastAsiaTheme="minorEastAsia" w:cstheme="minorBidi"/>
          <w:kern w:val="2"/>
          <w:szCs w:val="16"/>
          <w:lang w:eastAsia="en-US"/>
          <w14:ligatures w14:val="standardContextual"/>
        </w:rPr>
        <w:t>Inregelen van werkprocessen en kwaliteitsborging conform contractuele eisen en bindende documenten</w:t>
      </w:r>
      <w:r w:rsidR="00257A05">
        <w:rPr>
          <w:rFonts w:eastAsiaTheme="minorEastAsia" w:cstheme="minorBidi"/>
          <w:kern w:val="2"/>
          <w:szCs w:val="16"/>
          <w:lang w:eastAsia="en-US"/>
          <w14:ligatures w14:val="standardContextual"/>
        </w:rPr>
        <w:t>;</w:t>
      </w:r>
    </w:p>
    <w:p w14:paraId="68C715D7" w14:textId="19D5212C" w:rsidR="00001803" w:rsidRPr="004A7008" w:rsidRDefault="00001803" w:rsidP="0083503B">
      <w:pPr>
        <w:pStyle w:val="NormalWeb"/>
        <w:numPr>
          <w:ilvl w:val="0"/>
          <w:numId w:val="22"/>
        </w:numPr>
        <w:tabs>
          <w:tab w:val="clear" w:pos="360"/>
          <w:tab w:val="num" w:pos="0"/>
        </w:tabs>
        <w:ind w:left="0"/>
        <w:rPr>
          <w:rFonts w:eastAsiaTheme="minorEastAsia" w:cstheme="minorBidi"/>
          <w:kern w:val="2"/>
          <w:szCs w:val="16"/>
          <w:lang w:eastAsia="en-US"/>
          <w14:ligatures w14:val="standardContextual"/>
        </w:rPr>
      </w:pPr>
      <w:r w:rsidRPr="004A7008">
        <w:rPr>
          <w:rFonts w:eastAsiaTheme="minorEastAsia" w:cstheme="minorBidi"/>
          <w:kern w:val="2"/>
          <w:szCs w:val="16"/>
          <w:lang w:eastAsia="en-US"/>
          <w14:ligatures w14:val="standardContextual"/>
        </w:rPr>
        <w:t>Beschikbaar stellen van gekwalificeerd personeel, materieel, meetmiddelen en voertuigen</w:t>
      </w:r>
      <w:r w:rsidR="00257A05">
        <w:rPr>
          <w:rFonts w:eastAsiaTheme="minorEastAsia" w:cstheme="minorBidi"/>
          <w:kern w:val="2"/>
          <w:szCs w:val="16"/>
          <w:lang w:eastAsia="en-US"/>
          <w14:ligatures w14:val="standardContextual"/>
        </w:rPr>
        <w:t>;</w:t>
      </w:r>
    </w:p>
    <w:p w14:paraId="389DD32A" w14:textId="121004D9" w:rsidR="00001803" w:rsidRPr="004A7008" w:rsidRDefault="00001803" w:rsidP="0083503B">
      <w:pPr>
        <w:pStyle w:val="NormalWeb"/>
        <w:numPr>
          <w:ilvl w:val="0"/>
          <w:numId w:val="22"/>
        </w:numPr>
        <w:tabs>
          <w:tab w:val="clear" w:pos="360"/>
          <w:tab w:val="num" w:pos="0"/>
        </w:tabs>
        <w:ind w:left="0"/>
        <w:rPr>
          <w:rFonts w:eastAsiaTheme="minorEastAsia" w:cstheme="minorBidi"/>
          <w:kern w:val="2"/>
          <w:szCs w:val="16"/>
          <w:lang w:eastAsia="en-US"/>
          <w14:ligatures w14:val="standardContextual"/>
        </w:rPr>
      </w:pPr>
      <w:r w:rsidRPr="004A7008">
        <w:rPr>
          <w:rFonts w:eastAsiaTheme="minorEastAsia" w:cstheme="minorBidi"/>
          <w:kern w:val="2"/>
          <w:szCs w:val="16"/>
          <w:lang w:eastAsia="en-US"/>
          <w14:ligatures w14:val="standardContextual"/>
        </w:rPr>
        <w:t>Inrichten van magazijn- en logistieke voorzieningen, inclusief opslag van materialen en reservedelen</w:t>
      </w:r>
      <w:r w:rsidR="00257A05">
        <w:rPr>
          <w:rFonts w:eastAsiaTheme="minorEastAsia" w:cstheme="minorBidi"/>
          <w:kern w:val="2"/>
          <w:szCs w:val="16"/>
          <w:lang w:eastAsia="en-US"/>
          <w14:ligatures w14:val="standardContextual"/>
        </w:rPr>
        <w:t>;</w:t>
      </w:r>
    </w:p>
    <w:p w14:paraId="19BAC7FA" w14:textId="30514DDF" w:rsidR="00001803" w:rsidRPr="004A7008" w:rsidRDefault="00001803" w:rsidP="0083503B">
      <w:pPr>
        <w:pStyle w:val="NormalWeb"/>
        <w:numPr>
          <w:ilvl w:val="0"/>
          <w:numId w:val="22"/>
        </w:numPr>
        <w:tabs>
          <w:tab w:val="clear" w:pos="360"/>
          <w:tab w:val="num" w:pos="0"/>
        </w:tabs>
        <w:ind w:left="0"/>
        <w:rPr>
          <w:rFonts w:eastAsiaTheme="minorEastAsia" w:cstheme="minorBidi"/>
          <w:kern w:val="2"/>
          <w:szCs w:val="16"/>
          <w:lang w:eastAsia="en-US"/>
          <w14:ligatures w14:val="standardContextual"/>
        </w:rPr>
      </w:pPr>
      <w:r w:rsidRPr="004A7008">
        <w:rPr>
          <w:rFonts w:eastAsiaTheme="minorEastAsia" w:cstheme="minorBidi"/>
          <w:kern w:val="2"/>
          <w:szCs w:val="16"/>
          <w:lang w:eastAsia="en-US"/>
          <w14:ligatures w14:val="standardContextual"/>
        </w:rPr>
        <w:t>Afstemmen van veiligheids- en V&amp;G-voorzieningen</w:t>
      </w:r>
      <w:r w:rsidR="00530501" w:rsidRPr="004A7008">
        <w:rPr>
          <w:rFonts w:eastAsiaTheme="minorEastAsia" w:cstheme="minorBidi"/>
          <w:kern w:val="2"/>
          <w:szCs w:val="16"/>
          <w:lang w:eastAsia="en-US"/>
          <w14:ligatures w14:val="standardContextual"/>
        </w:rPr>
        <w:t xml:space="preserve"> en verkrijgen van </w:t>
      </w:r>
      <w:r w:rsidR="003D63E4" w:rsidRPr="004A7008">
        <w:rPr>
          <w:rFonts w:eastAsiaTheme="minorEastAsia" w:cstheme="minorBidi"/>
          <w:kern w:val="2"/>
          <w:szCs w:val="16"/>
          <w:lang w:eastAsia="en-US"/>
          <w14:ligatures w14:val="standardContextual"/>
        </w:rPr>
        <w:t xml:space="preserve">de </w:t>
      </w:r>
      <w:r w:rsidR="001D28F3" w:rsidRPr="004A7008">
        <w:rPr>
          <w:rFonts w:eastAsiaTheme="minorEastAsia" w:cstheme="minorBidi"/>
          <w:kern w:val="2"/>
          <w:szCs w:val="16"/>
          <w:lang w:eastAsia="en-US"/>
          <w14:ligatures w14:val="standardContextual"/>
        </w:rPr>
        <w:t>omgevings</w:t>
      </w:r>
      <w:r w:rsidR="003D63E4" w:rsidRPr="004A7008">
        <w:rPr>
          <w:rFonts w:eastAsiaTheme="minorEastAsia" w:cstheme="minorBidi"/>
          <w:kern w:val="2"/>
          <w:szCs w:val="16"/>
          <w:lang w:eastAsia="en-US"/>
          <w14:ligatures w14:val="standardContextual"/>
        </w:rPr>
        <w:t>vergunning</w:t>
      </w:r>
      <w:r w:rsidR="00C0709A" w:rsidRPr="004A7008">
        <w:rPr>
          <w:rFonts w:eastAsiaTheme="minorEastAsia" w:cstheme="minorBidi"/>
          <w:kern w:val="2"/>
          <w:szCs w:val="16"/>
          <w:lang w:eastAsia="en-US"/>
          <w14:ligatures w14:val="standardContextual"/>
        </w:rPr>
        <w:t>,</w:t>
      </w:r>
      <w:r w:rsidRPr="004A7008">
        <w:rPr>
          <w:rFonts w:eastAsiaTheme="minorEastAsia" w:cstheme="minorBidi"/>
          <w:kern w:val="2"/>
          <w:szCs w:val="16"/>
          <w:lang w:eastAsia="en-US"/>
          <w14:ligatures w14:val="standardContextual"/>
        </w:rPr>
        <w:t xml:space="preserve"> inclusief aansluiting op het Veiligheidsbeheersysteem (VBS) en Kader Werken Tramweg (KWT)</w:t>
      </w:r>
      <w:r w:rsidR="00257A05">
        <w:rPr>
          <w:rFonts w:eastAsiaTheme="minorEastAsia" w:cstheme="minorBidi"/>
          <w:kern w:val="2"/>
          <w:szCs w:val="16"/>
          <w:lang w:eastAsia="en-US"/>
          <w14:ligatures w14:val="standardContextual"/>
        </w:rPr>
        <w:t>;</w:t>
      </w:r>
    </w:p>
    <w:p w14:paraId="2D9693DE" w14:textId="3DB7D46D" w:rsidR="00001803" w:rsidRPr="004A7008" w:rsidRDefault="00001803" w:rsidP="0083503B">
      <w:pPr>
        <w:pStyle w:val="NormalWeb"/>
        <w:numPr>
          <w:ilvl w:val="0"/>
          <w:numId w:val="22"/>
        </w:numPr>
        <w:tabs>
          <w:tab w:val="clear" w:pos="360"/>
          <w:tab w:val="num" w:pos="0"/>
        </w:tabs>
        <w:ind w:left="0"/>
        <w:rPr>
          <w:color w:val="000000"/>
          <w:szCs w:val="16"/>
        </w:rPr>
      </w:pPr>
      <w:r w:rsidRPr="004A7008">
        <w:rPr>
          <w:rFonts w:eastAsiaTheme="minorEastAsia" w:cstheme="minorBidi"/>
          <w:kern w:val="2"/>
          <w:szCs w:val="16"/>
          <w:lang w:eastAsia="en-US"/>
          <w14:ligatures w14:val="standardContextual"/>
        </w:rPr>
        <w:t>Vastleggen</w:t>
      </w:r>
      <w:r w:rsidRPr="004A7008">
        <w:rPr>
          <w:color w:val="000000"/>
          <w:szCs w:val="16"/>
        </w:rPr>
        <w:t xml:space="preserve"> van startcondities en acceptatiecriteria voor aanvang van de inhoudelijke transitieactiviteiten</w:t>
      </w:r>
      <w:r w:rsidR="00257A05">
        <w:rPr>
          <w:color w:val="000000"/>
          <w:szCs w:val="16"/>
        </w:rPr>
        <w:t>;</w:t>
      </w:r>
    </w:p>
    <w:p w14:paraId="350EA456" w14:textId="2096F7DD" w:rsidR="007B5DAD" w:rsidRPr="004A7008" w:rsidRDefault="007B5DAD" w:rsidP="0083503B">
      <w:pPr>
        <w:pStyle w:val="NormalWeb"/>
        <w:numPr>
          <w:ilvl w:val="0"/>
          <w:numId w:val="22"/>
        </w:numPr>
        <w:tabs>
          <w:tab w:val="clear" w:pos="360"/>
          <w:tab w:val="num" w:pos="0"/>
        </w:tabs>
        <w:ind w:left="0"/>
        <w:rPr>
          <w:color w:val="000000"/>
          <w:szCs w:val="16"/>
        </w:rPr>
      </w:pPr>
      <w:r w:rsidRPr="004A7008">
        <w:rPr>
          <w:rFonts w:eastAsiaTheme="minorEastAsia" w:cstheme="minorBidi"/>
          <w:kern w:val="2"/>
          <w:szCs w:val="16"/>
          <w:lang w:eastAsia="en-US"/>
          <w14:ligatures w14:val="standardContextual"/>
        </w:rPr>
        <w:t>Uitvoeren van een Data Protection Impact Assessment (DPIA)</w:t>
      </w:r>
      <w:r w:rsidR="004B6A2B" w:rsidRPr="004A7008">
        <w:rPr>
          <w:rFonts w:eastAsiaTheme="minorEastAsia" w:cstheme="minorBidi"/>
          <w:kern w:val="2"/>
          <w:szCs w:val="16"/>
          <w:lang w:eastAsia="en-US"/>
          <w14:ligatures w14:val="standardContextual"/>
        </w:rPr>
        <w:t xml:space="preserve"> op verwerking van persoonsgegevens (zoals camerabeelden en gegevens pashouders)</w:t>
      </w:r>
      <w:r w:rsidR="00257A05">
        <w:rPr>
          <w:rFonts w:eastAsiaTheme="minorEastAsia" w:cstheme="minorBidi"/>
          <w:kern w:val="2"/>
          <w:szCs w:val="16"/>
          <w:lang w:eastAsia="en-US"/>
          <w14:ligatures w14:val="standardContextual"/>
        </w:rPr>
        <w:t>;</w:t>
      </w:r>
    </w:p>
    <w:p w14:paraId="66AE7392" w14:textId="26482A41" w:rsidR="00CD3DA2" w:rsidRPr="004A7008" w:rsidRDefault="003E57CB" w:rsidP="0083503B">
      <w:pPr>
        <w:pStyle w:val="NormalWeb"/>
        <w:numPr>
          <w:ilvl w:val="0"/>
          <w:numId w:val="22"/>
        </w:numPr>
        <w:tabs>
          <w:tab w:val="clear" w:pos="360"/>
          <w:tab w:val="num" w:pos="0"/>
        </w:tabs>
        <w:ind w:left="0"/>
        <w:rPr>
          <w:color w:val="000000"/>
          <w:szCs w:val="16"/>
        </w:rPr>
      </w:pPr>
      <w:r w:rsidRPr="004A7008">
        <w:rPr>
          <w:rFonts w:eastAsiaTheme="minorEastAsia" w:cstheme="minorBidi"/>
          <w:kern w:val="2"/>
          <w:szCs w:val="16"/>
          <w:lang w:eastAsia="en-US"/>
          <w14:ligatures w14:val="standardContextual"/>
        </w:rPr>
        <w:t>Het</w:t>
      </w:r>
      <w:r w:rsidR="003169CA" w:rsidRPr="004A7008">
        <w:rPr>
          <w:rFonts w:eastAsiaTheme="minorEastAsia" w:cstheme="minorBidi"/>
          <w:kern w:val="2"/>
          <w:szCs w:val="16"/>
          <w:lang w:eastAsia="en-US"/>
          <w14:ligatures w14:val="standardContextual"/>
        </w:rPr>
        <w:t xml:space="preserve"> opstellen van het dossier </w:t>
      </w:r>
      <w:r w:rsidRPr="004A7008">
        <w:rPr>
          <w:rFonts w:eastAsiaTheme="minorEastAsia" w:cstheme="minorBidi"/>
          <w:kern w:val="2"/>
          <w:szCs w:val="16"/>
          <w:lang w:eastAsia="en-US"/>
          <w14:ligatures w14:val="standardContextual"/>
        </w:rPr>
        <w:t xml:space="preserve">“dossier afspraken en procedures” </w:t>
      </w:r>
      <w:r w:rsidR="00AE3CBD" w:rsidRPr="004A7008">
        <w:rPr>
          <w:rFonts w:eastAsiaTheme="minorEastAsia" w:cstheme="minorBidi"/>
          <w:kern w:val="2"/>
          <w:szCs w:val="16"/>
          <w:lang w:eastAsia="en-US"/>
          <w14:ligatures w14:val="standardContextual"/>
        </w:rPr>
        <w:t xml:space="preserve">(DAP) </w:t>
      </w:r>
      <w:r w:rsidRPr="004A7008">
        <w:rPr>
          <w:rFonts w:eastAsiaTheme="minorEastAsia" w:cstheme="minorBidi"/>
          <w:kern w:val="2"/>
          <w:szCs w:val="16"/>
          <w:lang w:eastAsia="en-US"/>
          <w14:ligatures w14:val="standardContextual"/>
        </w:rPr>
        <w:t xml:space="preserve">en zich </w:t>
      </w:r>
      <w:r w:rsidR="00B56E69" w:rsidRPr="004A7008">
        <w:rPr>
          <w:rFonts w:eastAsiaTheme="minorEastAsia" w:cstheme="minorBidi"/>
          <w:kern w:val="2"/>
          <w:szCs w:val="16"/>
          <w:lang w:eastAsia="en-US"/>
          <w14:ligatures w14:val="standardContextual"/>
        </w:rPr>
        <w:t>daaraan</w:t>
      </w:r>
      <w:r w:rsidRPr="004A7008">
        <w:rPr>
          <w:rFonts w:eastAsiaTheme="minorEastAsia" w:cstheme="minorBidi"/>
          <w:kern w:val="2"/>
          <w:szCs w:val="16"/>
          <w:lang w:eastAsia="en-US"/>
          <w14:ligatures w14:val="standardContextual"/>
        </w:rPr>
        <w:t xml:space="preserve"> </w:t>
      </w:r>
      <w:r w:rsidR="00193E0E" w:rsidRPr="004A7008">
        <w:rPr>
          <w:rFonts w:eastAsiaTheme="minorEastAsia" w:cstheme="minorBidi"/>
          <w:kern w:val="2"/>
          <w:szCs w:val="16"/>
          <w:lang w:eastAsia="en-US"/>
          <w14:ligatures w14:val="standardContextual"/>
        </w:rPr>
        <w:t>committeren</w:t>
      </w:r>
      <w:r w:rsidR="00AE3CBD" w:rsidRPr="004A7008">
        <w:rPr>
          <w:rFonts w:eastAsiaTheme="minorEastAsia" w:cstheme="minorBidi"/>
          <w:kern w:val="2"/>
          <w:szCs w:val="16"/>
          <w:lang w:eastAsia="en-US"/>
          <w14:ligatures w14:val="standardContextual"/>
        </w:rPr>
        <w:t>. Zie hiervoor bijlage</w:t>
      </w:r>
      <w:r w:rsidR="00D42876" w:rsidRPr="004A7008">
        <w:rPr>
          <w:rFonts w:eastAsiaTheme="minorEastAsia" w:cstheme="minorBidi"/>
          <w:kern w:val="2"/>
          <w:szCs w:val="16"/>
          <w:lang w:eastAsia="en-US"/>
          <w14:ligatures w14:val="standardContextual"/>
        </w:rPr>
        <w:t xml:space="preserve"> 25</w:t>
      </w:r>
      <w:r w:rsidR="00CD3DA2" w:rsidRPr="004A7008">
        <w:rPr>
          <w:rFonts w:eastAsiaTheme="minorEastAsia" w:cstheme="minorBidi"/>
          <w:kern w:val="2"/>
          <w:szCs w:val="16"/>
          <w:lang w:eastAsia="en-US"/>
          <w14:ligatures w14:val="standardContextual"/>
        </w:rPr>
        <w:t xml:space="preserve">: Concept DAP. </w:t>
      </w:r>
    </w:p>
    <w:p w14:paraId="04B38185" w14:textId="1337FA5D" w:rsidR="00001803" w:rsidRPr="004A7008" w:rsidRDefault="00001803" w:rsidP="008B1988">
      <w:pPr>
        <w:pStyle w:val="Heading3"/>
        <w:ind w:left="360"/>
      </w:pPr>
      <w:bookmarkStart w:id="301" w:name="_Toc216439132"/>
      <w:r w:rsidRPr="004A7008">
        <w:t>Proceseisen</w:t>
      </w:r>
      <w:bookmarkEnd w:id="301"/>
    </w:p>
    <w:p w14:paraId="757C84EF" w14:textId="1FA03982" w:rsidR="00001803" w:rsidRPr="004A7008" w:rsidRDefault="00001803" w:rsidP="0083503B">
      <w:pPr>
        <w:pStyle w:val="NormalWeb"/>
        <w:numPr>
          <w:ilvl w:val="0"/>
          <w:numId w:val="72"/>
        </w:numPr>
        <w:tabs>
          <w:tab w:val="clear" w:pos="360"/>
          <w:tab w:val="num" w:pos="0"/>
        </w:tabs>
        <w:ind w:left="0"/>
        <w:rPr>
          <w:rFonts w:eastAsiaTheme="minorEastAsia" w:cstheme="minorBidi"/>
          <w:kern w:val="2"/>
          <w:szCs w:val="16"/>
          <w:lang w:eastAsia="en-US"/>
          <w14:ligatures w14:val="standardContextual"/>
        </w:rPr>
      </w:pPr>
      <w:r w:rsidRPr="004A7008">
        <w:rPr>
          <w:rFonts w:eastAsiaTheme="minorEastAsia" w:cstheme="minorBidi"/>
          <w:kern w:val="2"/>
          <w:szCs w:val="16"/>
          <w:lang w:eastAsia="en-US"/>
          <w14:ligatures w14:val="standardContextual"/>
        </w:rPr>
        <w:t xml:space="preserve">Mobilisatieactiviteiten worden opgenomen </w:t>
      </w:r>
      <w:r w:rsidR="00715C3A" w:rsidRPr="004A7008">
        <w:rPr>
          <w:rFonts w:eastAsiaTheme="minorEastAsia" w:cstheme="minorBidi"/>
          <w:kern w:val="2"/>
          <w:szCs w:val="16"/>
          <w:lang w:eastAsia="en-US"/>
          <w14:ligatures w14:val="standardContextual"/>
        </w:rPr>
        <w:t xml:space="preserve">in het Mobiliteitsplan </w:t>
      </w:r>
      <w:r w:rsidRPr="004A7008">
        <w:rPr>
          <w:rFonts w:eastAsiaTheme="minorEastAsia" w:cstheme="minorBidi"/>
          <w:kern w:val="2"/>
          <w:szCs w:val="16"/>
          <w:lang w:eastAsia="en-US"/>
          <w14:ligatures w14:val="standardContextual"/>
        </w:rPr>
        <w:t>en worden vooraf ter acceptatie aan de Opdrachtgever voorgelegd</w:t>
      </w:r>
      <w:r w:rsidR="00257A05">
        <w:rPr>
          <w:rFonts w:eastAsiaTheme="minorEastAsia" w:cstheme="minorBidi"/>
          <w:kern w:val="2"/>
          <w:szCs w:val="16"/>
          <w:lang w:eastAsia="en-US"/>
          <w14:ligatures w14:val="standardContextual"/>
        </w:rPr>
        <w:t>;</w:t>
      </w:r>
    </w:p>
    <w:p w14:paraId="6132E44B" w14:textId="660959F8" w:rsidR="00001803" w:rsidRPr="004A7008" w:rsidRDefault="00001803" w:rsidP="0083503B">
      <w:pPr>
        <w:pStyle w:val="NormalWeb"/>
        <w:numPr>
          <w:ilvl w:val="0"/>
          <w:numId w:val="72"/>
        </w:numPr>
        <w:tabs>
          <w:tab w:val="clear" w:pos="360"/>
          <w:tab w:val="num" w:pos="0"/>
        </w:tabs>
        <w:ind w:left="0"/>
        <w:rPr>
          <w:rFonts w:eastAsiaTheme="minorEastAsia" w:cstheme="minorBidi"/>
          <w:kern w:val="2"/>
          <w:szCs w:val="16"/>
          <w:lang w:eastAsia="en-US"/>
          <w14:ligatures w14:val="standardContextual"/>
        </w:rPr>
      </w:pPr>
      <w:r w:rsidRPr="004A7008">
        <w:rPr>
          <w:rFonts w:eastAsiaTheme="minorEastAsia" w:cstheme="minorBidi"/>
          <w:kern w:val="2"/>
          <w:szCs w:val="16"/>
          <w:lang w:eastAsia="en-US"/>
          <w14:ligatures w14:val="standardContextual"/>
        </w:rPr>
        <w:t xml:space="preserve">De Opdrachtnemer legt voortgang en </w:t>
      </w:r>
      <w:r w:rsidR="00363566" w:rsidRPr="004A7008">
        <w:rPr>
          <w:rFonts w:eastAsiaTheme="minorEastAsia" w:cstheme="minorBidi"/>
          <w:kern w:val="2"/>
          <w:szCs w:val="16"/>
          <w:lang w:eastAsia="en-US"/>
          <w14:ligatures w14:val="standardContextual"/>
        </w:rPr>
        <w:t>gereed melding</w:t>
      </w:r>
      <w:r w:rsidRPr="004A7008">
        <w:rPr>
          <w:rFonts w:eastAsiaTheme="minorEastAsia" w:cstheme="minorBidi"/>
          <w:kern w:val="2"/>
          <w:szCs w:val="16"/>
          <w:lang w:eastAsia="en-US"/>
          <w14:ligatures w14:val="standardContextual"/>
        </w:rPr>
        <w:t xml:space="preserve"> van de mobilisatie schriftelijk vast en stemt deze periodiek af met de Opdrachtgever</w:t>
      </w:r>
      <w:r w:rsidR="00257A05">
        <w:rPr>
          <w:rFonts w:eastAsiaTheme="minorEastAsia" w:cstheme="minorBidi"/>
          <w:kern w:val="2"/>
          <w:szCs w:val="16"/>
          <w:lang w:eastAsia="en-US"/>
          <w14:ligatures w14:val="standardContextual"/>
        </w:rPr>
        <w:t>;</w:t>
      </w:r>
    </w:p>
    <w:p w14:paraId="2C598B13" w14:textId="57CD6CF9" w:rsidR="00001803" w:rsidRPr="004A7008" w:rsidRDefault="00001803" w:rsidP="0083503B">
      <w:pPr>
        <w:pStyle w:val="NormalWeb"/>
        <w:numPr>
          <w:ilvl w:val="0"/>
          <w:numId w:val="72"/>
        </w:numPr>
        <w:tabs>
          <w:tab w:val="clear" w:pos="360"/>
          <w:tab w:val="num" w:pos="0"/>
        </w:tabs>
        <w:ind w:left="0"/>
        <w:rPr>
          <w:color w:val="000000"/>
          <w:szCs w:val="16"/>
        </w:rPr>
      </w:pPr>
      <w:r w:rsidRPr="004A7008">
        <w:rPr>
          <w:rFonts w:eastAsiaTheme="minorEastAsia" w:cstheme="minorBidi"/>
          <w:kern w:val="2"/>
          <w:szCs w:val="16"/>
          <w:lang w:eastAsia="en-US"/>
          <w14:ligatures w14:val="standardContextual"/>
        </w:rPr>
        <w:t>Afwijkingen ten opzichte</w:t>
      </w:r>
      <w:r w:rsidRPr="004A7008">
        <w:rPr>
          <w:color w:val="000000"/>
          <w:szCs w:val="16"/>
        </w:rPr>
        <w:t xml:space="preserve"> van de mobilisatieplanning worden tijdig gemeld en voorzien van een herstelvoorstel</w:t>
      </w:r>
      <w:r w:rsidR="00257A05">
        <w:rPr>
          <w:color w:val="000000"/>
          <w:szCs w:val="16"/>
        </w:rPr>
        <w:t>;</w:t>
      </w:r>
    </w:p>
    <w:p w14:paraId="33A85B5D" w14:textId="1C95F7A5" w:rsidR="00565D45" w:rsidRPr="004A7008" w:rsidRDefault="003033D7" w:rsidP="0083503B">
      <w:pPr>
        <w:pStyle w:val="NormalWeb"/>
        <w:numPr>
          <w:ilvl w:val="0"/>
          <w:numId w:val="72"/>
        </w:numPr>
        <w:tabs>
          <w:tab w:val="clear" w:pos="360"/>
          <w:tab w:val="num" w:pos="0"/>
        </w:tabs>
        <w:ind w:left="0"/>
        <w:rPr>
          <w:color w:val="000000"/>
          <w:szCs w:val="16"/>
        </w:rPr>
      </w:pPr>
      <w:r w:rsidRPr="004A7008">
        <w:rPr>
          <w:color w:val="000000"/>
          <w:szCs w:val="16"/>
        </w:rPr>
        <w:t>Opdrachtnemer wijst één contactpersoon aan die inhoudelijk op de hoogte is van het contract en alle lopende zaken binnen de scope van dit contract</w:t>
      </w:r>
      <w:r w:rsidR="00257A05">
        <w:rPr>
          <w:color w:val="000000"/>
          <w:szCs w:val="16"/>
        </w:rPr>
        <w:t>;</w:t>
      </w:r>
    </w:p>
    <w:p w14:paraId="00A8E0AA" w14:textId="79D4CD55" w:rsidR="003033D7" w:rsidRPr="004A7008" w:rsidRDefault="003033D7" w:rsidP="0083503B">
      <w:pPr>
        <w:pStyle w:val="NormalWeb"/>
        <w:numPr>
          <w:ilvl w:val="0"/>
          <w:numId w:val="72"/>
        </w:numPr>
        <w:tabs>
          <w:tab w:val="clear" w:pos="360"/>
          <w:tab w:val="num" w:pos="0"/>
        </w:tabs>
        <w:ind w:left="0"/>
        <w:rPr>
          <w:color w:val="000000"/>
          <w:szCs w:val="16"/>
        </w:rPr>
      </w:pPr>
      <w:r w:rsidRPr="004A7008">
        <w:rPr>
          <w:color w:val="000000"/>
          <w:szCs w:val="16"/>
        </w:rPr>
        <w:t>Wijzigingen in de contactpersoon worden tijdig gemeld en voorzien van een overdracht en kennismaking</w:t>
      </w:r>
      <w:r w:rsidR="00257A05">
        <w:rPr>
          <w:color w:val="000000"/>
          <w:szCs w:val="16"/>
        </w:rPr>
        <w:t>;</w:t>
      </w:r>
    </w:p>
    <w:p w14:paraId="5354A8DE" w14:textId="2A48C4F1" w:rsidR="006D38B1" w:rsidRPr="004A7008" w:rsidRDefault="006D38B1" w:rsidP="0083503B">
      <w:pPr>
        <w:pStyle w:val="NormalWeb"/>
        <w:numPr>
          <w:ilvl w:val="0"/>
          <w:numId w:val="72"/>
        </w:numPr>
        <w:tabs>
          <w:tab w:val="clear" w:pos="360"/>
          <w:tab w:val="num" w:pos="0"/>
        </w:tabs>
        <w:ind w:left="0"/>
        <w:rPr>
          <w:color w:val="000000"/>
          <w:szCs w:val="16"/>
        </w:rPr>
      </w:pPr>
      <w:r w:rsidRPr="004A7008">
        <w:rPr>
          <w:color w:val="000000"/>
          <w:szCs w:val="16"/>
        </w:rPr>
        <w:t>Opdrachtnemer zorgt voor toegang (digitaal en fysiek), scholing, certificering, accreditering, aanwijzingen en instructie voor eigen personeel, onderaannemers en ingehuurd personeel.</w:t>
      </w:r>
      <w:r w:rsidR="00E266F7" w:rsidRPr="004A7008">
        <w:rPr>
          <w:color w:val="000000"/>
          <w:szCs w:val="16"/>
        </w:rPr>
        <w:t xml:space="preserve"> Voorbeelden hiervan zijn: veiligheidsregime, aanwijsbeleid conform NEN1010</w:t>
      </w:r>
      <w:r w:rsidR="00DC60EC" w:rsidRPr="004A7008">
        <w:rPr>
          <w:color w:val="000000"/>
          <w:szCs w:val="16"/>
        </w:rPr>
        <w:t xml:space="preserve"> voor </w:t>
      </w:r>
      <w:r w:rsidR="00CB1C49" w:rsidRPr="004A7008">
        <w:rPr>
          <w:color w:val="000000"/>
          <w:szCs w:val="16"/>
        </w:rPr>
        <w:t>toe</w:t>
      </w:r>
      <w:r w:rsidR="00B15AA0" w:rsidRPr="004A7008">
        <w:rPr>
          <w:color w:val="000000"/>
          <w:szCs w:val="16"/>
        </w:rPr>
        <w:t>g</w:t>
      </w:r>
      <w:r w:rsidR="00CB1C49" w:rsidRPr="004A7008">
        <w:rPr>
          <w:color w:val="000000"/>
          <w:szCs w:val="16"/>
        </w:rPr>
        <w:t xml:space="preserve">ang tot </w:t>
      </w:r>
      <w:r w:rsidR="00DC60EC" w:rsidRPr="004A7008">
        <w:rPr>
          <w:color w:val="000000"/>
          <w:szCs w:val="16"/>
        </w:rPr>
        <w:t>elektro</w:t>
      </w:r>
      <w:r w:rsidR="00CB1C49" w:rsidRPr="004A7008">
        <w:rPr>
          <w:color w:val="000000"/>
          <w:szCs w:val="16"/>
        </w:rPr>
        <w:t>technische installaties</w:t>
      </w:r>
      <w:r w:rsidR="00E266F7" w:rsidRPr="004A7008">
        <w:rPr>
          <w:color w:val="000000"/>
          <w:szCs w:val="16"/>
        </w:rPr>
        <w:t>,</w:t>
      </w:r>
      <w:r w:rsidR="00CB1C49" w:rsidRPr="004A7008">
        <w:rPr>
          <w:color w:val="000000"/>
          <w:szCs w:val="16"/>
        </w:rPr>
        <w:t xml:space="preserve"> toegang tot</w:t>
      </w:r>
      <w:r w:rsidR="00E266F7" w:rsidRPr="004A7008">
        <w:rPr>
          <w:color w:val="000000"/>
          <w:szCs w:val="16"/>
        </w:rPr>
        <w:t xml:space="preserve"> server(ruimtes) en GPI.  </w:t>
      </w:r>
    </w:p>
    <w:p w14:paraId="08607BB1" w14:textId="1CB8ADB3" w:rsidR="00001803" w:rsidRPr="004A7008" w:rsidRDefault="00001803" w:rsidP="008B1988">
      <w:pPr>
        <w:pStyle w:val="Heading3"/>
        <w:ind w:left="360"/>
      </w:pPr>
      <w:bookmarkStart w:id="302" w:name="_Toc216439133"/>
      <w:r w:rsidRPr="004A7008">
        <w:t>Eisen aan te leveren producten en diensten</w:t>
      </w:r>
      <w:bookmarkEnd w:id="302"/>
    </w:p>
    <w:p w14:paraId="7875D957" w14:textId="03AB22C6" w:rsidR="00001803" w:rsidRPr="004A7008" w:rsidRDefault="00001803" w:rsidP="0083503B">
      <w:pPr>
        <w:pStyle w:val="NormalWeb"/>
        <w:numPr>
          <w:ilvl w:val="0"/>
          <w:numId w:val="71"/>
        </w:numPr>
        <w:tabs>
          <w:tab w:val="clear" w:pos="360"/>
          <w:tab w:val="num" w:pos="0"/>
        </w:tabs>
        <w:ind w:left="0"/>
        <w:rPr>
          <w:color w:val="000000"/>
          <w:szCs w:val="16"/>
        </w:rPr>
      </w:pPr>
      <w:r w:rsidRPr="004A7008">
        <w:rPr>
          <w:color w:val="000000"/>
          <w:szCs w:val="16"/>
        </w:rPr>
        <w:t>Mobilisatie</w:t>
      </w:r>
      <w:r w:rsidR="00715C3A" w:rsidRPr="004A7008">
        <w:rPr>
          <w:color w:val="000000"/>
          <w:szCs w:val="16"/>
        </w:rPr>
        <w:t xml:space="preserve">plan </w:t>
      </w:r>
      <w:r w:rsidRPr="004A7008">
        <w:rPr>
          <w:color w:val="000000"/>
          <w:szCs w:val="16"/>
        </w:rPr>
        <w:t>met:</w:t>
      </w:r>
    </w:p>
    <w:p w14:paraId="5C1FC69B" w14:textId="77777777" w:rsidR="00001803" w:rsidRPr="004A7008" w:rsidRDefault="00001803" w:rsidP="0083503B">
      <w:pPr>
        <w:pStyle w:val="NormalWeb"/>
        <w:numPr>
          <w:ilvl w:val="1"/>
          <w:numId w:val="71"/>
        </w:numPr>
        <w:tabs>
          <w:tab w:val="clear" w:pos="1080"/>
          <w:tab w:val="num" w:pos="720"/>
        </w:tabs>
        <w:ind w:left="720"/>
        <w:rPr>
          <w:color w:val="000000"/>
          <w:szCs w:val="16"/>
        </w:rPr>
      </w:pPr>
      <w:r w:rsidRPr="004A7008">
        <w:rPr>
          <w:color w:val="000000"/>
          <w:szCs w:val="16"/>
        </w:rPr>
        <w:t>Organisatiestructuur, rolverdeling en communicatielijnen;</w:t>
      </w:r>
    </w:p>
    <w:p w14:paraId="4A1306A5" w14:textId="77777777" w:rsidR="00001803" w:rsidRPr="004A7008" w:rsidRDefault="00001803" w:rsidP="0083503B">
      <w:pPr>
        <w:pStyle w:val="NormalWeb"/>
        <w:numPr>
          <w:ilvl w:val="1"/>
          <w:numId w:val="71"/>
        </w:numPr>
        <w:tabs>
          <w:tab w:val="clear" w:pos="1080"/>
          <w:tab w:val="num" w:pos="720"/>
        </w:tabs>
        <w:ind w:left="720"/>
        <w:rPr>
          <w:color w:val="000000"/>
          <w:szCs w:val="16"/>
        </w:rPr>
      </w:pPr>
      <w:r w:rsidRPr="004A7008">
        <w:rPr>
          <w:color w:val="000000"/>
          <w:szCs w:val="16"/>
        </w:rPr>
        <w:t>Planning van mobilisatieactiviteiten en mijlpalen;</w:t>
      </w:r>
    </w:p>
    <w:p w14:paraId="56F2B5B7" w14:textId="77777777" w:rsidR="00001803" w:rsidRPr="004A7008" w:rsidRDefault="00001803" w:rsidP="0083503B">
      <w:pPr>
        <w:pStyle w:val="NormalWeb"/>
        <w:numPr>
          <w:ilvl w:val="1"/>
          <w:numId w:val="71"/>
        </w:numPr>
        <w:tabs>
          <w:tab w:val="clear" w:pos="1080"/>
          <w:tab w:val="num" w:pos="720"/>
        </w:tabs>
        <w:ind w:left="720"/>
        <w:rPr>
          <w:color w:val="000000"/>
          <w:szCs w:val="16"/>
        </w:rPr>
      </w:pPr>
      <w:r w:rsidRPr="004A7008">
        <w:rPr>
          <w:color w:val="000000"/>
          <w:szCs w:val="16"/>
        </w:rPr>
        <w:t>Overzicht benodigde middelen en voorzieningen.</w:t>
      </w:r>
    </w:p>
    <w:p w14:paraId="38321C26" w14:textId="7847FF04" w:rsidR="00001803" w:rsidRPr="004A7008" w:rsidRDefault="00001803" w:rsidP="0083503B">
      <w:pPr>
        <w:pStyle w:val="NormalWeb"/>
        <w:numPr>
          <w:ilvl w:val="0"/>
          <w:numId w:val="71"/>
        </w:numPr>
        <w:tabs>
          <w:tab w:val="clear" w:pos="360"/>
          <w:tab w:val="num" w:pos="0"/>
        </w:tabs>
        <w:ind w:left="0"/>
        <w:rPr>
          <w:color w:val="000000"/>
          <w:szCs w:val="16"/>
        </w:rPr>
      </w:pPr>
      <w:r w:rsidRPr="004A7008">
        <w:rPr>
          <w:color w:val="000000"/>
          <w:szCs w:val="16"/>
        </w:rPr>
        <w:t>Gereedmeldingsrapport mobilisatie, inclusief bevestiging dat alle middelen, toegang, systemen, processen en veiligheidsvoorzieningen operationeel zijn</w:t>
      </w:r>
      <w:r w:rsidR="00257A05">
        <w:rPr>
          <w:color w:val="000000"/>
          <w:szCs w:val="16"/>
        </w:rPr>
        <w:t>;</w:t>
      </w:r>
    </w:p>
    <w:p w14:paraId="756EC281" w14:textId="4B381A8E" w:rsidR="00001803" w:rsidRPr="004A7008" w:rsidRDefault="00001803" w:rsidP="0083503B">
      <w:pPr>
        <w:pStyle w:val="NormalWeb"/>
        <w:numPr>
          <w:ilvl w:val="0"/>
          <w:numId w:val="71"/>
        </w:numPr>
        <w:tabs>
          <w:tab w:val="clear" w:pos="360"/>
          <w:tab w:val="num" w:pos="0"/>
        </w:tabs>
        <w:ind w:left="0"/>
        <w:rPr>
          <w:color w:val="000000"/>
          <w:szCs w:val="16"/>
        </w:rPr>
      </w:pPr>
      <w:r w:rsidRPr="004A7008">
        <w:rPr>
          <w:color w:val="000000"/>
          <w:szCs w:val="16"/>
        </w:rPr>
        <w:t>Overzicht toegangspassen, sleutels, accounts en systeemautorisaties</w:t>
      </w:r>
      <w:r w:rsidR="00257A05">
        <w:rPr>
          <w:color w:val="000000"/>
          <w:szCs w:val="16"/>
        </w:rPr>
        <w:t>;</w:t>
      </w:r>
    </w:p>
    <w:p w14:paraId="3528D3DD" w14:textId="693FBBE7" w:rsidR="00001803" w:rsidRPr="004A7008" w:rsidRDefault="00001803" w:rsidP="0083503B">
      <w:pPr>
        <w:pStyle w:val="NormalWeb"/>
        <w:numPr>
          <w:ilvl w:val="0"/>
          <w:numId w:val="71"/>
        </w:numPr>
        <w:tabs>
          <w:tab w:val="clear" w:pos="360"/>
          <w:tab w:val="num" w:pos="0"/>
        </w:tabs>
        <w:ind w:left="0"/>
        <w:rPr>
          <w:color w:val="000000"/>
          <w:szCs w:val="16"/>
        </w:rPr>
      </w:pPr>
      <w:r w:rsidRPr="004A7008">
        <w:rPr>
          <w:color w:val="000000"/>
          <w:szCs w:val="16"/>
        </w:rPr>
        <w:t>Documentatie van ingerichte werkprocessen, veiligheidsprocedures en kwaliteitsborging</w:t>
      </w:r>
      <w:r w:rsidR="00257A05">
        <w:rPr>
          <w:color w:val="000000"/>
          <w:szCs w:val="16"/>
        </w:rPr>
        <w:t>;</w:t>
      </w:r>
    </w:p>
    <w:p w14:paraId="325E1DFE" w14:textId="4063C186" w:rsidR="00347A50" w:rsidRPr="004A7008" w:rsidRDefault="00347A50" w:rsidP="0083503B">
      <w:pPr>
        <w:pStyle w:val="NormalWeb"/>
        <w:numPr>
          <w:ilvl w:val="0"/>
          <w:numId w:val="71"/>
        </w:numPr>
        <w:tabs>
          <w:tab w:val="clear" w:pos="360"/>
          <w:tab w:val="num" w:pos="0"/>
        </w:tabs>
        <w:ind w:left="0"/>
        <w:rPr>
          <w:color w:val="000000"/>
          <w:szCs w:val="16"/>
        </w:rPr>
      </w:pPr>
      <w:r w:rsidRPr="004A7008">
        <w:rPr>
          <w:color w:val="000000"/>
          <w:szCs w:val="16"/>
        </w:rPr>
        <w:t>DPIA</w:t>
      </w:r>
      <w:r w:rsidR="004B6A2B" w:rsidRPr="004A7008">
        <w:rPr>
          <w:color w:val="000000"/>
          <w:szCs w:val="16"/>
        </w:rPr>
        <w:t xml:space="preserve"> conform de AVG</w:t>
      </w:r>
      <w:r w:rsidR="00257A05">
        <w:rPr>
          <w:color w:val="000000"/>
          <w:szCs w:val="16"/>
        </w:rPr>
        <w:t>;</w:t>
      </w:r>
    </w:p>
    <w:p w14:paraId="78873362" w14:textId="5A036D03" w:rsidR="00C57BA0" w:rsidRPr="004A7008" w:rsidRDefault="00BD2B95" w:rsidP="0083503B">
      <w:pPr>
        <w:pStyle w:val="NormalWeb"/>
        <w:numPr>
          <w:ilvl w:val="0"/>
          <w:numId w:val="71"/>
        </w:numPr>
        <w:tabs>
          <w:tab w:val="clear" w:pos="360"/>
          <w:tab w:val="num" w:pos="0"/>
        </w:tabs>
        <w:ind w:left="0"/>
        <w:rPr>
          <w:szCs w:val="16"/>
        </w:rPr>
      </w:pPr>
      <w:r w:rsidRPr="004A7008">
        <w:rPr>
          <w:szCs w:val="16"/>
        </w:rPr>
        <w:t xml:space="preserve">Ingevulde </w:t>
      </w:r>
      <w:r w:rsidR="00C57BA0" w:rsidRPr="004A7008">
        <w:rPr>
          <w:szCs w:val="16"/>
        </w:rPr>
        <w:t>DAP</w:t>
      </w:r>
    </w:p>
    <w:p w14:paraId="7A5488A4" w14:textId="3152EAF2" w:rsidR="00001803" w:rsidRPr="004A7008" w:rsidRDefault="00001803" w:rsidP="008B1988">
      <w:pPr>
        <w:pStyle w:val="Heading3"/>
        <w:ind w:left="360"/>
      </w:pPr>
      <w:bookmarkStart w:id="303" w:name="_Toc216439134"/>
      <w:r w:rsidRPr="004A7008">
        <w:t>Input</w:t>
      </w:r>
      <w:bookmarkEnd w:id="303"/>
    </w:p>
    <w:p w14:paraId="180B0719" w14:textId="77777777" w:rsidR="00001803" w:rsidRPr="004A7008" w:rsidRDefault="00001803" w:rsidP="0083503B">
      <w:pPr>
        <w:pStyle w:val="NormalWeb"/>
        <w:numPr>
          <w:ilvl w:val="0"/>
          <w:numId w:val="82"/>
        </w:numPr>
        <w:ind w:left="0"/>
        <w:rPr>
          <w:color w:val="000000"/>
          <w:szCs w:val="16"/>
        </w:rPr>
      </w:pPr>
      <w:r w:rsidRPr="004A7008">
        <w:rPr>
          <w:color w:val="000000"/>
          <w:szCs w:val="16"/>
        </w:rPr>
        <w:t>Contractdocumenten en bijlagen (incl. Vraagspecificatie, OHD’s, Annexen).</w:t>
      </w:r>
    </w:p>
    <w:p w14:paraId="7A1C05CC" w14:textId="77777777" w:rsidR="00001803" w:rsidRPr="004A7008" w:rsidRDefault="00001803" w:rsidP="0083503B">
      <w:pPr>
        <w:pStyle w:val="NormalWeb"/>
        <w:numPr>
          <w:ilvl w:val="0"/>
          <w:numId w:val="82"/>
        </w:numPr>
        <w:ind w:left="0"/>
        <w:rPr>
          <w:color w:val="000000"/>
          <w:szCs w:val="16"/>
        </w:rPr>
      </w:pPr>
      <w:r w:rsidRPr="004A7008">
        <w:rPr>
          <w:color w:val="000000"/>
          <w:szCs w:val="16"/>
        </w:rPr>
        <w:t>Toegang tot beheersystemen, documentatie en GIS-gegevens vanuit Opdrachtgever.</w:t>
      </w:r>
    </w:p>
    <w:p w14:paraId="0590768D" w14:textId="77777777" w:rsidR="009A5540" w:rsidRPr="004A7008" w:rsidRDefault="009A5540">
      <w:pPr>
        <w:spacing w:after="160" w:line="278" w:lineRule="auto"/>
        <w:rPr>
          <w:rFonts w:eastAsiaTheme="majorEastAsia" w:cstheme="majorBidi"/>
          <w:color w:val="0F4761" w:themeColor="accent1" w:themeShade="BF"/>
          <w:sz w:val="20"/>
          <w:szCs w:val="32"/>
        </w:rPr>
      </w:pPr>
      <w:r w:rsidRPr="004A7008">
        <w:br w:type="page"/>
      </w:r>
    </w:p>
    <w:p w14:paraId="6A449392" w14:textId="49ACCF10" w:rsidR="003D2A13" w:rsidRPr="004A7008" w:rsidRDefault="00620BE3" w:rsidP="000B19C6">
      <w:pPr>
        <w:pStyle w:val="Heading2"/>
        <w:ind w:left="216"/>
        <w:rPr>
          <w:rFonts w:asciiTheme="minorHAnsi" w:hAnsiTheme="minorHAnsi"/>
        </w:rPr>
      </w:pPr>
      <w:bookmarkStart w:id="304" w:name="_Toc216439135"/>
      <w:r w:rsidRPr="004A7008">
        <w:rPr>
          <w:rFonts w:asciiTheme="minorHAnsi" w:hAnsiTheme="minorHAnsi"/>
        </w:rPr>
        <w:t>Uitvoeren Nulmeting</w:t>
      </w:r>
      <w:bookmarkEnd w:id="304"/>
    </w:p>
    <w:p w14:paraId="210799D0" w14:textId="477BB854" w:rsidR="008D4C37" w:rsidRPr="004A7008" w:rsidRDefault="003D2A13">
      <w:pPr>
        <w:pStyle w:val="Heading3"/>
        <w:ind w:left="360"/>
        <w:rPr>
          <w:rFonts w:eastAsia="Times New Roman" w:cs="Times New Roman"/>
          <w:color w:val="auto"/>
          <w:sz w:val="16"/>
          <w:szCs w:val="16"/>
        </w:rPr>
      </w:pPr>
      <w:bookmarkStart w:id="305" w:name="_Toc216439136"/>
      <w:r w:rsidRPr="004A7008">
        <w:t>Doelstelli</w:t>
      </w:r>
      <w:r w:rsidR="003C62F7" w:rsidRPr="004A7008">
        <w:t>ng</w:t>
      </w:r>
      <w:bookmarkEnd w:id="305"/>
    </w:p>
    <w:p w14:paraId="6A1A34C5" w14:textId="77777777" w:rsidR="00D15D55" w:rsidRPr="004A7008" w:rsidRDefault="00D15D55" w:rsidP="000F0A6D">
      <w:pPr>
        <w:rPr>
          <w:szCs w:val="16"/>
        </w:rPr>
      </w:pPr>
      <w:r w:rsidRPr="004A7008">
        <w:rPr>
          <w:szCs w:val="16"/>
        </w:rPr>
        <w:t>De nulmeting heeft als doel:</w:t>
      </w:r>
    </w:p>
    <w:p w14:paraId="726C31C9" w14:textId="77777777" w:rsidR="00D15D55" w:rsidRPr="004A7008" w:rsidRDefault="00D15D55" w:rsidP="000F0A6D">
      <w:pPr>
        <w:rPr>
          <w:szCs w:val="16"/>
        </w:rPr>
      </w:pPr>
    </w:p>
    <w:p w14:paraId="6BC3A200" w14:textId="77777777" w:rsidR="003A7EC7" w:rsidRPr="004A7008" w:rsidRDefault="003A7EC7" w:rsidP="000F0A6D">
      <w:pPr>
        <w:rPr>
          <w:szCs w:val="16"/>
        </w:rPr>
      </w:pPr>
      <w:r w:rsidRPr="004A7008">
        <w:rPr>
          <w:szCs w:val="16"/>
        </w:rPr>
        <w:t xml:space="preserve">Verifiëren en actualiseren van statische assetinformatie </w:t>
      </w:r>
    </w:p>
    <w:p w14:paraId="4B2AC84B" w14:textId="035877E8" w:rsidR="003A7EC7" w:rsidRPr="004A7008" w:rsidRDefault="003A7EC7" w:rsidP="0083503B">
      <w:pPr>
        <w:pStyle w:val="ListParagraph"/>
        <w:numPr>
          <w:ilvl w:val="0"/>
          <w:numId w:val="39"/>
        </w:numPr>
        <w:spacing w:after="160" w:line="278" w:lineRule="auto"/>
        <w:ind w:left="360"/>
        <w:rPr>
          <w:szCs w:val="16"/>
        </w:rPr>
      </w:pPr>
      <w:r w:rsidRPr="004A7008">
        <w:rPr>
          <w:szCs w:val="16"/>
        </w:rPr>
        <w:t>Controleren en bijwerken van het volledige areaalb</w:t>
      </w:r>
      <w:r w:rsidR="4AC573EB" w:rsidRPr="004A7008">
        <w:rPr>
          <w:szCs w:val="16"/>
        </w:rPr>
        <w:t>e</w:t>
      </w:r>
      <w:r w:rsidRPr="004A7008">
        <w:rPr>
          <w:szCs w:val="16"/>
        </w:rPr>
        <w:t xml:space="preserve">stand </w:t>
      </w:r>
      <w:r w:rsidR="005A3335" w:rsidRPr="004A7008">
        <w:rPr>
          <w:szCs w:val="16"/>
        </w:rPr>
        <w:t>(</w:t>
      </w:r>
      <w:r w:rsidR="00786321" w:rsidRPr="004A7008">
        <w:rPr>
          <w:szCs w:val="16"/>
        </w:rPr>
        <w:t>iTop</w:t>
      </w:r>
      <w:r w:rsidR="005A3335" w:rsidRPr="004A7008">
        <w:rPr>
          <w:szCs w:val="16"/>
        </w:rPr>
        <w:t>)</w:t>
      </w:r>
      <w:r w:rsidRPr="004A7008">
        <w:rPr>
          <w:szCs w:val="16"/>
        </w:rPr>
        <w:t xml:space="preserve"> van de Opdrachtgever.</w:t>
      </w:r>
    </w:p>
    <w:p w14:paraId="4352CD79" w14:textId="77AD3137" w:rsidR="003A7EC7" w:rsidRPr="004A7008" w:rsidRDefault="003A7EC7" w:rsidP="0083503B">
      <w:pPr>
        <w:pStyle w:val="ListParagraph"/>
        <w:numPr>
          <w:ilvl w:val="0"/>
          <w:numId w:val="39"/>
        </w:numPr>
        <w:spacing w:after="160" w:line="278" w:lineRule="auto"/>
        <w:ind w:left="360"/>
        <w:rPr>
          <w:szCs w:val="16"/>
        </w:rPr>
      </w:pPr>
      <w:r w:rsidRPr="004A7008">
        <w:rPr>
          <w:szCs w:val="16"/>
        </w:rPr>
        <w:t>Dit betreft o.a.</w:t>
      </w:r>
      <w:r w:rsidR="00450D4D" w:rsidRPr="004A7008">
        <w:rPr>
          <w:szCs w:val="16"/>
        </w:rPr>
        <w:t xml:space="preserve"> </w:t>
      </w:r>
      <w:r w:rsidR="00B56E69" w:rsidRPr="004A7008">
        <w:rPr>
          <w:szCs w:val="16"/>
        </w:rPr>
        <w:t>softwareversies</w:t>
      </w:r>
      <w:r w:rsidR="00450D4D" w:rsidRPr="004A7008">
        <w:rPr>
          <w:szCs w:val="16"/>
        </w:rPr>
        <w:t>,</w:t>
      </w:r>
      <w:r w:rsidRPr="004A7008">
        <w:rPr>
          <w:szCs w:val="16"/>
        </w:rPr>
        <w:t xml:space="preserve"> type, locatie, materiaal, afmetingen, revisiegegevens en identificatienummers.</w:t>
      </w:r>
    </w:p>
    <w:p w14:paraId="7D193E27" w14:textId="65BE85E4" w:rsidR="003A7EC7" w:rsidRPr="004A7008" w:rsidRDefault="003A7EC7" w:rsidP="0083503B">
      <w:pPr>
        <w:pStyle w:val="ListParagraph"/>
        <w:numPr>
          <w:ilvl w:val="0"/>
          <w:numId w:val="39"/>
        </w:numPr>
        <w:spacing w:after="160" w:line="278" w:lineRule="auto"/>
        <w:ind w:left="360"/>
        <w:rPr>
          <w:szCs w:val="16"/>
        </w:rPr>
      </w:pPr>
      <w:r w:rsidRPr="004A7008">
        <w:rPr>
          <w:szCs w:val="16"/>
        </w:rPr>
        <w:t>Afwijkingen worden geregistreerd, ter acceptatie aangeboden aan Opdrachtgever en verwerkt in een actueel areaaloverzicht.</w:t>
      </w:r>
    </w:p>
    <w:p w14:paraId="4C724DF6" w14:textId="77777777" w:rsidR="003A7EC7" w:rsidRPr="004A7008" w:rsidRDefault="003A7EC7" w:rsidP="000F0A6D">
      <w:pPr>
        <w:rPr>
          <w:szCs w:val="16"/>
        </w:rPr>
      </w:pPr>
      <w:r w:rsidRPr="004A7008">
        <w:rPr>
          <w:szCs w:val="16"/>
        </w:rPr>
        <w:t>Vaststellen van de actuele technische conditie van alle assets</w:t>
      </w:r>
    </w:p>
    <w:p w14:paraId="5825B081" w14:textId="77777777" w:rsidR="003A7EC7" w:rsidRPr="004A7008" w:rsidRDefault="003A7EC7" w:rsidP="0083503B">
      <w:pPr>
        <w:pStyle w:val="ListParagraph"/>
        <w:numPr>
          <w:ilvl w:val="0"/>
          <w:numId w:val="40"/>
        </w:numPr>
        <w:spacing w:after="160" w:line="278" w:lineRule="auto"/>
        <w:ind w:left="360"/>
      </w:pPr>
      <w:r w:rsidRPr="004A7008">
        <w:t>Conditiemeting conform overeengekomen methodiek (bijv. NEN 2767)</w:t>
      </w:r>
    </w:p>
    <w:p w14:paraId="38F13269" w14:textId="1E8B7BB8" w:rsidR="003A7EC7" w:rsidRPr="004A7008" w:rsidRDefault="003A7EC7" w:rsidP="0083503B">
      <w:pPr>
        <w:pStyle w:val="ListParagraph"/>
        <w:numPr>
          <w:ilvl w:val="0"/>
          <w:numId w:val="40"/>
        </w:numPr>
        <w:spacing w:after="160" w:line="278" w:lineRule="auto"/>
        <w:ind w:left="360"/>
      </w:pPr>
      <w:r w:rsidRPr="004A7008">
        <w:t xml:space="preserve">Resultaten vormen input voor de FMECA en het eerste </w:t>
      </w:r>
      <w:r w:rsidR="00ED1B7F" w:rsidRPr="004A7008">
        <w:t>(</w:t>
      </w:r>
      <w:r w:rsidR="00363566" w:rsidRPr="004A7008">
        <w:t>risico gestuurde</w:t>
      </w:r>
      <w:r w:rsidR="00ED1B7F" w:rsidRPr="004A7008">
        <w:t>)</w:t>
      </w:r>
      <w:r w:rsidRPr="004A7008">
        <w:t xml:space="preserve"> </w:t>
      </w:r>
      <w:r w:rsidR="0804BA87" w:rsidRPr="004A7008">
        <w:t xml:space="preserve">Inspectie- en </w:t>
      </w:r>
      <w:r w:rsidR="5471FD20" w:rsidRPr="004A7008">
        <w:t>O</w:t>
      </w:r>
      <w:r w:rsidR="67A6EE3A" w:rsidRPr="004A7008">
        <w:t>nderhoudsplan</w:t>
      </w:r>
      <w:r w:rsidRPr="004A7008">
        <w:t>.</w:t>
      </w:r>
    </w:p>
    <w:p w14:paraId="361F0D9D" w14:textId="0CAD5C41" w:rsidR="005641C1" w:rsidRPr="004A7008" w:rsidRDefault="005641C1" w:rsidP="0083503B">
      <w:pPr>
        <w:pStyle w:val="ListParagraph"/>
        <w:numPr>
          <w:ilvl w:val="0"/>
          <w:numId w:val="40"/>
        </w:numPr>
        <w:spacing w:after="160" w:line="278" w:lineRule="auto"/>
        <w:ind w:left="360"/>
        <w:rPr>
          <w:szCs w:val="16"/>
        </w:rPr>
      </w:pPr>
      <w:r w:rsidRPr="004A7008">
        <w:rPr>
          <w:szCs w:val="16"/>
        </w:rPr>
        <w:t>Opdrachtnemer ontwikke</w:t>
      </w:r>
      <w:r w:rsidR="008A7B78" w:rsidRPr="004A7008">
        <w:rPr>
          <w:szCs w:val="16"/>
        </w:rPr>
        <w:t>l</w:t>
      </w:r>
      <w:r w:rsidR="001C2482" w:rsidRPr="004A7008">
        <w:rPr>
          <w:szCs w:val="16"/>
        </w:rPr>
        <w:t>t</w:t>
      </w:r>
      <w:r w:rsidRPr="004A7008">
        <w:rPr>
          <w:szCs w:val="16"/>
        </w:rPr>
        <w:t xml:space="preserve"> een eerste graduele conditiescore-indeling, die gedurende de Onderhoudswerkzaamheden worden verfijnd, zodat ook beginnende degradatie zichtbaar wordt, en onderhoud niet pas start bij overschrijding van technische normen.</w:t>
      </w:r>
    </w:p>
    <w:p w14:paraId="0A03639B" w14:textId="77777777" w:rsidR="006A3C24" w:rsidRPr="004A7008" w:rsidRDefault="006A3C24" w:rsidP="008B1988">
      <w:pPr>
        <w:pStyle w:val="ListParagraph"/>
        <w:ind w:left="360"/>
        <w:rPr>
          <w:b/>
          <w:bCs/>
          <w:szCs w:val="16"/>
        </w:rPr>
      </w:pPr>
    </w:p>
    <w:p w14:paraId="4196A3BD" w14:textId="2BA79A36" w:rsidR="00EF7993" w:rsidRPr="004A7008" w:rsidRDefault="0045224C" w:rsidP="000B19C6">
      <w:pPr>
        <w:pStyle w:val="Heading3"/>
        <w:ind w:left="360"/>
      </w:pPr>
      <w:bookmarkStart w:id="306" w:name="_Toc216439137"/>
      <w:r w:rsidRPr="004A7008">
        <w:t>Activiteiten</w:t>
      </w:r>
      <w:bookmarkEnd w:id="306"/>
    </w:p>
    <w:p w14:paraId="78B5D35D" w14:textId="77777777" w:rsidR="00E55BDE" w:rsidRPr="004A7008" w:rsidRDefault="00E55BDE" w:rsidP="0083503B">
      <w:pPr>
        <w:pStyle w:val="ListParagraph"/>
        <w:numPr>
          <w:ilvl w:val="0"/>
          <w:numId w:val="36"/>
        </w:numPr>
        <w:spacing w:after="160" w:line="278" w:lineRule="auto"/>
        <w:ind w:left="0"/>
        <w:rPr>
          <w:szCs w:val="16"/>
        </w:rPr>
      </w:pPr>
      <w:r w:rsidRPr="004A7008">
        <w:rPr>
          <w:szCs w:val="16"/>
        </w:rPr>
        <w:t>Data verificatie en inspectie</w:t>
      </w:r>
    </w:p>
    <w:p w14:paraId="727A8228" w14:textId="7D813E34" w:rsidR="00E55BDE" w:rsidRPr="004A7008" w:rsidRDefault="00BC3071" w:rsidP="0083503B">
      <w:pPr>
        <w:pStyle w:val="ListParagraph"/>
        <w:numPr>
          <w:ilvl w:val="0"/>
          <w:numId w:val="37"/>
        </w:numPr>
        <w:spacing w:after="160" w:line="278" w:lineRule="auto"/>
        <w:ind w:left="360"/>
        <w:rPr>
          <w:szCs w:val="16"/>
        </w:rPr>
      </w:pPr>
      <w:r w:rsidRPr="004A7008">
        <w:rPr>
          <w:szCs w:val="16"/>
        </w:rPr>
        <w:t>Verifiëren</w:t>
      </w:r>
      <w:r w:rsidR="00E55BDE" w:rsidRPr="004A7008">
        <w:rPr>
          <w:szCs w:val="16"/>
        </w:rPr>
        <w:t xml:space="preserve"> van de volledigheid en betrouwbaarheid van het bestaande areaalbestand aan de hand van documentatie en </w:t>
      </w:r>
      <w:r w:rsidR="7985D86C" w:rsidRPr="004A7008">
        <w:rPr>
          <w:szCs w:val="16"/>
        </w:rPr>
        <w:t xml:space="preserve">data en informatie uit bestaande </w:t>
      </w:r>
      <w:r w:rsidR="00E55BDE" w:rsidRPr="004A7008">
        <w:rPr>
          <w:szCs w:val="16"/>
        </w:rPr>
        <w:t>beheersystemen</w:t>
      </w:r>
      <w:r w:rsidR="59FCE791" w:rsidRPr="004A7008">
        <w:rPr>
          <w:szCs w:val="16"/>
        </w:rPr>
        <w:t xml:space="preserve"> van Opdrachtgever</w:t>
      </w:r>
      <w:r w:rsidR="00E55BDE" w:rsidRPr="004A7008">
        <w:rPr>
          <w:szCs w:val="16"/>
        </w:rPr>
        <w:t>.</w:t>
      </w:r>
    </w:p>
    <w:p w14:paraId="60E01D9C" w14:textId="77777777" w:rsidR="00E55BDE" w:rsidRPr="004A7008" w:rsidRDefault="00E55BDE" w:rsidP="0083503B">
      <w:pPr>
        <w:pStyle w:val="ListParagraph"/>
        <w:numPr>
          <w:ilvl w:val="0"/>
          <w:numId w:val="37"/>
        </w:numPr>
        <w:spacing w:after="160" w:line="278" w:lineRule="auto"/>
        <w:ind w:left="360"/>
        <w:rPr>
          <w:szCs w:val="16"/>
        </w:rPr>
      </w:pPr>
      <w:r w:rsidRPr="004A7008">
        <w:rPr>
          <w:szCs w:val="16"/>
        </w:rPr>
        <w:t>Uitvoeren van fysieke inspecties waar gegevens ontbreken, onbetrouwbaar zijn of afwijkingen worden vermoed.</w:t>
      </w:r>
    </w:p>
    <w:p w14:paraId="10DCC4DD" w14:textId="77777777" w:rsidR="00E55BDE" w:rsidRPr="004A7008" w:rsidRDefault="00E55BDE" w:rsidP="0083503B">
      <w:pPr>
        <w:pStyle w:val="ListParagraph"/>
        <w:numPr>
          <w:ilvl w:val="0"/>
          <w:numId w:val="37"/>
        </w:numPr>
        <w:spacing w:after="160" w:line="278" w:lineRule="auto"/>
        <w:ind w:left="360"/>
        <w:rPr>
          <w:szCs w:val="16"/>
        </w:rPr>
      </w:pPr>
      <w:r w:rsidRPr="004A7008">
        <w:rPr>
          <w:szCs w:val="16"/>
        </w:rPr>
        <w:t>Registreren, rapporteren en onderbouwen van geconstateerde afwijkingen.</w:t>
      </w:r>
    </w:p>
    <w:p w14:paraId="007907F0" w14:textId="77777777" w:rsidR="00E55BDE" w:rsidRPr="004A7008" w:rsidRDefault="00E55BDE" w:rsidP="008B1988">
      <w:pPr>
        <w:pStyle w:val="ListParagraph"/>
        <w:ind w:left="0"/>
        <w:rPr>
          <w:szCs w:val="16"/>
        </w:rPr>
      </w:pPr>
    </w:p>
    <w:p w14:paraId="3E3237C3" w14:textId="6CB47DF1" w:rsidR="00E55BDE" w:rsidRPr="004A7008" w:rsidRDefault="00E55BDE" w:rsidP="0083503B">
      <w:pPr>
        <w:pStyle w:val="ListParagraph"/>
        <w:numPr>
          <w:ilvl w:val="0"/>
          <w:numId w:val="36"/>
        </w:numPr>
        <w:spacing w:after="160" w:line="278" w:lineRule="auto"/>
        <w:ind w:left="0"/>
        <w:rPr>
          <w:szCs w:val="16"/>
        </w:rPr>
      </w:pPr>
      <w:r w:rsidRPr="004A7008">
        <w:rPr>
          <w:szCs w:val="16"/>
        </w:rPr>
        <w:t>Mutaties en actualisatie</w:t>
      </w:r>
    </w:p>
    <w:p w14:paraId="279208D0" w14:textId="77777777" w:rsidR="00E55BDE" w:rsidRPr="004A7008" w:rsidRDefault="00E55BDE" w:rsidP="0083503B">
      <w:pPr>
        <w:pStyle w:val="ListParagraph"/>
        <w:numPr>
          <w:ilvl w:val="0"/>
          <w:numId w:val="120"/>
        </w:numPr>
        <w:spacing w:after="160" w:line="278" w:lineRule="auto"/>
        <w:rPr>
          <w:szCs w:val="16"/>
        </w:rPr>
      </w:pPr>
      <w:r w:rsidRPr="004A7008">
        <w:rPr>
          <w:szCs w:val="16"/>
        </w:rPr>
        <w:t>Formuleren van mutatievoorstellen inclusief bronvermelding, ter acceptatie door Opdrachtgever.</w:t>
      </w:r>
    </w:p>
    <w:p w14:paraId="2868D1C1" w14:textId="77777777" w:rsidR="00E55BDE" w:rsidRPr="004A7008" w:rsidRDefault="00E55BDE" w:rsidP="0083503B">
      <w:pPr>
        <w:pStyle w:val="ListParagraph"/>
        <w:numPr>
          <w:ilvl w:val="0"/>
          <w:numId w:val="120"/>
        </w:numPr>
        <w:spacing w:after="160" w:line="278" w:lineRule="auto"/>
        <w:rPr>
          <w:szCs w:val="16"/>
        </w:rPr>
      </w:pPr>
      <w:r w:rsidRPr="004A7008">
        <w:rPr>
          <w:szCs w:val="16"/>
        </w:rPr>
        <w:t>Verwerken van geaccepteerde mutaties tot een actueel en bruikbaar areaaloverzicht.</w:t>
      </w:r>
    </w:p>
    <w:p w14:paraId="3572C5EC" w14:textId="7BFCBDAF" w:rsidR="00DD6AA5" w:rsidRPr="004A7008" w:rsidRDefault="00DD6AA5" w:rsidP="0083503B">
      <w:pPr>
        <w:pStyle w:val="ListParagraph"/>
        <w:numPr>
          <w:ilvl w:val="0"/>
          <w:numId w:val="120"/>
        </w:numPr>
        <w:spacing w:after="160" w:line="278" w:lineRule="auto"/>
        <w:rPr>
          <w:szCs w:val="16"/>
        </w:rPr>
      </w:pPr>
      <w:r w:rsidRPr="004A7008">
        <w:rPr>
          <w:szCs w:val="16"/>
        </w:rPr>
        <w:t xml:space="preserve">Updaten van alle te beheren assets naar de </w:t>
      </w:r>
      <w:r w:rsidR="00232BF2" w:rsidRPr="004A7008">
        <w:rPr>
          <w:szCs w:val="16"/>
        </w:rPr>
        <w:t>actuele</w:t>
      </w:r>
      <w:r w:rsidRPr="004A7008">
        <w:rPr>
          <w:szCs w:val="16"/>
        </w:rPr>
        <w:t xml:space="preserve"> </w:t>
      </w:r>
      <w:r w:rsidR="00B56E69" w:rsidRPr="004A7008">
        <w:rPr>
          <w:szCs w:val="16"/>
        </w:rPr>
        <w:t>softwareversies</w:t>
      </w:r>
      <w:r w:rsidRPr="004A7008">
        <w:rPr>
          <w:szCs w:val="16"/>
        </w:rPr>
        <w:t>.</w:t>
      </w:r>
    </w:p>
    <w:p w14:paraId="5843A9CF" w14:textId="77777777" w:rsidR="00E55BDE" w:rsidRPr="004A7008" w:rsidRDefault="00E55BDE" w:rsidP="0083503B">
      <w:pPr>
        <w:pStyle w:val="ListParagraph"/>
        <w:numPr>
          <w:ilvl w:val="0"/>
          <w:numId w:val="120"/>
        </w:numPr>
        <w:spacing w:after="160" w:line="278" w:lineRule="auto"/>
        <w:rPr>
          <w:szCs w:val="16"/>
        </w:rPr>
      </w:pPr>
      <w:r w:rsidRPr="004A7008">
        <w:rPr>
          <w:szCs w:val="16"/>
        </w:rPr>
        <w:t>Vastleggen van informatieoverdracht in vooraf afgestemd format, inclusief toelichting op structuur, versiebeheer en metadata.</w:t>
      </w:r>
    </w:p>
    <w:p w14:paraId="36D65C17" w14:textId="77777777" w:rsidR="00E55BDE" w:rsidRPr="004A7008" w:rsidRDefault="00E55BDE" w:rsidP="008B1988">
      <w:pPr>
        <w:pStyle w:val="ListParagraph"/>
        <w:ind w:left="0"/>
        <w:rPr>
          <w:szCs w:val="16"/>
        </w:rPr>
      </w:pPr>
    </w:p>
    <w:p w14:paraId="5897BBCA" w14:textId="77777777" w:rsidR="00E55BDE" w:rsidRPr="004A7008" w:rsidRDefault="00E55BDE" w:rsidP="0083503B">
      <w:pPr>
        <w:pStyle w:val="ListParagraph"/>
        <w:numPr>
          <w:ilvl w:val="0"/>
          <w:numId w:val="36"/>
        </w:numPr>
        <w:spacing w:after="160" w:line="278" w:lineRule="auto"/>
        <w:ind w:left="0"/>
        <w:rPr>
          <w:szCs w:val="16"/>
        </w:rPr>
      </w:pPr>
      <w:r w:rsidRPr="004A7008">
        <w:rPr>
          <w:szCs w:val="16"/>
        </w:rPr>
        <w:t>Conditiemeting</w:t>
      </w:r>
    </w:p>
    <w:p w14:paraId="500C21A1" w14:textId="77777777" w:rsidR="00E55BDE" w:rsidRPr="004A7008" w:rsidRDefault="00E55BDE" w:rsidP="0083503B">
      <w:pPr>
        <w:pStyle w:val="ListParagraph"/>
        <w:numPr>
          <w:ilvl w:val="0"/>
          <w:numId w:val="121"/>
        </w:numPr>
        <w:spacing w:after="160" w:line="278" w:lineRule="auto"/>
        <w:rPr>
          <w:szCs w:val="16"/>
        </w:rPr>
      </w:pPr>
      <w:r w:rsidRPr="004A7008">
        <w:rPr>
          <w:szCs w:val="16"/>
        </w:rPr>
        <w:t>Uitvoeren van conditiemetingen conform overeengekomen methodiek (bijv. NEN 2767).</w:t>
      </w:r>
    </w:p>
    <w:p w14:paraId="7C72F0E1" w14:textId="77777777" w:rsidR="00E55BDE" w:rsidRPr="004A7008" w:rsidRDefault="00E55BDE" w:rsidP="0083503B">
      <w:pPr>
        <w:pStyle w:val="ListParagraph"/>
        <w:numPr>
          <w:ilvl w:val="0"/>
          <w:numId w:val="121"/>
        </w:numPr>
        <w:spacing w:after="160" w:line="278" w:lineRule="auto"/>
        <w:rPr>
          <w:szCs w:val="16"/>
        </w:rPr>
      </w:pPr>
      <w:r w:rsidRPr="004A7008">
        <w:rPr>
          <w:szCs w:val="16"/>
        </w:rPr>
        <w:t>Registratie van conditiescores per asset, inclusief foto's en gebreken.</w:t>
      </w:r>
    </w:p>
    <w:p w14:paraId="144C8ED3" w14:textId="3C8C78A1" w:rsidR="00D96108" w:rsidRPr="004A7008" w:rsidRDefault="009379F1" w:rsidP="0083503B">
      <w:pPr>
        <w:pStyle w:val="ListParagraph"/>
        <w:numPr>
          <w:ilvl w:val="0"/>
          <w:numId w:val="121"/>
        </w:numPr>
        <w:spacing w:after="160" w:line="278" w:lineRule="auto"/>
        <w:rPr>
          <w:szCs w:val="16"/>
        </w:rPr>
      </w:pPr>
      <w:r w:rsidRPr="004A7008">
        <w:rPr>
          <w:szCs w:val="16"/>
        </w:rPr>
        <w:t>Bij het uitvoeren van de conditiemetingen dien</w:t>
      </w:r>
      <w:r w:rsidR="00763878" w:rsidRPr="004A7008">
        <w:rPr>
          <w:szCs w:val="16"/>
        </w:rPr>
        <w:t xml:space="preserve">t </w:t>
      </w:r>
      <w:r w:rsidR="007B22A1" w:rsidRPr="004A7008">
        <w:rPr>
          <w:szCs w:val="16"/>
        </w:rPr>
        <w:t>te worden beoordeeld</w:t>
      </w:r>
      <w:r w:rsidR="0085252A" w:rsidRPr="004A7008">
        <w:rPr>
          <w:szCs w:val="16"/>
        </w:rPr>
        <w:t xml:space="preserve"> conform </w:t>
      </w:r>
      <w:r w:rsidR="00DC6F74" w:rsidRPr="004A7008">
        <w:rPr>
          <w:szCs w:val="16"/>
        </w:rPr>
        <w:t xml:space="preserve">norm (bijvoorbeeld de </w:t>
      </w:r>
      <w:r w:rsidR="0085252A" w:rsidRPr="004A7008">
        <w:t>NEN-EN-IEC 62676-4:2025</w:t>
      </w:r>
      <w:r w:rsidR="00DC6F74" w:rsidRPr="004A7008">
        <w:t xml:space="preserve"> bij camerasystemen)</w:t>
      </w:r>
      <w:r w:rsidR="0085252A" w:rsidRPr="004A7008">
        <w:t>.</w:t>
      </w:r>
      <w:r w:rsidR="007B22A1" w:rsidRPr="004A7008">
        <w:rPr>
          <w:szCs w:val="16"/>
        </w:rPr>
        <w:t xml:space="preserve"> </w:t>
      </w:r>
      <w:r w:rsidR="00B56E69" w:rsidRPr="004A7008">
        <w:rPr>
          <w:szCs w:val="16"/>
        </w:rPr>
        <w:t>In</w:t>
      </w:r>
      <w:r w:rsidR="007B22A1" w:rsidRPr="004A7008">
        <w:rPr>
          <w:szCs w:val="16"/>
        </w:rPr>
        <w:t xml:space="preserve"> hoeverre vroegtijdige degradatie zichtbaar is, om onderhoud niet pas bij normoverschrijding te starten</w:t>
      </w:r>
    </w:p>
    <w:p w14:paraId="281A3F92" w14:textId="77777777" w:rsidR="00601275" w:rsidRPr="004A7008" w:rsidRDefault="0045224C" w:rsidP="00601275">
      <w:pPr>
        <w:pStyle w:val="Heading3"/>
        <w:ind w:left="360"/>
        <w:rPr>
          <w:bCs/>
        </w:rPr>
      </w:pPr>
      <w:bookmarkStart w:id="307" w:name="_Toc205742671"/>
      <w:bookmarkStart w:id="308" w:name="_Toc205742982"/>
      <w:bookmarkStart w:id="309" w:name="_Toc205743284"/>
      <w:bookmarkStart w:id="310" w:name="_Toc205744580"/>
      <w:bookmarkStart w:id="311" w:name="_Toc205744885"/>
      <w:bookmarkStart w:id="312" w:name="_Toc205895033"/>
      <w:bookmarkStart w:id="313" w:name="_Toc205913584"/>
      <w:bookmarkStart w:id="314" w:name="_Toc205931718"/>
      <w:bookmarkStart w:id="315" w:name="_Toc205742672"/>
      <w:bookmarkStart w:id="316" w:name="_Toc205742983"/>
      <w:bookmarkStart w:id="317" w:name="_Toc205743285"/>
      <w:bookmarkStart w:id="318" w:name="_Toc205744581"/>
      <w:bookmarkStart w:id="319" w:name="_Toc205744886"/>
      <w:bookmarkStart w:id="320" w:name="_Toc205895034"/>
      <w:bookmarkStart w:id="321" w:name="_Toc205913585"/>
      <w:bookmarkStart w:id="322" w:name="_Toc205931719"/>
      <w:bookmarkStart w:id="323" w:name="_Toc205742673"/>
      <w:bookmarkStart w:id="324" w:name="_Toc205742984"/>
      <w:bookmarkStart w:id="325" w:name="_Toc205743286"/>
      <w:bookmarkStart w:id="326" w:name="_Toc205744582"/>
      <w:bookmarkStart w:id="327" w:name="_Toc205744887"/>
      <w:bookmarkStart w:id="328" w:name="_Toc205895035"/>
      <w:bookmarkStart w:id="329" w:name="_Toc205913586"/>
      <w:bookmarkStart w:id="330" w:name="_Toc205931720"/>
      <w:bookmarkStart w:id="331" w:name="_Toc205742674"/>
      <w:bookmarkStart w:id="332" w:name="_Toc205742985"/>
      <w:bookmarkStart w:id="333" w:name="_Toc205743287"/>
      <w:bookmarkStart w:id="334" w:name="_Toc205744583"/>
      <w:bookmarkStart w:id="335" w:name="_Toc205744888"/>
      <w:bookmarkStart w:id="336" w:name="_Toc205895036"/>
      <w:bookmarkStart w:id="337" w:name="_Toc205913587"/>
      <w:bookmarkStart w:id="338" w:name="_Toc205931721"/>
      <w:bookmarkStart w:id="339" w:name="_Toc205742675"/>
      <w:bookmarkStart w:id="340" w:name="_Toc205742986"/>
      <w:bookmarkStart w:id="341" w:name="_Toc205743288"/>
      <w:bookmarkStart w:id="342" w:name="_Toc205744584"/>
      <w:bookmarkStart w:id="343" w:name="_Toc205744889"/>
      <w:bookmarkStart w:id="344" w:name="_Toc205895037"/>
      <w:bookmarkStart w:id="345" w:name="_Toc205913588"/>
      <w:bookmarkStart w:id="346" w:name="_Toc205931722"/>
      <w:bookmarkStart w:id="347" w:name="_Toc205742676"/>
      <w:bookmarkStart w:id="348" w:name="_Toc205742987"/>
      <w:bookmarkStart w:id="349" w:name="_Toc205743289"/>
      <w:bookmarkStart w:id="350" w:name="_Toc205744585"/>
      <w:bookmarkStart w:id="351" w:name="_Toc205744890"/>
      <w:bookmarkStart w:id="352" w:name="_Toc205895038"/>
      <w:bookmarkStart w:id="353" w:name="_Toc205913589"/>
      <w:bookmarkStart w:id="354" w:name="_Toc205931723"/>
      <w:bookmarkStart w:id="355" w:name="_Toc205742677"/>
      <w:bookmarkStart w:id="356" w:name="_Toc205742988"/>
      <w:bookmarkStart w:id="357" w:name="_Toc205743290"/>
      <w:bookmarkStart w:id="358" w:name="_Toc205744586"/>
      <w:bookmarkStart w:id="359" w:name="_Toc205744891"/>
      <w:bookmarkStart w:id="360" w:name="_Toc205895039"/>
      <w:bookmarkStart w:id="361" w:name="_Toc205913590"/>
      <w:bookmarkStart w:id="362" w:name="_Toc205931724"/>
      <w:bookmarkStart w:id="363" w:name="_Toc216439138"/>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r w:rsidRPr="004A7008">
        <w:rPr>
          <w:bCs/>
        </w:rPr>
        <w:t>Proceseisen</w:t>
      </w:r>
      <w:bookmarkEnd w:id="363"/>
    </w:p>
    <w:p w14:paraId="651D09DF" w14:textId="1A17E817" w:rsidR="000169FF" w:rsidRPr="004A7008" w:rsidRDefault="000169FF" w:rsidP="00601275">
      <w:pPr>
        <w:ind w:hanging="284"/>
      </w:pPr>
      <w:r w:rsidRPr="004A7008">
        <w:t>Opdrachtnemer:</w:t>
      </w:r>
    </w:p>
    <w:p w14:paraId="1EDA54D2" w14:textId="77C2B030" w:rsidR="002831A7" w:rsidRPr="004A7008" w:rsidRDefault="000169FF" w:rsidP="0083503B">
      <w:pPr>
        <w:pStyle w:val="NormalWeb"/>
        <w:numPr>
          <w:ilvl w:val="0"/>
          <w:numId w:val="78"/>
        </w:numPr>
        <w:tabs>
          <w:tab w:val="clear" w:pos="360"/>
          <w:tab w:val="num" w:pos="0"/>
        </w:tabs>
        <w:ind w:left="0"/>
        <w:rPr>
          <w:rFonts w:eastAsiaTheme="minorHAnsi" w:cstheme="minorBidi"/>
          <w:kern w:val="2"/>
          <w:szCs w:val="20"/>
          <w:lang w:eastAsia="en-US"/>
          <w14:ligatures w14:val="standardContextual"/>
        </w:rPr>
      </w:pPr>
      <w:r w:rsidRPr="004A7008">
        <w:rPr>
          <w:rFonts w:eastAsiaTheme="minorHAnsi" w:cstheme="minorBidi"/>
          <w:kern w:val="2"/>
          <w:szCs w:val="20"/>
          <w:lang w:eastAsia="en-US"/>
          <w14:ligatures w14:val="standardContextual"/>
        </w:rPr>
        <w:t xml:space="preserve">Voert </w:t>
      </w:r>
      <w:r w:rsidR="003439B2" w:rsidRPr="004A7008">
        <w:rPr>
          <w:rFonts w:eastAsiaTheme="minorHAnsi" w:cstheme="minorBidi"/>
          <w:kern w:val="2"/>
          <w:szCs w:val="20"/>
          <w:lang w:eastAsia="en-US"/>
          <w14:ligatures w14:val="standardContextual"/>
        </w:rPr>
        <w:t>i</w:t>
      </w:r>
      <w:r w:rsidR="005A3D33" w:rsidRPr="004A7008">
        <w:rPr>
          <w:rFonts w:eastAsiaTheme="minorHAnsi" w:cstheme="minorBidi"/>
          <w:kern w:val="2"/>
          <w:szCs w:val="20"/>
          <w:lang w:eastAsia="en-US"/>
          <w14:ligatures w14:val="standardContextual"/>
        </w:rPr>
        <w:t>nspecties</w:t>
      </w:r>
      <w:r w:rsidRPr="004A7008">
        <w:rPr>
          <w:rFonts w:eastAsiaTheme="minorHAnsi" w:cstheme="minorBidi"/>
          <w:kern w:val="2"/>
          <w:szCs w:val="20"/>
          <w:lang w:eastAsia="en-US"/>
          <w14:ligatures w14:val="standardContextual"/>
        </w:rPr>
        <w:t xml:space="preserve"> en metingen</w:t>
      </w:r>
      <w:r w:rsidR="005A3D33" w:rsidRPr="004A7008">
        <w:rPr>
          <w:rFonts w:eastAsiaTheme="minorHAnsi" w:cstheme="minorBidi"/>
          <w:kern w:val="2"/>
          <w:szCs w:val="20"/>
          <w:lang w:eastAsia="en-US"/>
          <w14:ligatures w14:val="standardContextual"/>
        </w:rPr>
        <w:t xml:space="preserve"> </w:t>
      </w:r>
      <w:r w:rsidR="002831A7" w:rsidRPr="004A7008">
        <w:rPr>
          <w:rFonts w:eastAsiaTheme="minorHAnsi" w:cstheme="minorBidi"/>
          <w:kern w:val="2"/>
          <w:szCs w:val="20"/>
          <w:lang w:eastAsia="en-US"/>
          <w14:ligatures w14:val="standardContextual"/>
        </w:rPr>
        <w:t>uit met gekalibreerde meetmiddelen</w:t>
      </w:r>
      <w:r w:rsidR="00A36C96" w:rsidRPr="004A7008">
        <w:rPr>
          <w:rFonts w:eastAsiaTheme="minorHAnsi" w:cstheme="minorBidi"/>
          <w:kern w:val="2"/>
          <w:szCs w:val="20"/>
          <w:lang w:eastAsia="en-US"/>
          <w14:ligatures w14:val="standardContextual"/>
        </w:rPr>
        <w:t xml:space="preserve"> en volledig </w:t>
      </w:r>
      <w:r w:rsidR="002831A7" w:rsidRPr="004A7008">
        <w:rPr>
          <w:rFonts w:eastAsiaTheme="minorHAnsi" w:cstheme="minorBidi"/>
          <w:kern w:val="2"/>
          <w:szCs w:val="20"/>
          <w:lang w:eastAsia="en-US"/>
          <w14:ligatures w14:val="standardContextual"/>
        </w:rPr>
        <w:t>herleidbaar</w:t>
      </w:r>
      <w:r w:rsidRPr="004A7008">
        <w:rPr>
          <w:rFonts w:eastAsiaTheme="minorHAnsi" w:cstheme="minorBidi"/>
          <w:kern w:val="2"/>
          <w:szCs w:val="20"/>
          <w:lang w:eastAsia="en-US"/>
          <w14:ligatures w14:val="standardContextual"/>
        </w:rPr>
        <w:t xml:space="preserve"> tot assetniveau</w:t>
      </w:r>
      <w:r w:rsidR="0042577F" w:rsidRPr="004A7008">
        <w:rPr>
          <w:rFonts w:eastAsiaTheme="minorHAnsi" w:cstheme="minorBidi"/>
          <w:kern w:val="2"/>
          <w:szCs w:val="20"/>
          <w:lang w:eastAsia="en-US"/>
          <w14:ligatures w14:val="standardContextual"/>
        </w:rPr>
        <w:t>.</w:t>
      </w:r>
      <w:r w:rsidR="002831A7" w:rsidRPr="004A7008">
        <w:rPr>
          <w:rFonts w:eastAsiaTheme="minorHAnsi" w:cstheme="minorBidi"/>
          <w:kern w:val="2"/>
          <w:szCs w:val="20"/>
          <w:lang w:eastAsia="en-US"/>
          <w14:ligatures w14:val="standardContextual"/>
        </w:rPr>
        <w:t xml:space="preserve"> </w:t>
      </w:r>
      <w:r w:rsidR="003D5F66" w:rsidRPr="004A7008">
        <w:rPr>
          <w:rFonts w:eastAsiaTheme="minorHAnsi" w:cstheme="minorBidi"/>
          <w:kern w:val="2"/>
          <w:szCs w:val="20"/>
          <w:lang w:eastAsia="en-US"/>
          <w14:ligatures w14:val="standardContextual"/>
        </w:rPr>
        <w:t xml:space="preserve"> </w:t>
      </w:r>
    </w:p>
    <w:p w14:paraId="38F4C86B" w14:textId="2AD1A3F9" w:rsidR="002831A7" w:rsidRPr="004A7008" w:rsidRDefault="00554F88" w:rsidP="0083503B">
      <w:pPr>
        <w:pStyle w:val="NormalWeb"/>
        <w:numPr>
          <w:ilvl w:val="0"/>
          <w:numId w:val="78"/>
        </w:numPr>
        <w:tabs>
          <w:tab w:val="clear" w:pos="360"/>
          <w:tab w:val="num" w:pos="0"/>
        </w:tabs>
        <w:ind w:left="0"/>
        <w:rPr>
          <w:rFonts w:eastAsiaTheme="minorEastAsia" w:cstheme="minorBidi"/>
          <w:kern w:val="2"/>
          <w:szCs w:val="16"/>
          <w:lang w:eastAsia="en-US"/>
          <w14:ligatures w14:val="standardContextual"/>
        </w:rPr>
      </w:pPr>
      <w:r w:rsidRPr="004A7008">
        <w:rPr>
          <w:rFonts w:eastAsiaTheme="minorEastAsia" w:cstheme="minorBidi"/>
          <w:kern w:val="2"/>
          <w:szCs w:val="16"/>
          <w:lang w:eastAsia="en-US"/>
          <w14:ligatures w14:val="standardContextual"/>
        </w:rPr>
        <w:t>V</w:t>
      </w:r>
      <w:r w:rsidR="00597A78" w:rsidRPr="004A7008">
        <w:rPr>
          <w:rFonts w:eastAsiaTheme="minorEastAsia" w:cstheme="minorBidi"/>
          <w:kern w:val="2"/>
          <w:szCs w:val="16"/>
          <w:lang w:eastAsia="en-US"/>
          <w14:ligatures w14:val="standardContextual"/>
        </w:rPr>
        <w:t>erantwoordt per mutatie</w:t>
      </w:r>
      <w:r w:rsidR="001C0189" w:rsidRPr="004A7008">
        <w:rPr>
          <w:rFonts w:eastAsiaTheme="minorEastAsia" w:cstheme="minorBidi"/>
          <w:kern w:val="2"/>
          <w:szCs w:val="16"/>
          <w:lang w:eastAsia="en-US"/>
          <w14:ligatures w14:val="standardContextual"/>
        </w:rPr>
        <w:t xml:space="preserve"> de</w:t>
      </w:r>
      <w:r w:rsidR="00DF67D2" w:rsidRPr="004A7008">
        <w:rPr>
          <w:rFonts w:eastAsiaTheme="minorEastAsia" w:cstheme="minorBidi"/>
          <w:kern w:val="2"/>
          <w:szCs w:val="16"/>
          <w:lang w:eastAsia="en-US"/>
          <w14:ligatures w14:val="standardContextual"/>
        </w:rPr>
        <w:t xml:space="preserve"> t</w:t>
      </w:r>
      <w:r w:rsidR="002831A7" w:rsidRPr="004A7008">
        <w:rPr>
          <w:rFonts w:eastAsiaTheme="minorEastAsia" w:cstheme="minorBidi"/>
          <w:kern w:val="2"/>
          <w:szCs w:val="16"/>
          <w:lang w:eastAsia="en-US"/>
          <w14:ligatures w14:val="standardContextual"/>
        </w:rPr>
        <w:t>oegepaste methode, bron en meetwijze</w:t>
      </w:r>
      <w:r w:rsidR="00007B4A" w:rsidRPr="004A7008">
        <w:rPr>
          <w:rFonts w:eastAsiaTheme="minorEastAsia" w:cstheme="minorBidi"/>
          <w:kern w:val="2"/>
          <w:szCs w:val="16"/>
          <w:lang w:eastAsia="en-US"/>
          <w14:ligatures w14:val="standardContextual"/>
        </w:rPr>
        <w:t xml:space="preserve">. </w:t>
      </w:r>
    </w:p>
    <w:p w14:paraId="527822F7" w14:textId="5A4FFD3E" w:rsidR="00031D4A" w:rsidRPr="004A7008" w:rsidRDefault="00007B4A" w:rsidP="0083503B">
      <w:pPr>
        <w:pStyle w:val="NormalWeb"/>
        <w:numPr>
          <w:ilvl w:val="0"/>
          <w:numId w:val="78"/>
        </w:numPr>
        <w:tabs>
          <w:tab w:val="clear" w:pos="360"/>
          <w:tab w:val="num" w:pos="0"/>
        </w:tabs>
        <w:ind w:left="0"/>
        <w:rPr>
          <w:rFonts w:eastAsiaTheme="minorEastAsia" w:cstheme="minorBidi"/>
          <w:kern w:val="2"/>
          <w:szCs w:val="16"/>
          <w:lang w:eastAsia="en-US"/>
          <w14:ligatures w14:val="standardContextual"/>
        </w:rPr>
      </w:pPr>
      <w:r w:rsidRPr="004A7008">
        <w:rPr>
          <w:rFonts w:eastAsiaTheme="minorEastAsia" w:cstheme="minorBidi"/>
          <w:kern w:val="2"/>
          <w:szCs w:val="16"/>
          <w:lang w:eastAsia="en-US"/>
          <w14:ligatures w14:val="standardContextual"/>
        </w:rPr>
        <w:t>Legt</w:t>
      </w:r>
      <w:r w:rsidR="00031D4A" w:rsidRPr="004A7008">
        <w:rPr>
          <w:rFonts w:eastAsiaTheme="minorEastAsia" w:cstheme="minorBidi"/>
          <w:kern w:val="2"/>
          <w:szCs w:val="16"/>
          <w:lang w:eastAsia="en-US"/>
          <w14:ligatures w14:val="standardContextual"/>
        </w:rPr>
        <w:t xml:space="preserve"> </w:t>
      </w:r>
      <w:r w:rsidR="00B275BD" w:rsidRPr="004A7008">
        <w:rPr>
          <w:rFonts w:eastAsiaTheme="minorEastAsia" w:cstheme="minorBidi"/>
          <w:kern w:val="2"/>
          <w:szCs w:val="16"/>
          <w:lang w:eastAsia="en-US"/>
          <w14:ligatures w14:val="standardContextual"/>
        </w:rPr>
        <w:t xml:space="preserve">het </w:t>
      </w:r>
      <w:r w:rsidR="00031D4A" w:rsidRPr="004A7008">
        <w:rPr>
          <w:rFonts w:eastAsiaTheme="minorEastAsia" w:cstheme="minorBidi"/>
          <w:kern w:val="2"/>
          <w:szCs w:val="16"/>
          <w:lang w:eastAsia="en-US"/>
          <w14:ligatures w14:val="standardContextual"/>
        </w:rPr>
        <w:t xml:space="preserve">format van </w:t>
      </w:r>
      <w:r w:rsidR="00B275BD" w:rsidRPr="004A7008">
        <w:rPr>
          <w:rFonts w:eastAsiaTheme="minorEastAsia" w:cstheme="minorBidi"/>
          <w:kern w:val="2"/>
          <w:szCs w:val="16"/>
          <w:lang w:eastAsia="en-US"/>
          <w14:ligatures w14:val="standardContextual"/>
        </w:rPr>
        <w:t xml:space="preserve">het </w:t>
      </w:r>
      <w:r w:rsidR="00812C58" w:rsidRPr="004A7008">
        <w:rPr>
          <w:rFonts w:eastAsiaTheme="minorEastAsia" w:cstheme="minorBidi"/>
          <w:kern w:val="2"/>
          <w:szCs w:val="16"/>
          <w:lang w:eastAsia="en-US"/>
          <w14:ligatures w14:val="standardContextual"/>
        </w:rPr>
        <w:t>inspectie</w:t>
      </w:r>
      <w:r w:rsidR="00031D4A" w:rsidRPr="004A7008">
        <w:rPr>
          <w:rFonts w:eastAsiaTheme="minorEastAsia" w:cstheme="minorBidi"/>
          <w:kern w:val="2"/>
          <w:szCs w:val="16"/>
          <w:lang w:eastAsia="en-US"/>
          <w14:ligatures w14:val="standardContextual"/>
        </w:rPr>
        <w:t>rapport</w:t>
      </w:r>
      <w:r w:rsidRPr="004A7008">
        <w:rPr>
          <w:rFonts w:eastAsiaTheme="minorEastAsia" w:cstheme="minorBidi"/>
          <w:kern w:val="2"/>
          <w:szCs w:val="16"/>
          <w:lang w:eastAsia="en-US"/>
          <w14:ligatures w14:val="standardContextual"/>
        </w:rPr>
        <w:t xml:space="preserve"> en dataset</w:t>
      </w:r>
      <w:r w:rsidR="00031D4A" w:rsidRPr="004A7008">
        <w:rPr>
          <w:rFonts w:eastAsiaTheme="minorEastAsia" w:cstheme="minorBidi"/>
          <w:kern w:val="2"/>
          <w:szCs w:val="16"/>
          <w:lang w:eastAsia="en-US"/>
          <w14:ligatures w14:val="standardContextual"/>
        </w:rPr>
        <w:t xml:space="preserve"> </w:t>
      </w:r>
      <w:r w:rsidRPr="004A7008">
        <w:rPr>
          <w:rFonts w:eastAsiaTheme="minorEastAsia" w:cstheme="minorBidi"/>
          <w:kern w:val="2"/>
          <w:szCs w:val="16"/>
          <w:lang w:eastAsia="en-US"/>
          <w14:ligatures w14:val="standardContextual"/>
        </w:rPr>
        <w:t xml:space="preserve">vooraf </w:t>
      </w:r>
      <w:r w:rsidR="00031D4A" w:rsidRPr="004A7008">
        <w:rPr>
          <w:rFonts w:eastAsiaTheme="minorEastAsia" w:cstheme="minorBidi"/>
          <w:kern w:val="2"/>
          <w:szCs w:val="16"/>
          <w:lang w:eastAsia="en-US"/>
          <w14:ligatures w14:val="standardContextual"/>
        </w:rPr>
        <w:t xml:space="preserve">ter acceptatie </w:t>
      </w:r>
      <w:r w:rsidRPr="004A7008">
        <w:rPr>
          <w:rFonts w:eastAsiaTheme="minorEastAsia" w:cstheme="minorBidi"/>
          <w:kern w:val="2"/>
          <w:szCs w:val="16"/>
          <w:lang w:eastAsia="en-US"/>
          <w14:ligatures w14:val="standardContextual"/>
        </w:rPr>
        <w:t xml:space="preserve">voor </w:t>
      </w:r>
      <w:r w:rsidR="00031D4A" w:rsidRPr="004A7008">
        <w:rPr>
          <w:rFonts w:eastAsiaTheme="minorEastAsia" w:cstheme="minorBidi"/>
          <w:kern w:val="2"/>
          <w:szCs w:val="16"/>
          <w:lang w:eastAsia="en-US"/>
          <w14:ligatures w14:val="standardContextual"/>
        </w:rPr>
        <w:t>bij Opdrachtgever</w:t>
      </w:r>
    </w:p>
    <w:p w14:paraId="568DD998" w14:textId="24D7923D" w:rsidR="00E10AD1" w:rsidRPr="004A7008" w:rsidRDefault="00554F88" w:rsidP="0083503B">
      <w:pPr>
        <w:pStyle w:val="NormalWeb"/>
        <w:numPr>
          <w:ilvl w:val="0"/>
          <w:numId w:val="78"/>
        </w:numPr>
        <w:tabs>
          <w:tab w:val="clear" w:pos="360"/>
        </w:tabs>
        <w:ind w:left="0"/>
        <w:rPr>
          <w:rFonts w:eastAsiaTheme="minorEastAsia" w:cstheme="minorBidi"/>
          <w:kern w:val="2"/>
          <w:szCs w:val="16"/>
          <w:lang w:eastAsia="en-US"/>
          <w14:ligatures w14:val="standardContextual"/>
        </w:rPr>
      </w:pPr>
      <w:r w:rsidRPr="004A7008">
        <w:rPr>
          <w:rFonts w:eastAsiaTheme="minorEastAsia" w:cstheme="minorBidi"/>
          <w:kern w:val="2"/>
          <w:szCs w:val="16"/>
          <w:lang w:eastAsia="en-US"/>
          <w14:ligatures w14:val="standardContextual"/>
        </w:rPr>
        <w:t>M</w:t>
      </w:r>
      <w:r w:rsidR="00007B4A" w:rsidRPr="004A7008">
        <w:rPr>
          <w:rFonts w:eastAsiaTheme="minorEastAsia" w:cstheme="minorBidi"/>
          <w:kern w:val="2"/>
          <w:szCs w:val="16"/>
          <w:lang w:eastAsia="en-US"/>
          <w14:ligatures w14:val="standardContextual"/>
        </w:rPr>
        <w:t xml:space="preserve">aakt </w:t>
      </w:r>
      <w:r w:rsidR="0087088E" w:rsidRPr="004A7008">
        <w:rPr>
          <w:rFonts w:eastAsiaTheme="minorEastAsia" w:cstheme="minorBidi"/>
          <w:kern w:val="2"/>
          <w:szCs w:val="16"/>
          <w:lang w:eastAsia="en-US"/>
          <w14:ligatures w14:val="standardContextual"/>
        </w:rPr>
        <w:t xml:space="preserve">gebruik van </w:t>
      </w:r>
      <w:r w:rsidR="00E926AA" w:rsidRPr="004A7008">
        <w:rPr>
          <w:rFonts w:eastAsiaTheme="minorEastAsia" w:cstheme="minorBidi"/>
          <w:kern w:val="2"/>
          <w:szCs w:val="16"/>
          <w:lang w:eastAsia="en-US"/>
          <w14:ligatures w14:val="standardContextual"/>
        </w:rPr>
        <w:t>inspectietool</w:t>
      </w:r>
      <w:r w:rsidR="00A30982" w:rsidRPr="004A7008">
        <w:rPr>
          <w:rFonts w:eastAsiaTheme="minorEastAsia" w:cstheme="minorBidi"/>
          <w:kern w:val="2"/>
          <w:szCs w:val="16"/>
          <w:lang w:eastAsia="en-US"/>
          <w14:ligatures w14:val="standardContextual"/>
        </w:rPr>
        <w:t xml:space="preserve"> Opdrachtgever</w:t>
      </w:r>
      <w:r w:rsidR="0087088E" w:rsidRPr="004A7008">
        <w:rPr>
          <w:rFonts w:eastAsiaTheme="minorEastAsia" w:cstheme="minorBidi"/>
          <w:kern w:val="2"/>
          <w:szCs w:val="16"/>
          <w:lang w:eastAsia="en-US"/>
          <w14:ligatures w14:val="standardContextual"/>
        </w:rPr>
        <w:t xml:space="preserve"> </w:t>
      </w:r>
      <w:r w:rsidR="00A30982" w:rsidRPr="004A7008">
        <w:rPr>
          <w:rFonts w:eastAsiaTheme="minorEastAsia" w:cstheme="minorBidi"/>
          <w:kern w:val="2"/>
          <w:szCs w:val="16"/>
          <w:lang w:eastAsia="en-US"/>
          <w14:ligatures w14:val="standardContextual"/>
        </w:rPr>
        <w:t>(</w:t>
      </w:r>
      <w:r w:rsidR="00E10AD1" w:rsidRPr="004A7008">
        <w:rPr>
          <w:rFonts w:eastAsiaTheme="minorEastAsia" w:cstheme="minorBidi"/>
          <w:kern w:val="2"/>
          <w:szCs w:val="16"/>
          <w:lang w:eastAsia="en-US"/>
          <w14:ligatures w14:val="standardContextual"/>
        </w:rPr>
        <w:t>Easylog</w:t>
      </w:r>
      <w:r w:rsidR="00A30982" w:rsidRPr="004A7008">
        <w:rPr>
          <w:rFonts w:eastAsiaTheme="minorEastAsia" w:cstheme="minorBidi"/>
          <w:kern w:val="2"/>
          <w:szCs w:val="16"/>
          <w:lang w:eastAsia="en-US"/>
          <w14:ligatures w14:val="standardContextual"/>
        </w:rPr>
        <w:t>)</w:t>
      </w:r>
      <w:r w:rsidR="00E10AD1" w:rsidRPr="004A7008">
        <w:rPr>
          <w:rFonts w:eastAsiaTheme="minorEastAsia" w:cstheme="minorBidi"/>
          <w:kern w:val="2"/>
          <w:szCs w:val="16"/>
          <w:lang w:eastAsia="en-US"/>
          <w14:ligatures w14:val="standardContextual"/>
        </w:rPr>
        <w:t xml:space="preserve">. </w:t>
      </w:r>
    </w:p>
    <w:p w14:paraId="254571CE" w14:textId="62811F48" w:rsidR="00991C0B" w:rsidRPr="004A7008" w:rsidRDefault="00554F88" w:rsidP="0083503B">
      <w:pPr>
        <w:pStyle w:val="NormalWeb"/>
        <w:numPr>
          <w:ilvl w:val="0"/>
          <w:numId w:val="78"/>
        </w:numPr>
        <w:tabs>
          <w:tab w:val="clear" w:pos="360"/>
          <w:tab w:val="num" w:pos="0"/>
        </w:tabs>
        <w:ind w:left="0"/>
        <w:rPr>
          <w:rFonts w:eastAsiaTheme="minorEastAsia" w:cstheme="minorBidi"/>
          <w:kern w:val="2"/>
          <w:szCs w:val="16"/>
          <w:lang w:eastAsia="en-US"/>
          <w14:ligatures w14:val="standardContextual"/>
        </w:rPr>
      </w:pPr>
      <w:r w:rsidRPr="004A7008">
        <w:rPr>
          <w:rFonts w:eastAsiaTheme="minorEastAsia" w:cstheme="minorBidi"/>
          <w:kern w:val="2"/>
          <w:szCs w:val="16"/>
          <w:lang w:eastAsia="en-US"/>
          <w14:ligatures w14:val="standardContextual"/>
        </w:rPr>
        <w:t>Zet</w:t>
      </w:r>
      <w:r w:rsidR="00991C0B" w:rsidRPr="004A7008">
        <w:rPr>
          <w:rFonts w:eastAsiaTheme="minorEastAsia" w:cstheme="minorBidi"/>
          <w:kern w:val="2"/>
          <w:szCs w:val="16"/>
          <w:lang w:eastAsia="en-US"/>
          <w14:ligatures w14:val="standardContextual"/>
        </w:rPr>
        <w:t xml:space="preserve"> </w:t>
      </w:r>
      <w:r w:rsidR="001F2F50" w:rsidRPr="004A7008">
        <w:rPr>
          <w:rFonts w:eastAsiaTheme="minorEastAsia" w:cstheme="minorBidi"/>
          <w:kern w:val="2"/>
          <w:szCs w:val="16"/>
          <w:lang w:eastAsia="en-US"/>
          <w14:ligatures w14:val="standardContextual"/>
        </w:rPr>
        <w:t xml:space="preserve">voor </w:t>
      </w:r>
      <w:r w:rsidR="00991C0B" w:rsidRPr="004A7008">
        <w:rPr>
          <w:rFonts w:eastAsiaTheme="minorEastAsia" w:cstheme="minorBidi"/>
          <w:kern w:val="2"/>
          <w:szCs w:val="16"/>
          <w:lang w:eastAsia="en-US"/>
          <w14:ligatures w14:val="standardContextual"/>
        </w:rPr>
        <w:t>de conditiemeting</w:t>
      </w:r>
      <w:r w:rsidRPr="004A7008">
        <w:rPr>
          <w:rFonts w:eastAsiaTheme="minorEastAsia" w:cstheme="minorBidi"/>
          <w:kern w:val="2"/>
          <w:szCs w:val="16"/>
          <w:lang w:eastAsia="en-US"/>
          <w14:ligatures w14:val="standardContextual"/>
        </w:rPr>
        <w:t>en</w:t>
      </w:r>
      <w:r w:rsidR="00991C0B" w:rsidRPr="004A7008">
        <w:rPr>
          <w:rFonts w:eastAsiaTheme="minorEastAsia" w:cstheme="minorBidi"/>
          <w:kern w:val="2"/>
          <w:szCs w:val="16"/>
          <w:lang w:eastAsia="en-US"/>
          <w14:ligatures w14:val="standardContextual"/>
        </w:rPr>
        <w:t xml:space="preserve"> een </w:t>
      </w:r>
      <w:r w:rsidR="001F2F50" w:rsidRPr="004A7008">
        <w:rPr>
          <w:rFonts w:eastAsiaTheme="minorEastAsia" w:cstheme="minorBidi"/>
          <w:kern w:val="2"/>
          <w:szCs w:val="16"/>
          <w:lang w:eastAsia="en-US"/>
          <w14:ligatures w14:val="standardContextual"/>
        </w:rPr>
        <w:t>gekwalificeerde en</w:t>
      </w:r>
      <w:r w:rsidR="005C5B10" w:rsidRPr="004A7008">
        <w:rPr>
          <w:rFonts w:eastAsiaTheme="minorEastAsia" w:cstheme="minorBidi"/>
          <w:kern w:val="2"/>
          <w:szCs w:val="16"/>
          <w:lang w:eastAsia="en-US"/>
          <w14:ligatures w14:val="standardContextual"/>
        </w:rPr>
        <w:t>/</w:t>
      </w:r>
      <w:r w:rsidR="001F2F50" w:rsidRPr="004A7008">
        <w:rPr>
          <w:rFonts w:eastAsiaTheme="minorEastAsia" w:cstheme="minorBidi"/>
          <w:kern w:val="2"/>
          <w:szCs w:val="16"/>
          <w:lang w:eastAsia="en-US"/>
          <w14:ligatures w14:val="standardContextual"/>
        </w:rPr>
        <w:t xml:space="preserve">of gecertificeerde </w:t>
      </w:r>
      <w:r w:rsidR="00991C0B" w:rsidRPr="004A7008">
        <w:rPr>
          <w:rFonts w:eastAsiaTheme="minorEastAsia" w:cstheme="minorBidi"/>
          <w:kern w:val="2"/>
          <w:szCs w:val="16"/>
          <w:lang w:eastAsia="en-US"/>
          <w14:ligatures w14:val="standardContextual"/>
        </w:rPr>
        <w:t xml:space="preserve">medewerker </w:t>
      </w:r>
      <w:r w:rsidR="001F2F50" w:rsidRPr="004A7008">
        <w:rPr>
          <w:rFonts w:eastAsiaTheme="minorEastAsia" w:cstheme="minorBidi"/>
          <w:kern w:val="2"/>
          <w:szCs w:val="16"/>
          <w:lang w:eastAsia="en-US"/>
          <w14:ligatures w14:val="standardContextual"/>
        </w:rPr>
        <w:t>in</w:t>
      </w:r>
      <w:r w:rsidR="00991C0B" w:rsidRPr="004A7008">
        <w:rPr>
          <w:rFonts w:eastAsiaTheme="minorEastAsia" w:cstheme="minorBidi"/>
          <w:kern w:val="2"/>
          <w:szCs w:val="16"/>
          <w:lang w:eastAsia="en-US"/>
          <w14:ligatures w14:val="standardContextual"/>
        </w:rPr>
        <w:t xml:space="preserve"> (indien vereist voor methode)</w:t>
      </w:r>
    </w:p>
    <w:p w14:paraId="37FB6933" w14:textId="25281EDF" w:rsidR="00991C0B" w:rsidRPr="004A7008" w:rsidRDefault="00343BDE" w:rsidP="0083503B">
      <w:pPr>
        <w:pStyle w:val="NormalWeb"/>
        <w:numPr>
          <w:ilvl w:val="0"/>
          <w:numId w:val="78"/>
        </w:numPr>
        <w:tabs>
          <w:tab w:val="clear" w:pos="360"/>
          <w:tab w:val="num" w:pos="0"/>
        </w:tabs>
        <w:ind w:left="0"/>
        <w:rPr>
          <w:rFonts w:eastAsiaTheme="minorEastAsia" w:cstheme="minorBidi"/>
          <w:kern w:val="2"/>
          <w:szCs w:val="16"/>
          <w:lang w:eastAsia="en-US"/>
          <w14:ligatures w14:val="standardContextual"/>
        </w:rPr>
      </w:pPr>
      <w:r w:rsidRPr="004A7008">
        <w:rPr>
          <w:rFonts w:eastAsiaTheme="minorEastAsia" w:cstheme="minorBidi"/>
          <w:kern w:val="2"/>
          <w:szCs w:val="16"/>
          <w:lang w:eastAsia="en-US"/>
          <w14:ligatures w14:val="standardContextual"/>
        </w:rPr>
        <w:t>Legt</w:t>
      </w:r>
      <w:r w:rsidR="00991C0B" w:rsidRPr="004A7008">
        <w:rPr>
          <w:rFonts w:eastAsiaTheme="minorEastAsia" w:cstheme="minorBidi"/>
          <w:kern w:val="2"/>
          <w:szCs w:val="16"/>
          <w:lang w:eastAsia="en-US"/>
          <w14:ligatures w14:val="standardContextual"/>
        </w:rPr>
        <w:t xml:space="preserve"> alle afwijkingen vast en</w:t>
      </w:r>
      <w:r w:rsidRPr="004A7008">
        <w:rPr>
          <w:rFonts w:eastAsiaTheme="minorEastAsia" w:cstheme="minorBidi"/>
          <w:kern w:val="2"/>
          <w:szCs w:val="16"/>
          <w:lang w:eastAsia="en-US"/>
          <w14:ligatures w14:val="standardContextual"/>
        </w:rPr>
        <w:t xml:space="preserve"> dient deze</w:t>
      </w:r>
      <w:r w:rsidR="00991C0B" w:rsidRPr="004A7008">
        <w:rPr>
          <w:rFonts w:eastAsiaTheme="minorEastAsia" w:cstheme="minorBidi"/>
          <w:kern w:val="2"/>
          <w:szCs w:val="16"/>
          <w:lang w:eastAsia="en-US"/>
          <w14:ligatures w14:val="standardContextual"/>
        </w:rPr>
        <w:t xml:space="preserve"> ter acceptatie in </w:t>
      </w:r>
      <w:r w:rsidRPr="004A7008">
        <w:rPr>
          <w:rFonts w:eastAsiaTheme="minorEastAsia" w:cstheme="minorBidi"/>
          <w:kern w:val="2"/>
          <w:szCs w:val="16"/>
          <w:lang w:eastAsia="en-US"/>
          <w14:ligatures w14:val="standardContextual"/>
        </w:rPr>
        <w:t>bij</w:t>
      </w:r>
      <w:r w:rsidR="00991C0B" w:rsidRPr="004A7008">
        <w:rPr>
          <w:rFonts w:eastAsiaTheme="minorEastAsia" w:cstheme="minorBidi"/>
          <w:kern w:val="2"/>
          <w:szCs w:val="16"/>
          <w:lang w:eastAsia="en-US"/>
          <w14:ligatures w14:val="standardContextual"/>
        </w:rPr>
        <w:t xml:space="preserve"> Opdrachtgever</w:t>
      </w:r>
    </w:p>
    <w:p w14:paraId="21B97954" w14:textId="0227A7FF" w:rsidR="002831A7" w:rsidRPr="004A7008" w:rsidRDefault="00737295" w:rsidP="0083503B">
      <w:pPr>
        <w:pStyle w:val="NormalWeb"/>
        <w:numPr>
          <w:ilvl w:val="0"/>
          <w:numId w:val="78"/>
        </w:numPr>
        <w:tabs>
          <w:tab w:val="clear" w:pos="360"/>
          <w:tab w:val="num" w:pos="0"/>
        </w:tabs>
        <w:ind w:left="0"/>
        <w:rPr>
          <w:rFonts w:eastAsiaTheme="minorEastAsia" w:cstheme="minorBidi"/>
          <w:kern w:val="2"/>
          <w:szCs w:val="16"/>
          <w:lang w:eastAsia="en-US"/>
          <w14:ligatures w14:val="standardContextual"/>
        </w:rPr>
      </w:pPr>
      <w:r w:rsidRPr="004A7008">
        <w:rPr>
          <w:rFonts w:eastAsiaTheme="minorEastAsia" w:cstheme="minorBidi"/>
          <w:kern w:val="2"/>
          <w:szCs w:val="16"/>
          <w:lang w:eastAsia="en-US"/>
          <w14:ligatures w14:val="standardContextual"/>
        </w:rPr>
        <w:t>B</w:t>
      </w:r>
      <w:r w:rsidR="003439B2" w:rsidRPr="004A7008">
        <w:rPr>
          <w:rFonts w:eastAsiaTheme="minorEastAsia" w:cstheme="minorBidi"/>
          <w:kern w:val="2"/>
          <w:szCs w:val="16"/>
          <w:lang w:eastAsia="en-US"/>
          <w14:ligatures w14:val="standardContextual"/>
        </w:rPr>
        <w:t>espreekt w</w:t>
      </w:r>
      <w:r w:rsidR="00EF23C9" w:rsidRPr="004A7008">
        <w:rPr>
          <w:rFonts w:eastAsiaTheme="minorEastAsia" w:cstheme="minorBidi"/>
          <w:kern w:val="2"/>
          <w:szCs w:val="16"/>
          <w:lang w:eastAsia="en-US"/>
          <w14:ligatures w14:val="standardContextual"/>
        </w:rPr>
        <w:t>ekelijks</w:t>
      </w:r>
      <w:r w:rsidR="003439B2" w:rsidRPr="004A7008">
        <w:rPr>
          <w:rFonts w:eastAsiaTheme="minorEastAsia" w:cstheme="minorBidi"/>
          <w:kern w:val="2"/>
          <w:szCs w:val="16"/>
          <w:lang w:eastAsia="en-US"/>
          <w14:ligatures w14:val="standardContextual"/>
        </w:rPr>
        <w:t xml:space="preserve"> de</w:t>
      </w:r>
      <w:r w:rsidR="002831A7" w:rsidRPr="004A7008">
        <w:rPr>
          <w:rFonts w:eastAsiaTheme="minorEastAsia" w:cstheme="minorBidi"/>
          <w:kern w:val="2"/>
          <w:szCs w:val="16"/>
          <w:lang w:eastAsia="en-US"/>
          <w14:ligatures w14:val="standardContextual"/>
        </w:rPr>
        <w:t xml:space="preserve"> voortgang met </w:t>
      </w:r>
      <w:r w:rsidR="00123A90" w:rsidRPr="004A7008">
        <w:rPr>
          <w:rFonts w:eastAsiaTheme="minorEastAsia" w:cstheme="minorBidi"/>
          <w:kern w:val="2"/>
          <w:szCs w:val="16"/>
          <w:lang w:eastAsia="en-US"/>
          <w14:ligatures w14:val="standardContextual"/>
        </w:rPr>
        <w:t>O</w:t>
      </w:r>
      <w:r w:rsidR="002831A7" w:rsidRPr="004A7008">
        <w:rPr>
          <w:rFonts w:eastAsiaTheme="minorEastAsia" w:cstheme="minorBidi"/>
          <w:kern w:val="2"/>
          <w:szCs w:val="16"/>
          <w:lang w:eastAsia="en-US"/>
          <w14:ligatures w14:val="standardContextual"/>
        </w:rPr>
        <w:t>pdrachtgever</w:t>
      </w:r>
      <w:r w:rsidR="0085579D" w:rsidRPr="004A7008">
        <w:rPr>
          <w:rStyle w:val="FootnoteReference"/>
          <w:rFonts w:eastAsiaTheme="minorEastAsia" w:cstheme="minorBidi"/>
          <w:kern w:val="2"/>
          <w:szCs w:val="16"/>
          <w:lang w:eastAsia="en-US"/>
          <w14:ligatures w14:val="standardContextual"/>
        </w:rPr>
        <w:footnoteReference w:id="2"/>
      </w:r>
      <w:r w:rsidR="00F96934" w:rsidRPr="004A7008">
        <w:rPr>
          <w:rFonts w:eastAsiaTheme="minorEastAsia" w:cstheme="minorBidi"/>
          <w:kern w:val="2"/>
          <w:szCs w:val="16"/>
          <w:lang w:eastAsia="en-US"/>
          <w14:ligatures w14:val="standardContextual"/>
        </w:rPr>
        <w:t>.</w:t>
      </w:r>
    </w:p>
    <w:p w14:paraId="08CA2828" w14:textId="5DE73E88" w:rsidR="00B521D5" w:rsidRPr="004A7008" w:rsidRDefault="00160465" w:rsidP="0083503B">
      <w:pPr>
        <w:pStyle w:val="NormalWeb"/>
        <w:numPr>
          <w:ilvl w:val="0"/>
          <w:numId w:val="78"/>
        </w:numPr>
        <w:tabs>
          <w:tab w:val="clear" w:pos="360"/>
          <w:tab w:val="num" w:pos="0"/>
        </w:tabs>
        <w:ind w:left="0"/>
        <w:rPr>
          <w:rFonts w:eastAsiaTheme="minorEastAsia" w:cstheme="minorBidi"/>
          <w:kern w:val="2"/>
          <w:szCs w:val="16"/>
          <w:lang w:eastAsia="en-US"/>
          <w14:ligatures w14:val="standardContextual"/>
        </w:rPr>
      </w:pPr>
      <w:r w:rsidRPr="004A7008">
        <w:rPr>
          <w:rFonts w:eastAsiaTheme="minorHAnsi" w:cstheme="minorBidi"/>
          <w:kern w:val="2"/>
          <w:szCs w:val="20"/>
          <w:lang w:eastAsia="en-US"/>
          <w14:ligatures w14:val="standardContextual"/>
        </w:rPr>
        <w:t>Combineert</w:t>
      </w:r>
      <w:r w:rsidR="00B52651" w:rsidRPr="004A7008">
        <w:rPr>
          <w:rFonts w:eastAsiaTheme="minorEastAsia" w:cstheme="minorBidi"/>
          <w:kern w:val="2"/>
          <w:szCs w:val="16"/>
          <w:lang w:eastAsia="en-US"/>
          <w14:ligatures w14:val="standardContextual"/>
        </w:rPr>
        <w:t xml:space="preserve"> de</w:t>
      </w:r>
      <w:r w:rsidR="000C36CE" w:rsidRPr="004A7008">
        <w:rPr>
          <w:rFonts w:eastAsiaTheme="minorEastAsia" w:cstheme="minorBidi"/>
          <w:kern w:val="2"/>
          <w:szCs w:val="16"/>
          <w:lang w:eastAsia="en-US"/>
          <w14:ligatures w14:val="standardContextual"/>
        </w:rPr>
        <w:t xml:space="preserve"> verificatie</w:t>
      </w:r>
      <w:r w:rsidR="00B52651" w:rsidRPr="004A7008">
        <w:rPr>
          <w:rFonts w:eastAsiaTheme="minorEastAsia" w:cstheme="minorBidi"/>
          <w:kern w:val="2"/>
          <w:szCs w:val="16"/>
          <w:lang w:eastAsia="en-US"/>
          <w14:ligatures w14:val="standardContextual"/>
        </w:rPr>
        <w:t xml:space="preserve"> i</w:t>
      </w:r>
      <w:r w:rsidR="00B521D5" w:rsidRPr="004A7008">
        <w:rPr>
          <w:rFonts w:eastAsiaTheme="minorEastAsia" w:cstheme="minorBidi"/>
          <w:kern w:val="2"/>
          <w:szCs w:val="16"/>
          <w:lang w:eastAsia="en-US"/>
          <w14:ligatures w14:val="standardContextual"/>
        </w:rPr>
        <w:t>nspecties en conditiemeting in één bezoek</w:t>
      </w:r>
    </w:p>
    <w:p w14:paraId="6CF75E7C" w14:textId="1F4B057E" w:rsidR="004D6193" w:rsidRPr="004A7008" w:rsidRDefault="00B937C5" w:rsidP="0083503B">
      <w:pPr>
        <w:pStyle w:val="NormalWeb"/>
        <w:numPr>
          <w:ilvl w:val="0"/>
          <w:numId w:val="78"/>
        </w:numPr>
        <w:tabs>
          <w:tab w:val="clear" w:pos="360"/>
          <w:tab w:val="num" w:pos="0"/>
        </w:tabs>
        <w:ind w:left="0"/>
        <w:rPr>
          <w:rFonts w:eastAsiaTheme="minorEastAsia" w:cstheme="minorBidi"/>
          <w:kern w:val="2"/>
          <w:szCs w:val="16"/>
          <w:lang w:eastAsia="en-US"/>
          <w14:ligatures w14:val="standardContextual"/>
        </w:rPr>
      </w:pPr>
      <w:r w:rsidRPr="004A7008">
        <w:rPr>
          <w:rFonts w:eastAsiaTheme="minorEastAsia" w:cstheme="minorBidi"/>
          <w:kern w:val="2"/>
          <w:szCs w:val="16"/>
          <w:lang w:eastAsia="en-US"/>
          <w14:ligatures w14:val="standardContextual"/>
        </w:rPr>
        <w:t>Voert na de nulmeting</w:t>
      </w:r>
      <w:r w:rsidR="004D6193" w:rsidRPr="004A7008">
        <w:rPr>
          <w:rFonts w:eastAsiaTheme="minorEastAsia" w:cstheme="minorBidi"/>
          <w:kern w:val="2"/>
          <w:szCs w:val="16"/>
          <w:lang w:eastAsia="en-US"/>
          <w14:ligatures w14:val="standardContextual"/>
        </w:rPr>
        <w:t xml:space="preserve"> </w:t>
      </w:r>
      <w:r w:rsidR="00F2372B" w:rsidRPr="004A7008">
        <w:rPr>
          <w:rFonts w:eastAsiaTheme="minorEastAsia" w:cstheme="minorBidi"/>
          <w:kern w:val="2"/>
          <w:szCs w:val="16"/>
          <w:lang w:eastAsia="en-US"/>
          <w14:ligatures w14:val="standardContextual"/>
        </w:rPr>
        <w:t xml:space="preserve">ten minste </w:t>
      </w:r>
      <w:r w:rsidR="004D6193" w:rsidRPr="004A7008">
        <w:rPr>
          <w:rFonts w:eastAsiaTheme="minorEastAsia" w:cstheme="minorBidi"/>
          <w:kern w:val="2"/>
          <w:szCs w:val="16"/>
          <w:lang w:eastAsia="en-US"/>
          <w14:ligatures w14:val="standardContextual"/>
        </w:rPr>
        <w:t xml:space="preserve">jaarlijks een </w:t>
      </w:r>
      <w:r w:rsidRPr="004A7008">
        <w:rPr>
          <w:rFonts w:eastAsiaTheme="minorEastAsia" w:cstheme="minorBidi"/>
          <w:kern w:val="2"/>
          <w:szCs w:val="16"/>
          <w:lang w:eastAsia="en-US"/>
          <w14:ligatures w14:val="standardContextual"/>
        </w:rPr>
        <w:t>c</w:t>
      </w:r>
      <w:r w:rsidR="004D6193" w:rsidRPr="004A7008">
        <w:rPr>
          <w:rFonts w:eastAsiaTheme="minorEastAsia" w:cstheme="minorBidi"/>
          <w:kern w:val="2"/>
          <w:szCs w:val="16"/>
          <w:lang w:eastAsia="en-US"/>
          <w14:ligatures w14:val="standardContextual"/>
        </w:rPr>
        <w:t>onditiemeting uit</w:t>
      </w:r>
      <w:r w:rsidR="00FF7FDB" w:rsidRPr="004A7008">
        <w:rPr>
          <w:rFonts w:eastAsiaTheme="minorEastAsia" w:cstheme="minorBidi"/>
          <w:kern w:val="2"/>
          <w:szCs w:val="16"/>
          <w:lang w:eastAsia="en-US"/>
          <w14:ligatures w14:val="standardContextual"/>
        </w:rPr>
        <w:t xml:space="preserve"> overeenkomstig </w:t>
      </w:r>
      <w:r w:rsidR="0070579A" w:rsidRPr="004A7008">
        <w:rPr>
          <w:rFonts w:eastAsiaTheme="minorEastAsia" w:cstheme="minorBidi"/>
          <w:kern w:val="2"/>
          <w:szCs w:val="16"/>
          <w:lang w:eastAsia="en-US"/>
          <w14:ligatures w14:val="standardContextual"/>
        </w:rPr>
        <w:t>de NEN 2767 of gelijkwaardig</w:t>
      </w:r>
      <w:r w:rsidR="0070579A" w:rsidRPr="004A7008">
        <w:rPr>
          <w:rStyle w:val="FootnoteReference"/>
          <w:rFonts w:eastAsiaTheme="minorEastAsia" w:cstheme="minorBidi"/>
          <w:kern w:val="2"/>
          <w:szCs w:val="16"/>
          <w:lang w:eastAsia="en-US"/>
          <w14:ligatures w14:val="standardContextual"/>
        </w:rPr>
        <w:footnoteReference w:id="3"/>
      </w:r>
    </w:p>
    <w:p w14:paraId="6B13D10E" w14:textId="1C1E8340" w:rsidR="001E551E" w:rsidRPr="004A7008" w:rsidRDefault="00D958FE" w:rsidP="0083503B">
      <w:pPr>
        <w:pStyle w:val="NormalWeb"/>
        <w:numPr>
          <w:ilvl w:val="0"/>
          <w:numId w:val="78"/>
        </w:numPr>
        <w:tabs>
          <w:tab w:val="clear" w:pos="360"/>
          <w:tab w:val="num" w:pos="0"/>
        </w:tabs>
        <w:ind w:left="0"/>
        <w:rPr>
          <w:rFonts w:eastAsiaTheme="minorEastAsia" w:cstheme="minorBidi"/>
          <w:kern w:val="2"/>
          <w:szCs w:val="16"/>
          <w:lang w:eastAsia="en-US"/>
          <w14:ligatures w14:val="standardContextual"/>
        </w:rPr>
      </w:pPr>
      <w:r w:rsidRPr="004A7008">
        <w:rPr>
          <w:rFonts w:eastAsiaTheme="minorEastAsia" w:cstheme="minorBidi"/>
          <w:kern w:val="2"/>
          <w:szCs w:val="16"/>
          <w:lang w:eastAsia="en-US"/>
          <w14:ligatures w14:val="standardContextual"/>
        </w:rPr>
        <w:t xml:space="preserve">Zorgt dat alle wijzigingen </w:t>
      </w:r>
      <w:r w:rsidR="00814A63" w:rsidRPr="004A7008">
        <w:rPr>
          <w:rFonts w:eastAsiaTheme="minorEastAsia" w:cstheme="minorBidi"/>
          <w:kern w:val="2"/>
          <w:szCs w:val="16"/>
          <w:lang w:eastAsia="en-US"/>
          <w14:ligatures w14:val="standardContextual"/>
        </w:rPr>
        <w:t>van</w:t>
      </w:r>
      <w:r w:rsidRPr="004A7008">
        <w:rPr>
          <w:rFonts w:eastAsiaTheme="minorEastAsia" w:cstheme="minorBidi"/>
          <w:kern w:val="2"/>
          <w:szCs w:val="16"/>
          <w:lang w:eastAsia="en-US"/>
          <w14:ligatures w14:val="standardContextual"/>
        </w:rPr>
        <w:t xml:space="preserve"> brondata audi</w:t>
      </w:r>
      <w:r w:rsidR="00814A63" w:rsidRPr="004A7008">
        <w:rPr>
          <w:rFonts w:eastAsiaTheme="minorEastAsia" w:cstheme="minorBidi"/>
          <w:kern w:val="2"/>
          <w:szCs w:val="16"/>
          <w:lang w:eastAsia="en-US"/>
          <w14:ligatures w14:val="standardContextual"/>
        </w:rPr>
        <w:t>t</w:t>
      </w:r>
      <w:r w:rsidRPr="004A7008">
        <w:rPr>
          <w:rFonts w:eastAsiaTheme="minorEastAsia" w:cstheme="minorBidi"/>
          <w:kern w:val="2"/>
          <w:szCs w:val="16"/>
          <w:lang w:eastAsia="en-US"/>
          <w14:ligatures w14:val="standardContextual"/>
        </w:rPr>
        <w:t>abel en herleidbaar zijn tot individueel assetnivea</w:t>
      </w:r>
      <w:r w:rsidR="000A3400" w:rsidRPr="004A7008">
        <w:rPr>
          <w:rFonts w:eastAsiaTheme="minorEastAsia" w:cstheme="minorBidi"/>
          <w:kern w:val="2"/>
          <w:szCs w:val="16"/>
          <w:lang w:eastAsia="en-US"/>
          <w14:ligatures w14:val="standardContextual"/>
        </w:rPr>
        <w:t>u</w:t>
      </w:r>
    </w:p>
    <w:p w14:paraId="29F6A58D" w14:textId="599DE4DF" w:rsidR="000A3400" w:rsidRPr="004A7008" w:rsidRDefault="00B17802" w:rsidP="0083503B">
      <w:pPr>
        <w:pStyle w:val="NormalWeb"/>
        <w:numPr>
          <w:ilvl w:val="0"/>
          <w:numId w:val="78"/>
        </w:numPr>
        <w:tabs>
          <w:tab w:val="clear" w:pos="360"/>
          <w:tab w:val="num" w:pos="0"/>
        </w:tabs>
        <w:ind w:left="0"/>
        <w:rPr>
          <w:rFonts w:eastAsiaTheme="minorEastAsia" w:cstheme="minorBidi"/>
          <w:kern w:val="2"/>
          <w:szCs w:val="16"/>
          <w:lang w:eastAsia="en-US"/>
          <w14:ligatures w14:val="standardContextual"/>
        </w:rPr>
      </w:pPr>
      <w:r w:rsidRPr="004A7008">
        <w:rPr>
          <w:rFonts w:eastAsiaTheme="minorEastAsia" w:cstheme="minorBidi"/>
          <w:kern w:val="2"/>
          <w:szCs w:val="16"/>
          <w:lang w:eastAsia="en-US"/>
          <w14:ligatures w14:val="standardContextual"/>
        </w:rPr>
        <w:t>Alle inspectiegegevens worden digitaal vastgelegd en zijn herleidbaar tot assetniveau, ter ondersteuning van beheer, monitoring en KPI-rapportages</w:t>
      </w:r>
    </w:p>
    <w:p w14:paraId="21CF32ED" w14:textId="23E0427E" w:rsidR="00421DEF" w:rsidRPr="004A7008" w:rsidRDefault="001B58E0" w:rsidP="000B19C6">
      <w:pPr>
        <w:pStyle w:val="Heading3"/>
        <w:ind w:left="360"/>
      </w:pPr>
      <w:bookmarkStart w:id="364" w:name="_Toc216439139"/>
      <w:r w:rsidRPr="004A7008">
        <w:t>Eisen aan te leveren producten en diensten</w:t>
      </w:r>
      <w:r w:rsidR="004D6C90" w:rsidRPr="004A7008">
        <w:rPr>
          <w:bCs/>
          <w:lang w:eastAsia="en-US"/>
        </w:rPr>
        <w:t>.</w:t>
      </w:r>
      <w:bookmarkEnd w:id="364"/>
    </w:p>
    <w:p w14:paraId="049C610A" w14:textId="77777777" w:rsidR="005C6396" w:rsidRPr="004A7008" w:rsidRDefault="00421DEF" w:rsidP="0083503B">
      <w:pPr>
        <w:pStyle w:val="ListParagraph"/>
        <w:numPr>
          <w:ilvl w:val="0"/>
          <w:numId w:val="38"/>
        </w:numPr>
        <w:spacing w:after="160" w:line="278" w:lineRule="auto"/>
        <w:ind w:left="0"/>
      </w:pPr>
      <w:r w:rsidRPr="004A7008">
        <w:t>Geactualiseerd areaaloverzicht</w:t>
      </w:r>
    </w:p>
    <w:p w14:paraId="7945E995" w14:textId="77777777" w:rsidR="00421DEF" w:rsidRPr="004A7008" w:rsidRDefault="00421DEF" w:rsidP="0083503B">
      <w:pPr>
        <w:pStyle w:val="ListParagraph"/>
        <w:numPr>
          <w:ilvl w:val="1"/>
          <w:numId w:val="38"/>
        </w:numPr>
        <w:spacing w:after="160" w:line="278" w:lineRule="auto"/>
        <w:ind w:left="720"/>
      </w:pPr>
      <w:r w:rsidRPr="004A7008">
        <w:t>Volledig en actueel, zonder ontbrekende verplichte velden.</w:t>
      </w:r>
    </w:p>
    <w:p w14:paraId="0A1EFAAF" w14:textId="77777777" w:rsidR="00421DEF" w:rsidRPr="004A7008" w:rsidRDefault="00421DEF" w:rsidP="0083503B">
      <w:pPr>
        <w:pStyle w:val="ListParagraph"/>
        <w:numPr>
          <w:ilvl w:val="1"/>
          <w:numId w:val="38"/>
        </w:numPr>
        <w:spacing w:after="160" w:line="278" w:lineRule="auto"/>
        <w:ind w:left="720"/>
      </w:pPr>
      <w:r w:rsidRPr="004A7008">
        <w:t>Geaccepteerde mutaties verwerkt in een overzicht.</w:t>
      </w:r>
    </w:p>
    <w:p w14:paraId="6183C14C" w14:textId="2DDFEF41" w:rsidR="00421DEF" w:rsidRPr="004A7008" w:rsidRDefault="00421DEF" w:rsidP="0083503B">
      <w:pPr>
        <w:pStyle w:val="ListParagraph"/>
        <w:numPr>
          <w:ilvl w:val="1"/>
          <w:numId w:val="38"/>
        </w:numPr>
        <w:spacing w:after="160" w:line="278" w:lineRule="auto"/>
        <w:ind w:left="720"/>
      </w:pPr>
      <w:r w:rsidRPr="004A7008">
        <w:t xml:space="preserve">Geschikt voor import in </w:t>
      </w:r>
      <w:r w:rsidR="00786321" w:rsidRPr="004A7008">
        <w:t>iTop</w:t>
      </w:r>
      <w:r w:rsidRPr="004A7008">
        <w:t>, conform afgesproken objectstructuur en codering.</w:t>
      </w:r>
    </w:p>
    <w:p w14:paraId="169B6384" w14:textId="77777777" w:rsidR="00421DEF" w:rsidRPr="004A7008" w:rsidRDefault="00421DEF" w:rsidP="0083503B">
      <w:pPr>
        <w:pStyle w:val="ListParagraph"/>
        <w:numPr>
          <w:ilvl w:val="0"/>
          <w:numId w:val="38"/>
        </w:numPr>
        <w:spacing w:after="160" w:line="278" w:lineRule="auto"/>
        <w:ind w:left="0"/>
      </w:pPr>
      <w:r w:rsidRPr="004A7008">
        <w:t>Afwijkingsrapportage</w:t>
      </w:r>
    </w:p>
    <w:p w14:paraId="62458FCD" w14:textId="77777777" w:rsidR="00421DEF" w:rsidRPr="004A7008" w:rsidRDefault="00421DEF" w:rsidP="0083503B">
      <w:pPr>
        <w:pStyle w:val="ListParagraph"/>
        <w:numPr>
          <w:ilvl w:val="1"/>
          <w:numId w:val="38"/>
        </w:numPr>
        <w:spacing w:after="160" w:line="278" w:lineRule="auto"/>
        <w:ind w:left="720"/>
      </w:pPr>
      <w:r w:rsidRPr="004A7008">
        <w:t>Overzicht van alle geconstateerde afwijkingen t.o.v. het bestaande areaalbestand.</w:t>
      </w:r>
    </w:p>
    <w:p w14:paraId="21AA84F0" w14:textId="77777777" w:rsidR="00421DEF" w:rsidRPr="004A7008" w:rsidRDefault="00421DEF" w:rsidP="0083503B">
      <w:pPr>
        <w:pStyle w:val="ListParagraph"/>
        <w:numPr>
          <w:ilvl w:val="1"/>
          <w:numId w:val="38"/>
        </w:numPr>
        <w:spacing w:after="160" w:line="278" w:lineRule="auto"/>
        <w:ind w:left="720"/>
      </w:pPr>
      <w:r w:rsidRPr="004A7008">
        <w:t>Inclusief voorgestelde correctie, bronvermelding en status van afhandeling.</w:t>
      </w:r>
    </w:p>
    <w:p w14:paraId="25BAC062" w14:textId="77777777" w:rsidR="00421DEF" w:rsidRPr="004A7008" w:rsidRDefault="00421DEF" w:rsidP="0083503B">
      <w:pPr>
        <w:pStyle w:val="ListParagraph"/>
        <w:numPr>
          <w:ilvl w:val="1"/>
          <w:numId w:val="38"/>
        </w:numPr>
        <w:spacing w:after="160" w:line="278" w:lineRule="auto"/>
        <w:ind w:left="720"/>
      </w:pPr>
      <w:r w:rsidRPr="004A7008">
        <w:t>Dient als input voor acceptatieproces van mutaties door Opdrachtgever.</w:t>
      </w:r>
    </w:p>
    <w:p w14:paraId="0873373D" w14:textId="77777777" w:rsidR="00421DEF" w:rsidRPr="004A7008" w:rsidRDefault="00421DEF" w:rsidP="0083503B">
      <w:pPr>
        <w:pStyle w:val="ListParagraph"/>
        <w:numPr>
          <w:ilvl w:val="0"/>
          <w:numId w:val="38"/>
        </w:numPr>
        <w:spacing w:after="160" w:line="278" w:lineRule="auto"/>
        <w:ind w:left="0"/>
      </w:pPr>
      <w:r w:rsidRPr="004A7008">
        <w:t>Inspectierapporten (brondata)</w:t>
      </w:r>
    </w:p>
    <w:p w14:paraId="471AC526" w14:textId="3D6F1CC0" w:rsidR="00421DEF" w:rsidRPr="004A7008" w:rsidRDefault="00421DEF" w:rsidP="0083503B">
      <w:pPr>
        <w:pStyle w:val="ListParagraph"/>
        <w:numPr>
          <w:ilvl w:val="1"/>
          <w:numId w:val="38"/>
        </w:numPr>
        <w:spacing w:after="160" w:line="278" w:lineRule="auto"/>
        <w:ind w:left="720"/>
      </w:pPr>
      <w:r w:rsidRPr="004A7008">
        <w:t>Registraties van uitgevoerde inspecties per inspectieronde of cluster van assets.</w:t>
      </w:r>
    </w:p>
    <w:p w14:paraId="690A202A" w14:textId="77777777" w:rsidR="00421DEF" w:rsidRPr="004A7008" w:rsidRDefault="00421DEF" w:rsidP="0083503B">
      <w:pPr>
        <w:pStyle w:val="ListParagraph"/>
        <w:numPr>
          <w:ilvl w:val="1"/>
          <w:numId w:val="38"/>
        </w:numPr>
        <w:spacing w:after="160" w:line="278" w:lineRule="auto"/>
        <w:ind w:left="720"/>
      </w:pPr>
      <w:r w:rsidRPr="004A7008">
        <w:t>Bevatten minimaal:</w:t>
      </w:r>
    </w:p>
    <w:p w14:paraId="3A51D834" w14:textId="62AEB9E5" w:rsidR="004D20A6" w:rsidRPr="004A7008" w:rsidRDefault="00421DEF" w:rsidP="0083503B">
      <w:pPr>
        <w:pStyle w:val="ListParagraph"/>
        <w:numPr>
          <w:ilvl w:val="2"/>
          <w:numId w:val="38"/>
        </w:numPr>
        <w:spacing w:after="160" w:line="278" w:lineRule="auto"/>
        <w:ind w:left="1440"/>
      </w:pPr>
      <w:r w:rsidRPr="004A7008">
        <w:t>Datum en locatie van de inspectie</w:t>
      </w:r>
    </w:p>
    <w:p w14:paraId="1CF34C4A" w14:textId="46B7BB43" w:rsidR="00421DEF" w:rsidRPr="004A7008" w:rsidRDefault="00232BF2" w:rsidP="0083503B">
      <w:pPr>
        <w:pStyle w:val="ListParagraph"/>
        <w:numPr>
          <w:ilvl w:val="2"/>
          <w:numId w:val="38"/>
        </w:numPr>
        <w:spacing w:after="160" w:line="278" w:lineRule="auto"/>
        <w:ind w:left="1440"/>
      </w:pPr>
      <w:r w:rsidRPr="004A7008">
        <w:t>Geïnspecteerde</w:t>
      </w:r>
      <w:r w:rsidR="00421DEF" w:rsidRPr="004A7008">
        <w:t xml:space="preserve"> asset ID's / objectcodes</w:t>
      </w:r>
      <w:r w:rsidR="00123774" w:rsidRPr="004A7008">
        <w:t xml:space="preserve"> (</w:t>
      </w:r>
      <w:r w:rsidR="00532B90" w:rsidRPr="004A7008">
        <w:t>incl. foto’s</w:t>
      </w:r>
      <w:r w:rsidR="00962725" w:rsidRPr="004A7008">
        <w:t>)</w:t>
      </w:r>
    </w:p>
    <w:p w14:paraId="3CC26C5A" w14:textId="77777777" w:rsidR="00421DEF" w:rsidRPr="004A7008" w:rsidRDefault="00421DEF" w:rsidP="0083503B">
      <w:pPr>
        <w:pStyle w:val="ListParagraph"/>
        <w:numPr>
          <w:ilvl w:val="2"/>
          <w:numId w:val="38"/>
        </w:numPr>
        <w:spacing w:after="160" w:line="278" w:lineRule="auto"/>
        <w:ind w:left="1440"/>
      </w:pPr>
      <w:r w:rsidRPr="004A7008">
        <w:t>Waargenomen gebreken en afwijkingen (incl. foto's)</w:t>
      </w:r>
    </w:p>
    <w:p w14:paraId="09C39EC0" w14:textId="77777777" w:rsidR="00421DEF" w:rsidRPr="004A7008" w:rsidRDefault="00421DEF" w:rsidP="0083503B">
      <w:pPr>
        <w:pStyle w:val="ListParagraph"/>
        <w:numPr>
          <w:ilvl w:val="2"/>
          <w:numId w:val="38"/>
        </w:numPr>
        <w:spacing w:after="160" w:line="278" w:lineRule="auto"/>
        <w:ind w:left="1440"/>
      </w:pPr>
      <w:r w:rsidRPr="004A7008">
        <w:t>Meetwaarden en observaties die leiden tot conditiescores</w:t>
      </w:r>
    </w:p>
    <w:p w14:paraId="30ADEE5D" w14:textId="641E766F" w:rsidR="00421DEF" w:rsidRPr="004A7008" w:rsidRDefault="00421DEF" w:rsidP="0083503B">
      <w:pPr>
        <w:pStyle w:val="ListParagraph"/>
        <w:numPr>
          <w:ilvl w:val="1"/>
          <w:numId w:val="38"/>
        </w:numPr>
        <w:spacing w:after="160" w:line="278" w:lineRule="auto"/>
        <w:ind w:left="720"/>
      </w:pPr>
      <w:r w:rsidRPr="004A7008">
        <w:t>Functie: brondata voor conditiescorebepaling en conditierapportage.</w:t>
      </w:r>
    </w:p>
    <w:p w14:paraId="1B9E2B9F" w14:textId="77777777" w:rsidR="00421DEF" w:rsidRPr="004A7008" w:rsidRDefault="00421DEF" w:rsidP="0083503B">
      <w:pPr>
        <w:pStyle w:val="ListParagraph"/>
        <w:numPr>
          <w:ilvl w:val="0"/>
          <w:numId w:val="38"/>
        </w:numPr>
        <w:spacing w:after="160" w:line="278" w:lineRule="auto"/>
        <w:ind w:left="0"/>
      </w:pPr>
      <w:r w:rsidRPr="004A7008">
        <w:t>Conditierapportage (geaggregeerd eindproduct)</w:t>
      </w:r>
    </w:p>
    <w:p w14:paraId="1DFC3154" w14:textId="77777777" w:rsidR="00421DEF" w:rsidRPr="004A7008" w:rsidRDefault="00421DEF" w:rsidP="0083503B">
      <w:pPr>
        <w:pStyle w:val="ListParagraph"/>
        <w:numPr>
          <w:ilvl w:val="1"/>
          <w:numId w:val="38"/>
        </w:numPr>
        <w:spacing w:after="160" w:line="278" w:lineRule="auto"/>
        <w:ind w:left="720"/>
      </w:pPr>
      <w:r w:rsidRPr="004A7008">
        <w:t>Overzicht van de graduele conditiescores per asset, inclusief gebreken, locatie en foto's.</w:t>
      </w:r>
    </w:p>
    <w:p w14:paraId="6EFD30B0" w14:textId="77777777" w:rsidR="00421DEF" w:rsidRPr="004A7008" w:rsidRDefault="00421DEF" w:rsidP="0083503B">
      <w:pPr>
        <w:pStyle w:val="ListParagraph"/>
        <w:numPr>
          <w:ilvl w:val="1"/>
          <w:numId w:val="38"/>
        </w:numPr>
        <w:spacing w:after="160" w:line="278" w:lineRule="auto"/>
        <w:ind w:left="720"/>
      </w:pPr>
      <w:r w:rsidRPr="004A7008">
        <w:t>Resultaat van de inspecties en conditiescoreberekening conform afgesproken methodiek.</w:t>
      </w:r>
    </w:p>
    <w:p w14:paraId="0241D397" w14:textId="71374D08" w:rsidR="00421DEF" w:rsidRPr="004A7008" w:rsidRDefault="00421DEF" w:rsidP="0083503B">
      <w:pPr>
        <w:pStyle w:val="ListParagraph"/>
        <w:numPr>
          <w:ilvl w:val="1"/>
          <w:numId w:val="38"/>
        </w:numPr>
        <w:spacing w:after="160" w:line="278" w:lineRule="auto"/>
        <w:ind w:left="720"/>
      </w:pPr>
      <w:r w:rsidRPr="004A7008">
        <w:t xml:space="preserve">Dataset geschikt voor analyse en import in </w:t>
      </w:r>
      <w:r w:rsidR="00786321" w:rsidRPr="004A7008">
        <w:t>iTop</w:t>
      </w:r>
      <w:r w:rsidRPr="004A7008">
        <w:t>.</w:t>
      </w:r>
    </w:p>
    <w:p w14:paraId="325F00E1" w14:textId="78C98876" w:rsidR="00421DEF" w:rsidRPr="004A7008" w:rsidRDefault="00421DEF" w:rsidP="0083503B">
      <w:pPr>
        <w:pStyle w:val="ListParagraph"/>
        <w:numPr>
          <w:ilvl w:val="1"/>
          <w:numId w:val="38"/>
        </w:numPr>
        <w:spacing w:after="160" w:line="278" w:lineRule="auto"/>
        <w:ind w:left="720"/>
      </w:pPr>
      <w:r w:rsidRPr="004A7008">
        <w:t>Functie: input voor FMECA, onderhoudsplan en onderhoud.</w:t>
      </w:r>
    </w:p>
    <w:p w14:paraId="01B173FD" w14:textId="77777777" w:rsidR="00421DEF" w:rsidRPr="004A7008" w:rsidRDefault="00421DEF" w:rsidP="0083503B">
      <w:pPr>
        <w:pStyle w:val="ListParagraph"/>
        <w:numPr>
          <w:ilvl w:val="0"/>
          <w:numId w:val="38"/>
        </w:numPr>
        <w:spacing w:after="160" w:line="278" w:lineRule="auto"/>
        <w:ind w:left="0"/>
      </w:pPr>
      <w:r w:rsidRPr="004A7008">
        <w:t>Dataformat en toelichting</w:t>
      </w:r>
    </w:p>
    <w:p w14:paraId="0FBB5687" w14:textId="77777777" w:rsidR="00421DEF" w:rsidRPr="004A7008" w:rsidRDefault="00421DEF" w:rsidP="0083503B">
      <w:pPr>
        <w:pStyle w:val="ListParagraph"/>
        <w:numPr>
          <w:ilvl w:val="1"/>
          <w:numId w:val="38"/>
        </w:numPr>
        <w:spacing w:after="160" w:line="278" w:lineRule="auto"/>
        <w:ind w:left="720"/>
      </w:pPr>
      <w:r w:rsidRPr="004A7008">
        <w:t>Template + begeleidend document met uitleg over structuur, velddefinities en metadata.</w:t>
      </w:r>
    </w:p>
    <w:p w14:paraId="20F33391" w14:textId="353E405D" w:rsidR="00421DEF" w:rsidRPr="004A7008" w:rsidRDefault="00421DEF" w:rsidP="0083503B">
      <w:pPr>
        <w:pStyle w:val="ListParagraph"/>
        <w:numPr>
          <w:ilvl w:val="1"/>
          <w:numId w:val="38"/>
        </w:numPr>
        <w:spacing w:after="160" w:line="278" w:lineRule="auto"/>
        <w:ind w:left="720"/>
      </w:pPr>
      <w:r w:rsidRPr="004A7008">
        <w:t xml:space="preserve">Beschrijft hoe </w:t>
      </w:r>
      <w:r w:rsidR="001B1C07" w:rsidRPr="004A7008">
        <w:t>inspectie en</w:t>
      </w:r>
      <w:r w:rsidRPr="004A7008">
        <w:t xml:space="preserve"> conditiedata gekoppeld zijn aan assets en geschikt zijn voor beheer in </w:t>
      </w:r>
      <w:r w:rsidR="00C42AEF" w:rsidRPr="004A7008">
        <w:t>iTop</w:t>
      </w:r>
      <w:r w:rsidRPr="004A7008">
        <w:t>.</w:t>
      </w:r>
    </w:p>
    <w:p w14:paraId="2D0E06D6" w14:textId="77777777" w:rsidR="00421DEF" w:rsidRPr="004A7008" w:rsidRDefault="00421DEF" w:rsidP="0083503B">
      <w:pPr>
        <w:pStyle w:val="ListParagraph"/>
        <w:numPr>
          <w:ilvl w:val="0"/>
          <w:numId w:val="38"/>
        </w:numPr>
        <w:spacing w:after="160" w:line="278" w:lineRule="auto"/>
        <w:ind w:left="0"/>
      </w:pPr>
      <w:r w:rsidRPr="004A7008">
        <w:t>Inspectiematrix</w:t>
      </w:r>
    </w:p>
    <w:p w14:paraId="0E290C53" w14:textId="77203D14" w:rsidR="00421DEF" w:rsidRPr="004A7008" w:rsidRDefault="00421DEF" w:rsidP="0083503B">
      <w:pPr>
        <w:pStyle w:val="ListParagraph"/>
        <w:numPr>
          <w:ilvl w:val="1"/>
          <w:numId w:val="38"/>
        </w:numPr>
        <w:spacing w:after="160" w:line="278" w:lineRule="auto"/>
        <w:ind w:left="720"/>
      </w:pPr>
      <w:r w:rsidRPr="004A7008">
        <w:t xml:space="preserve">Tabel waarin </w:t>
      </w:r>
      <w:r w:rsidR="001B1C07" w:rsidRPr="004A7008">
        <w:t>verificatie en</w:t>
      </w:r>
      <w:r w:rsidRPr="004A7008">
        <w:t xml:space="preserve"> conditie inspecties per asset zijn gekoppeld en verantwoord.</w:t>
      </w:r>
    </w:p>
    <w:p w14:paraId="57CA71B1" w14:textId="77777777" w:rsidR="00421DEF" w:rsidRPr="004A7008" w:rsidRDefault="00421DEF" w:rsidP="0083503B">
      <w:pPr>
        <w:pStyle w:val="ListParagraph"/>
        <w:numPr>
          <w:ilvl w:val="1"/>
          <w:numId w:val="38"/>
        </w:numPr>
        <w:spacing w:after="160" w:line="278" w:lineRule="auto"/>
        <w:ind w:left="720"/>
      </w:pPr>
      <w:r w:rsidRPr="004A7008">
        <w:t>Maakt inzichtelijk welke data per asset is verzameld en hoe deze tot de conditiescore leidt.</w:t>
      </w:r>
    </w:p>
    <w:p w14:paraId="74851162" w14:textId="4CF3833B" w:rsidR="006A7949" w:rsidRPr="004A7008" w:rsidRDefault="006A7949" w:rsidP="0083503B">
      <w:pPr>
        <w:pStyle w:val="ListParagraph"/>
        <w:numPr>
          <w:ilvl w:val="1"/>
          <w:numId w:val="38"/>
        </w:numPr>
        <w:spacing w:after="160" w:line="278" w:lineRule="auto"/>
        <w:ind w:left="720"/>
      </w:pPr>
      <w:r w:rsidRPr="004A7008">
        <w:t>De inspectiematrix en datasets worden gebruikt als input voor de jaarlijkse KPI-rapportages (zoals opgenomen in de Beheervisie) en dienen geschikt te zijn voor strategische analyse</w:t>
      </w:r>
    </w:p>
    <w:p w14:paraId="20E2B168" w14:textId="7220E6D8" w:rsidR="006351FD" w:rsidRPr="004A7008" w:rsidRDefault="006351FD" w:rsidP="000B19C6">
      <w:pPr>
        <w:pStyle w:val="Heading3"/>
        <w:ind w:left="360"/>
        <w:rPr>
          <w:bCs/>
          <w:lang w:eastAsia="en-US"/>
        </w:rPr>
      </w:pPr>
      <w:bookmarkStart w:id="365" w:name="_Toc205742680"/>
      <w:bookmarkStart w:id="366" w:name="_Toc205742991"/>
      <w:bookmarkStart w:id="367" w:name="_Toc205743293"/>
      <w:bookmarkStart w:id="368" w:name="_Toc205744589"/>
      <w:bookmarkStart w:id="369" w:name="_Toc205744894"/>
      <w:bookmarkStart w:id="370" w:name="_Toc205895042"/>
      <w:bookmarkStart w:id="371" w:name="_Toc205913593"/>
      <w:bookmarkStart w:id="372" w:name="_Toc205931727"/>
      <w:bookmarkStart w:id="373" w:name="_Toc205742681"/>
      <w:bookmarkStart w:id="374" w:name="_Toc205742992"/>
      <w:bookmarkStart w:id="375" w:name="_Toc205743294"/>
      <w:bookmarkStart w:id="376" w:name="_Toc205744590"/>
      <w:bookmarkStart w:id="377" w:name="_Toc205744895"/>
      <w:bookmarkStart w:id="378" w:name="_Toc205895043"/>
      <w:bookmarkStart w:id="379" w:name="_Toc205913594"/>
      <w:bookmarkStart w:id="380" w:name="_Toc205931728"/>
      <w:bookmarkStart w:id="381" w:name="_Toc216439140"/>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r w:rsidRPr="004A7008">
        <w:rPr>
          <w:bCs/>
          <w:lang w:eastAsia="en-US"/>
        </w:rPr>
        <w:t>Input</w:t>
      </w:r>
      <w:bookmarkEnd w:id="381"/>
      <w:r w:rsidRPr="004A7008">
        <w:rPr>
          <w:bCs/>
          <w:lang w:eastAsia="en-US"/>
        </w:rPr>
        <w:t xml:space="preserve"> </w:t>
      </w:r>
    </w:p>
    <w:p w14:paraId="33BCA65E" w14:textId="7C6BDE91" w:rsidR="006351FD" w:rsidRPr="004A7008" w:rsidRDefault="006351FD" w:rsidP="0083503B">
      <w:pPr>
        <w:pStyle w:val="NormalWeb"/>
        <w:numPr>
          <w:ilvl w:val="0"/>
          <w:numId w:val="24"/>
        </w:numPr>
        <w:tabs>
          <w:tab w:val="clear" w:pos="360"/>
          <w:tab w:val="num" w:pos="0"/>
        </w:tabs>
        <w:ind w:left="0"/>
        <w:rPr>
          <w:rFonts w:eastAsiaTheme="minorEastAsia" w:cstheme="minorBidi"/>
          <w:kern w:val="2"/>
          <w:szCs w:val="16"/>
          <w:lang w:eastAsia="en-US"/>
          <w14:ligatures w14:val="standardContextual"/>
        </w:rPr>
      </w:pPr>
      <w:r w:rsidRPr="004A7008">
        <w:rPr>
          <w:rFonts w:eastAsiaTheme="minorEastAsia" w:cstheme="minorBidi"/>
          <w:kern w:val="2"/>
          <w:szCs w:val="16"/>
          <w:lang w:eastAsia="en-US"/>
          <w14:ligatures w14:val="standardContextual"/>
        </w:rPr>
        <w:t>DMS- Ontwerp en as built info: Tekeningen, revisiebestanden, detailinformatie per asset</w:t>
      </w:r>
      <w:r w:rsidR="008C49BA" w:rsidRPr="004A7008">
        <w:rPr>
          <w:rFonts w:eastAsiaTheme="minorEastAsia" w:cstheme="minorBidi"/>
          <w:kern w:val="2"/>
          <w:szCs w:val="16"/>
          <w:lang w:eastAsia="en-US"/>
          <w14:ligatures w14:val="standardContextual"/>
        </w:rPr>
        <w:t>.</w:t>
      </w:r>
    </w:p>
    <w:p w14:paraId="32362F30" w14:textId="3412CB6B" w:rsidR="006351FD" w:rsidRPr="004A7008" w:rsidRDefault="006351FD" w:rsidP="0083503B">
      <w:pPr>
        <w:pStyle w:val="NormalWeb"/>
        <w:numPr>
          <w:ilvl w:val="0"/>
          <w:numId w:val="24"/>
        </w:numPr>
        <w:tabs>
          <w:tab w:val="clear" w:pos="360"/>
          <w:tab w:val="num" w:pos="0"/>
        </w:tabs>
        <w:ind w:left="0"/>
        <w:rPr>
          <w:rFonts w:eastAsiaTheme="minorEastAsia" w:cstheme="minorBidi"/>
          <w:kern w:val="2"/>
          <w:szCs w:val="16"/>
          <w:lang w:eastAsia="en-US"/>
          <w14:ligatures w14:val="standardContextual"/>
        </w:rPr>
      </w:pPr>
      <w:r w:rsidRPr="004A7008">
        <w:rPr>
          <w:rFonts w:eastAsiaTheme="minorHAnsi" w:cstheme="minorBidi"/>
          <w:kern w:val="2"/>
          <w:szCs w:val="20"/>
          <w:lang w:eastAsia="en-US"/>
          <w14:ligatures w14:val="standardContextual"/>
        </w:rPr>
        <w:t>GIS - Locatie Info: Geografische ligging van assets</w:t>
      </w:r>
      <w:r w:rsidR="008C49BA" w:rsidRPr="004A7008">
        <w:rPr>
          <w:rFonts w:eastAsiaTheme="minorHAnsi" w:cstheme="minorBidi"/>
          <w:kern w:val="2"/>
          <w:szCs w:val="20"/>
          <w:lang w:eastAsia="en-US"/>
          <w14:ligatures w14:val="standardContextual"/>
        </w:rPr>
        <w:t>.</w:t>
      </w:r>
      <w:r w:rsidR="00450D4D" w:rsidRPr="004A7008" w:rsidDel="00450D4D">
        <w:rPr>
          <w:rFonts w:eastAsiaTheme="minorHAnsi" w:cstheme="minorBidi"/>
          <w:kern w:val="2"/>
          <w:szCs w:val="20"/>
          <w:lang w:eastAsia="en-US"/>
          <w14:ligatures w14:val="standardContextual"/>
        </w:rPr>
        <w:t xml:space="preserve"> </w:t>
      </w:r>
    </w:p>
    <w:p w14:paraId="63BD167B" w14:textId="0B7B9BA2" w:rsidR="006351FD" w:rsidRPr="004A7008" w:rsidRDefault="006351FD" w:rsidP="0083503B">
      <w:pPr>
        <w:pStyle w:val="NormalWeb"/>
        <w:numPr>
          <w:ilvl w:val="0"/>
          <w:numId w:val="24"/>
        </w:numPr>
        <w:tabs>
          <w:tab w:val="clear" w:pos="360"/>
          <w:tab w:val="num" w:pos="0"/>
        </w:tabs>
        <w:ind w:left="0"/>
        <w:rPr>
          <w:rFonts w:eastAsiaTheme="minorEastAsia" w:cstheme="minorBidi"/>
          <w:kern w:val="2"/>
          <w:szCs w:val="16"/>
          <w:lang w:eastAsia="en-US"/>
          <w14:ligatures w14:val="standardContextual"/>
        </w:rPr>
      </w:pPr>
      <w:r w:rsidRPr="004A7008">
        <w:rPr>
          <w:rFonts w:eastAsiaTheme="minorEastAsia" w:cstheme="minorBidi"/>
          <w:kern w:val="2"/>
          <w:szCs w:val="16"/>
          <w:lang w:eastAsia="en-US"/>
          <w14:ligatures w14:val="standardContextual"/>
        </w:rPr>
        <w:t xml:space="preserve">DMS </w:t>
      </w:r>
      <w:r w:rsidR="00232BF2" w:rsidRPr="004A7008">
        <w:rPr>
          <w:rFonts w:eastAsiaTheme="minorEastAsia" w:cstheme="minorBidi"/>
          <w:kern w:val="2"/>
          <w:szCs w:val="16"/>
          <w:lang w:eastAsia="en-US"/>
          <w14:ligatures w14:val="standardContextual"/>
        </w:rPr>
        <w:t>- Onderhouds</w:t>
      </w:r>
      <w:r w:rsidRPr="004A7008">
        <w:rPr>
          <w:rFonts w:eastAsiaTheme="minorEastAsia" w:cstheme="minorBidi"/>
          <w:kern w:val="2"/>
          <w:szCs w:val="16"/>
          <w:lang w:eastAsia="en-US"/>
          <w14:ligatures w14:val="standardContextual"/>
        </w:rPr>
        <w:t xml:space="preserve"> en gebruiksvoorschriften: Handleidingen, OHD’s, leveranciersinformatie</w:t>
      </w:r>
      <w:r w:rsidR="008C49BA" w:rsidRPr="004A7008">
        <w:rPr>
          <w:rFonts w:eastAsiaTheme="minorEastAsia" w:cstheme="minorBidi"/>
          <w:kern w:val="2"/>
          <w:szCs w:val="16"/>
          <w:lang w:eastAsia="en-US"/>
          <w14:ligatures w14:val="standardContextual"/>
        </w:rPr>
        <w:t>.</w:t>
      </w:r>
    </w:p>
    <w:p w14:paraId="681468EA" w14:textId="37EBBBB4" w:rsidR="006351FD" w:rsidRPr="004A7008" w:rsidRDefault="006351FD" w:rsidP="0083503B">
      <w:pPr>
        <w:pStyle w:val="NormalWeb"/>
        <w:numPr>
          <w:ilvl w:val="0"/>
          <w:numId w:val="24"/>
        </w:numPr>
        <w:tabs>
          <w:tab w:val="clear" w:pos="360"/>
          <w:tab w:val="num" w:pos="0"/>
        </w:tabs>
        <w:ind w:left="0"/>
        <w:rPr>
          <w:rFonts w:eastAsiaTheme="minorEastAsia" w:cstheme="minorBidi"/>
          <w:kern w:val="2"/>
          <w:szCs w:val="16"/>
          <w:lang w:eastAsia="en-US"/>
          <w14:ligatures w14:val="standardContextual"/>
        </w:rPr>
      </w:pPr>
      <w:r w:rsidRPr="004A7008">
        <w:rPr>
          <w:rFonts w:eastAsiaTheme="minorEastAsia" w:cstheme="minorBidi"/>
          <w:kern w:val="2"/>
          <w:szCs w:val="16"/>
          <w:lang w:eastAsia="en-US"/>
          <w14:ligatures w14:val="standardContextual"/>
        </w:rPr>
        <w:t xml:space="preserve">OMS - Administratieve </w:t>
      </w:r>
      <w:r w:rsidR="00B56E69" w:rsidRPr="004A7008">
        <w:rPr>
          <w:rFonts w:eastAsiaTheme="minorEastAsia" w:cstheme="minorBidi"/>
          <w:kern w:val="2"/>
          <w:szCs w:val="16"/>
          <w:lang w:eastAsia="en-US"/>
          <w14:ligatures w14:val="standardContextual"/>
        </w:rPr>
        <w:t>info:</w:t>
      </w:r>
      <w:r w:rsidRPr="004A7008">
        <w:rPr>
          <w:rFonts w:eastAsiaTheme="minorEastAsia" w:cstheme="minorBidi"/>
          <w:kern w:val="2"/>
          <w:szCs w:val="16"/>
          <w:lang w:eastAsia="en-US"/>
          <w14:ligatures w14:val="standardContextual"/>
        </w:rPr>
        <w:t xml:space="preserve"> Werkorders, statussen, uitgevoerde werkzaamheden.</w:t>
      </w:r>
    </w:p>
    <w:p w14:paraId="52F522FC" w14:textId="1ED464F6" w:rsidR="00090812" w:rsidRPr="004A7008" w:rsidRDefault="006351FD" w:rsidP="0083503B">
      <w:pPr>
        <w:pStyle w:val="NormalWeb"/>
        <w:numPr>
          <w:ilvl w:val="0"/>
          <w:numId w:val="24"/>
        </w:numPr>
        <w:tabs>
          <w:tab w:val="clear" w:pos="360"/>
          <w:tab w:val="num" w:pos="0"/>
        </w:tabs>
        <w:ind w:left="0"/>
        <w:rPr>
          <w:rFonts w:eastAsiaTheme="minorEastAsia" w:cstheme="minorBidi"/>
          <w:kern w:val="2"/>
          <w:szCs w:val="16"/>
          <w:lang w:eastAsia="en-US"/>
          <w14:ligatures w14:val="standardContextual"/>
        </w:rPr>
      </w:pPr>
      <w:r w:rsidRPr="004A7008">
        <w:rPr>
          <w:rFonts w:eastAsiaTheme="minorEastAsia" w:cstheme="minorBidi"/>
          <w:kern w:val="2"/>
          <w:szCs w:val="16"/>
          <w:lang w:eastAsia="en-US"/>
          <w14:ligatures w14:val="standardContextual"/>
        </w:rPr>
        <w:t>OMS - Beschikbaarheidsinfo per Asset</w:t>
      </w:r>
      <w:r w:rsidR="008C49BA" w:rsidRPr="004A7008">
        <w:rPr>
          <w:rFonts w:eastAsiaTheme="minorEastAsia" w:cstheme="minorBidi"/>
          <w:kern w:val="2"/>
          <w:szCs w:val="16"/>
          <w:lang w:eastAsia="en-US"/>
          <w14:ligatures w14:val="standardContextual"/>
        </w:rPr>
        <w:t>.</w:t>
      </w:r>
      <w:r w:rsidR="001C3E25" w:rsidRPr="004A7008">
        <w:rPr>
          <w:rFonts w:eastAsiaTheme="minorEastAsia" w:cstheme="minorBidi"/>
          <w:kern w:val="2"/>
          <w:szCs w:val="16"/>
          <w:lang w:eastAsia="en-US"/>
          <w14:ligatures w14:val="standardContextual"/>
        </w:rPr>
        <w:t xml:space="preserve"> </w:t>
      </w:r>
    </w:p>
    <w:p w14:paraId="7041B4A5" w14:textId="5DA1783C" w:rsidR="004E44A2" w:rsidRPr="004A7008" w:rsidRDefault="00B56E69" w:rsidP="0083503B">
      <w:pPr>
        <w:pStyle w:val="NormalWeb"/>
        <w:numPr>
          <w:ilvl w:val="0"/>
          <w:numId w:val="24"/>
        </w:numPr>
        <w:tabs>
          <w:tab w:val="clear" w:pos="360"/>
          <w:tab w:val="num" w:pos="0"/>
        </w:tabs>
        <w:ind w:left="0"/>
      </w:pPr>
      <w:r w:rsidRPr="004A7008">
        <w:rPr>
          <w:rFonts w:eastAsiaTheme="minorEastAsia" w:cstheme="minorBidi"/>
          <w:kern w:val="2"/>
          <w:szCs w:val="16"/>
          <w:lang w:eastAsia="en-US"/>
          <w14:ligatures w14:val="standardContextual"/>
        </w:rPr>
        <w:t>OHD’s -</w:t>
      </w:r>
      <w:r w:rsidR="009F5104" w:rsidRPr="004A7008">
        <w:rPr>
          <w:rFonts w:eastAsiaTheme="minorEastAsia" w:cstheme="minorBidi"/>
          <w:kern w:val="2"/>
          <w:szCs w:val="16"/>
          <w:lang w:eastAsia="en-US"/>
          <w14:ligatures w14:val="standardContextual"/>
        </w:rPr>
        <w:t xml:space="preserve"> N</w:t>
      </w:r>
      <w:r w:rsidR="00090812" w:rsidRPr="004A7008">
        <w:rPr>
          <w:rFonts w:eastAsiaTheme="minorEastAsia" w:cstheme="minorBidi"/>
          <w:kern w:val="2"/>
          <w:szCs w:val="16"/>
          <w:lang w:eastAsia="en-US"/>
          <w14:ligatures w14:val="standardContextual"/>
        </w:rPr>
        <w:t>ormatief toetsingskader voor veiligheids- en technische normen, én als referentie voor conditiescore</w:t>
      </w:r>
      <w:r w:rsidR="00090812" w:rsidRPr="004A7008">
        <w:rPr>
          <w:rFonts w:ascii="Cambria Math" w:eastAsiaTheme="minorEastAsia" w:hAnsi="Cambria Math" w:cs="Cambria Math"/>
          <w:kern w:val="2"/>
          <w:szCs w:val="16"/>
          <w:lang w:eastAsia="en-US"/>
          <w14:ligatures w14:val="standardContextual"/>
        </w:rPr>
        <w:t>‑</w:t>
      </w:r>
      <w:r w:rsidR="00090812" w:rsidRPr="004A7008">
        <w:rPr>
          <w:rFonts w:eastAsiaTheme="minorEastAsia" w:cstheme="minorBidi"/>
          <w:kern w:val="2"/>
          <w:szCs w:val="16"/>
          <w:lang w:eastAsia="en-US"/>
          <w14:ligatures w14:val="standardContextual"/>
        </w:rPr>
        <w:t>ontwikkeling.</w:t>
      </w:r>
      <w:r w:rsidR="003218FE" w:rsidRPr="004A7008">
        <w:rPr>
          <w:rFonts w:eastAsiaTheme="minorEastAsia" w:cstheme="minorBidi"/>
          <w:kern w:val="2"/>
          <w:szCs w:val="16"/>
          <w:lang w:eastAsia="en-US"/>
          <w14:ligatures w14:val="standardContextual"/>
        </w:rPr>
        <w:t xml:space="preserve">  </w:t>
      </w:r>
    </w:p>
    <w:p w14:paraId="0B7A724E" w14:textId="77777777" w:rsidR="008958ED" w:rsidRPr="004A7008" w:rsidRDefault="008958ED">
      <w:pPr>
        <w:spacing w:after="160" w:line="278" w:lineRule="auto"/>
        <w:rPr>
          <w:rFonts w:eastAsiaTheme="majorEastAsia" w:cstheme="majorBidi"/>
          <w:color w:val="0F4761" w:themeColor="accent1" w:themeShade="BF"/>
          <w:sz w:val="20"/>
          <w:szCs w:val="32"/>
        </w:rPr>
      </w:pPr>
      <w:bookmarkStart w:id="382" w:name="_Toc205742683"/>
      <w:bookmarkStart w:id="383" w:name="_Toc205742994"/>
      <w:bookmarkStart w:id="384" w:name="_Toc205743296"/>
      <w:bookmarkStart w:id="385" w:name="_Toc205744592"/>
      <w:bookmarkStart w:id="386" w:name="_Toc205744897"/>
      <w:bookmarkStart w:id="387" w:name="_Toc205895045"/>
      <w:bookmarkStart w:id="388" w:name="_Toc205913596"/>
      <w:bookmarkStart w:id="389" w:name="_Toc205931730"/>
      <w:bookmarkStart w:id="390" w:name="_Toc205742684"/>
      <w:bookmarkStart w:id="391" w:name="_Toc205742995"/>
      <w:bookmarkStart w:id="392" w:name="_Toc205743297"/>
      <w:bookmarkStart w:id="393" w:name="_Toc205744593"/>
      <w:bookmarkStart w:id="394" w:name="_Toc205744898"/>
      <w:bookmarkStart w:id="395" w:name="_Toc205895046"/>
      <w:bookmarkStart w:id="396" w:name="_Toc205913597"/>
      <w:bookmarkStart w:id="397" w:name="_Toc205931731"/>
      <w:bookmarkStart w:id="398" w:name="_Toc205742685"/>
      <w:bookmarkStart w:id="399" w:name="_Toc205742996"/>
      <w:bookmarkStart w:id="400" w:name="_Toc205743298"/>
      <w:bookmarkStart w:id="401" w:name="_Toc205744594"/>
      <w:bookmarkStart w:id="402" w:name="_Toc205744899"/>
      <w:bookmarkStart w:id="403" w:name="_Toc205895047"/>
      <w:bookmarkStart w:id="404" w:name="_Toc205913598"/>
      <w:bookmarkStart w:id="405" w:name="_Toc205931732"/>
      <w:bookmarkStart w:id="406" w:name="_Toc205742686"/>
      <w:bookmarkStart w:id="407" w:name="_Toc205742997"/>
      <w:bookmarkStart w:id="408" w:name="_Toc205743299"/>
      <w:bookmarkStart w:id="409" w:name="_Toc205744595"/>
      <w:bookmarkStart w:id="410" w:name="_Toc205744900"/>
      <w:bookmarkStart w:id="411" w:name="_Toc205895048"/>
      <w:bookmarkStart w:id="412" w:name="_Toc205913599"/>
      <w:bookmarkStart w:id="413" w:name="_Toc205931733"/>
      <w:bookmarkStart w:id="414" w:name="_Toc205742687"/>
      <w:bookmarkStart w:id="415" w:name="_Toc205742998"/>
      <w:bookmarkStart w:id="416" w:name="_Toc205743300"/>
      <w:bookmarkStart w:id="417" w:name="_Toc205744596"/>
      <w:bookmarkStart w:id="418" w:name="_Toc205744901"/>
      <w:bookmarkStart w:id="419" w:name="_Toc205895049"/>
      <w:bookmarkStart w:id="420" w:name="_Toc205913600"/>
      <w:bookmarkStart w:id="421" w:name="_Toc205931734"/>
      <w:bookmarkStart w:id="422" w:name="_Toc205742688"/>
      <w:bookmarkStart w:id="423" w:name="_Toc205742999"/>
      <w:bookmarkStart w:id="424" w:name="_Toc205743301"/>
      <w:bookmarkStart w:id="425" w:name="_Toc205744597"/>
      <w:bookmarkStart w:id="426" w:name="_Toc205744902"/>
      <w:bookmarkStart w:id="427" w:name="_Toc205895050"/>
      <w:bookmarkStart w:id="428" w:name="_Toc205913601"/>
      <w:bookmarkStart w:id="429" w:name="_Toc205931735"/>
      <w:bookmarkStart w:id="430" w:name="_Toc205742689"/>
      <w:bookmarkStart w:id="431" w:name="_Toc205743000"/>
      <w:bookmarkStart w:id="432" w:name="_Toc205743302"/>
      <w:bookmarkStart w:id="433" w:name="_Toc205744598"/>
      <w:bookmarkStart w:id="434" w:name="_Toc205744903"/>
      <w:bookmarkStart w:id="435" w:name="_Toc205895051"/>
      <w:bookmarkStart w:id="436" w:name="_Toc205913602"/>
      <w:bookmarkStart w:id="437" w:name="_Toc205931736"/>
      <w:bookmarkStart w:id="438" w:name="_Toc205742690"/>
      <w:bookmarkStart w:id="439" w:name="_Toc205743001"/>
      <w:bookmarkStart w:id="440" w:name="_Toc205743303"/>
      <w:bookmarkStart w:id="441" w:name="_Toc205744599"/>
      <w:bookmarkStart w:id="442" w:name="_Toc205744904"/>
      <w:bookmarkStart w:id="443" w:name="_Toc205895052"/>
      <w:bookmarkStart w:id="444" w:name="_Toc205913603"/>
      <w:bookmarkStart w:id="445" w:name="_Toc205931737"/>
      <w:bookmarkStart w:id="446" w:name="_Toc205742691"/>
      <w:bookmarkStart w:id="447" w:name="_Toc205743002"/>
      <w:bookmarkStart w:id="448" w:name="_Toc205743304"/>
      <w:bookmarkStart w:id="449" w:name="_Toc205744600"/>
      <w:bookmarkStart w:id="450" w:name="_Toc205744905"/>
      <w:bookmarkStart w:id="451" w:name="_Toc205895053"/>
      <w:bookmarkStart w:id="452" w:name="_Toc205913604"/>
      <w:bookmarkStart w:id="453" w:name="_Toc205931738"/>
      <w:bookmarkStart w:id="454" w:name="_Toc205742692"/>
      <w:bookmarkStart w:id="455" w:name="_Toc205743003"/>
      <w:bookmarkStart w:id="456" w:name="_Toc205743305"/>
      <w:bookmarkStart w:id="457" w:name="_Toc205744601"/>
      <w:bookmarkStart w:id="458" w:name="_Toc205744906"/>
      <w:bookmarkStart w:id="459" w:name="_Toc205895054"/>
      <w:bookmarkStart w:id="460" w:name="_Toc205913605"/>
      <w:bookmarkStart w:id="461" w:name="_Toc205931739"/>
      <w:bookmarkStart w:id="462" w:name="_Toc205742693"/>
      <w:bookmarkStart w:id="463" w:name="_Toc205743004"/>
      <w:bookmarkStart w:id="464" w:name="_Toc205743306"/>
      <w:bookmarkStart w:id="465" w:name="_Toc205744602"/>
      <w:bookmarkStart w:id="466" w:name="_Toc205744907"/>
      <w:bookmarkStart w:id="467" w:name="_Toc205895055"/>
      <w:bookmarkStart w:id="468" w:name="_Toc205913606"/>
      <w:bookmarkStart w:id="469" w:name="_Toc205931740"/>
      <w:bookmarkStart w:id="470" w:name="_Toc205742694"/>
      <w:bookmarkStart w:id="471" w:name="_Toc205743005"/>
      <w:bookmarkStart w:id="472" w:name="_Toc205743307"/>
      <w:bookmarkStart w:id="473" w:name="_Toc205744603"/>
      <w:bookmarkStart w:id="474" w:name="_Toc205744908"/>
      <w:bookmarkStart w:id="475" w:name="_Toc205895056"/>
      <w:bookmarkStart w:id="476" w:name="_Toc205913607"/>
      <w:bookmarkStart w:id="477" w:name="_Toc205931741"/>
      <w:bookmarkStart w:id="478" w:name="_Toc205742695"/>
      <w:bookmarkStart w:id="479" w:name="_Toc205743006"/>
      <w:bookmarkStart w:id="480" w:name="_Toc205743308"/>
      <w:bookmarkStart w:id="481" w:name="_Toc205744604"/>
      <w:bookmarkStart w:id="482" w:name="_Toc205744909"/>
      <w:bookmarkStart w:id="483" w:name="_Toc205895057"/>
      <w:bookmarkStart w:id="484" w:name="_Toc205913608"/>
      <w:bookmarkStart w:id="485" w:name="_Toc205931742"/>
      <w:bookmarkStart w:id="486" w:name="_Toc205742696"/>
      <w:bookmarkStart w:id="487" w:name="_Toc205743007"/>
      <w:bookmarkStart w:id="488" w:name="_Toc205743309"/>
      <w:bookmarkStart w:id="489" w:name="_Toc205744605"/>
      <w:bookmarkStart w:id="490" w:name="_Toc205744910"/>
      <w:bookmarkStart w:id="491" w:name="_Toc205895058"/>
      <w:bookmarkStart w:id="492" w:name="_Toc205913609"/>
      <w:bookmarkStart w:id="493" w:name="_Toc205931743"/>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r w:rsidRPr="004A7008">
        <w:br w:type="page"/>
      </w:r>
    </w:p>
    <w:p w14:paraId="6AB3F40A" w14:textId="6FFB01A1" w:rsidR="004E1BC4" w:rsidRPr="004A7008" w:rsidRDefault="003311FE" w:rsidP="000B19C6">
      <w:pPr>
        <w:pStyle w:val="Heading2"/>
        <w:ind w:left="216"/>
        <w:rPr>
          <w:rStyle w:val="normaltextrun"/>
          <w:rFonts w:asciiTheme="minorHAnsi" w:hAnsiTheme="minorHAnsi"/>
        </w:rPr>
      </w:pPr>
      <w:bookmarkStart w:id="494" w:name="_Toc216439141"/>
      <w:r w:rsidRPr="004A7008">
        <w:rPr>
          <w:rFonts w:asciiTheme="minorHAnsi" w:hAnsiTheme="minorHAnsi"/>
        </w:rPr>
        <w:t xml:space="preserve">Uitvoeren </w:t>
      </w:r>
      <w:r w:rsidR="004E1BC4" w:rsidRPr="004A7008">
        <w:rPr>
          <w:rFonts w:asciiTheme="minorHAnsi" w:hAnsiTheme="minorHAnsi"/>
        </w:rPr>
        <w:t>van FMECA</w:t>
      </w:r>
      <w:bookmarkEnd w:id="296"/>
      <w:bookmarkEnd w:id="297"/>
      <w:bookmarkEnd w:id="494"/>
      <w:r w:rsidR="00970F55" w:rsidRPr="004A7008">
        <w:rPr>
          <w:rStyle w:val="normaltextrun"/>
          <w:rFonts w:asciiTheme="minorHAnsi" w:hAnsiTheme="minorHAnsi"/>
          <w:sz w:val="22"/>
        </w:rPr>
        <w:t xml:space="preserve"> </w:t>
      </w:r>
    </w:p>
    <w:p w14:paraId="2F44CD17" w14:textId="0F10F4AB" w:rsidR="000657EE" w:rsidRPr="004A7008" w:rsidRDefault="000657EE" w:rsidP="000B19C6">
      <w:pPr>
        <w:pStyle w:val="Heading3"/>
        <w:ind w:left="360"/>
      </w:pPr>
      <w:bookmarkStart w:id="495" w:name="_Toc216439142"/>
      <w:r w:rsidRPr="004A7008">
        <w:t>Doelstelling</w:t>
      </w:r>
      <w:bookmarkEnd w:id="495"/>
    </w:p>
    <w:p w14:paraId="4809CD30" w14:textId="46C172BC" w:rsidR="008958ED" w:rsidRPr="004A7008" w:rsidRDefault="00EB7F0B" w:rsidP="008958ED">
      <w:r w:rsidRPr="004A7008">
        <w:t>Opdrachtgever</w:t>
      </w:r>
      <w:r w:rsidR="00AD4496" w:rsidRPr="004A7008">
        <w:rPr>
          <w:color w:val="000000" w:themeColor="text1"/>
        </w:rPr>
        <w:t xml:space="preserve"> vereist dat </w:t>
      </w:r>
      <w:r w:rsidR="0040399C" w:rsidRPr="004A7008">
        <w:rPr>
          <w:color w:val="000000" w:themeColor="text1"/>
        </w:rPr>
        <w:t>O</w:t>
      </w:r>
      <w:r w:rsidR="00AD4496" w:rsidRPr="004A7008">
        <w:rPr>
          <w:color w:val="000000" w:themeColor="text1"/>
        </w:rPr>
        <w:t>nderhoud</w:t>
      </w:r>
      <w:r w:rsidR="0040399C" w:rsidRPr="004A7008">
        <w:rPr>
          <w:color w:val="000000" w:themeColor="text1"/>
        </w:rPr>
        <w:t>swerkzaamheden</w:t>
      </w:r>
      <w:r w:rsidR="00AD4496" w:rsidRPr="004A7008">
        <w:rPr>
          <w:color w:val="000000" w:themeColor="text1"/>
        </w:rPr>
        <w:t xml:space="preserve"> systematisch en doeltreffend wordt gepland. Hiertoe maakt de Opdrachtnemer gebruik van het instrument FMECA, om faaloorzaken van </w:t>
      </w:r>
      <w:r w:rsidR="009956DC" w:rsidRPr="004A7008">
        <w:rPr>
          <w:color w:val="000000" w:themeColor="text1"/>
        </w:rPr>
        <w:t xml:space="preserve">het Toegang en Toezichtsysteem </w:t>
      </w:r>
      <w:r w:rsidR="00AD4496" w:rsidRPr="004A7008">
        <w:rPr>
          <w:color w:val="000000" w:themeColor="text1"/>
        </w:rPr>
        <w:t>in kaart te brengen. Vervolgens legt de Opdrachtnemer passende onderhoudsmaatregelen vast, inclusief de juiste frequentie van toepassing.</w:t>
      </w:r>
      <w:r w:rsidR="001B1C07" w:rsidRPr="004A7008">
        <w:t xml:space="preserve"> </w:t>
      </w:r>
      <w:r w:rsidR="00AD4496" w:rsidRPr="004A7008">
        <w:t>Daarnaast zorgt de Opdrachtnemer ervoor dat</w:t>
      </w:r>
      <w:r w:rsidR="001B1C07" w:rsidRPr="004A7008">
        <w:t>:</w:t>
      </w:r>
    </w:p>
    <w:p w14:paraId="423F4B1F" w14:textId="77777777" w:rsidR="008958ED" w:rsidRPr="004A7008" w:rsidRDefault="006A7949" w:rsidP="0083503B">
      <w:pPr>
        <w:pStyle w:val="ListParagraph"/>
        <w:numPr>
          <w:ilvl w:val="0"/>
          <w:numId w:val="112"/>
        </w:numPr>
        <w:rPr>
          <w:color w:val="000000"/>
          <w:szCs w:val="16"/>
        </w:rPr>
      </w:pPr>
      <w:r w:rsidRPr="004A7008">
        <w:rPr>
          <w:color w:val="000000"/>
          <w:szCs w:val="16"/>
        </w:rPr>
        <w:t>E</w:t>
      </w:r>
      <w:r w:rsidR="00AD4496" w:rsidRPr="004A7008">
        <w:rPr>
          <w:color w:val="000000"/>
          <w:szCs w:val="16"/>
        </w:rPr>
        <w:t>en onderhoudsactie tijdig wordt ingepland en uitgevoerd, zodat het faaleffect ni</w:t>
      </w:r>
      <w:r w:rsidR="00F143DA" w:rsidRPr="004A7008">
        <w:rPr>
          <w:color w:val="000000"/>
          <w:szCs w:val="16"/>
        </w:rPr>
        <w:t>e</w:t>
      </w:r>
      <w:r w:rsidR="00AD4496" w:rsidRPr="004A7008">
        <w:rPr>
          <w:color w:val="000000"/>
          <w:szCs w:val="16"/>
        </w:rPr>
        <w:t xml:space="preserve">t optreedt en Afwijkingen worden voorkomen. </w:t>
      </w:r>
    </w:p>
    <w:p w14:paraId="58C7468C" w14:textId="77D2A4DB" w:rsidR="009A5540" w:rsidRPr="004A7008" w:rsidRDefault="00AD4496" w:rsidP="0083503B">
      <w:pPr>
        <w:pStyle w:val="ListParagraph"/>
        <w:numPr>
          <w:ilvl w:val="0"/>
          <w:numId w:val="112"/>
        </w:numPr>
        <w:rPr>
          <w:rStyle w:val="Strong"/>
          <w:b w:val="0"/>
          <w:bCs w:val="0"/>
          <w:color w:val="000000"/>
          <w:szCs w:val="16"/>
        </w:rPr>
      </w:pPr>
      <w:r w:rsidRPr="004A7008">
        <w:rPr>
          <w:color w:val="000000"/>
          <w:szCs w:val="16"/>
        </w:rPr>
        <w:t xml:space="preserve">De analyse wordt actueel gehouden, zodat een juiste en blijvende koppeling bestaat tussen faaloorzaken </w:t>
      </w:r>
      <w:r w:rsidR="00AA3AA6" w:rsidRPr="004A7008">
        <w:rPr>
          <w:color w:val="000000"/>
          <w:szCs w:val="16"/>
        </w:rPr>
        <w:t>en eisen</w:t>
      </w:r>
      <w:r w:rsidR="009E315A" w:rsidRPr="004A7008">
        <w:rPr>
          <w:color w:val="000000"/>
          <w:szCs w:val="16"/>
        </w:rPr>
        <w:t xml:space="preserve"> van het systeem</w:t>
      </w:r>
    </w:p>
    <w:p w14:paraId="1914E090" w14:textId="6CFA48C9" w:rsidR="00AD4496" w:rsidRPr="004A7008" w:rsidRDefault="00AD4496" w:rsidP="000B19C6">
      <w:pPr>
        <w:pStyle w:val="Heading3"/>
        <w:ind w:left="360"/>
      </w:pPr>
      <w:bookmarkStart w:id="496" w:name="_Toc216439143"/>
      <w:r w:rsidRPr="004A7008">
        <w:rPr>
          <w:rStyle w:val="Strong"/>
          <w:b w:val="0"/>
          <w:bCs w:val="0"/>
        </w:rPr>
        <w:t>Activiteiten</w:t>
      </w:r>
      <w:bookmarkEnd w:id="496"/>
    </w:p>
    <w:p w14:paraId="50F7BA72" w14:textId="437286C6" w:rsidR="00AD4496" w:rsidRPr="004A7008" w:rsidRDefault="00AD4496" w:rsidP="0083503B">
      <w:pPr>
        <w:pStyle w:val="NormalWeb"/>
        <w:numPr>
          <w:ilvl w:val="0"/>
          <w:numId w:val="23"/>
        </w:numPr>
        <w:tabs>
          <w:tab w:val="clear" w:pos="360"/>
          <w:tab w:val="num" w:pos="0"/>
        </w:tabs>
        <w:ind w:left="0"/>
        <w:rPr>
          <w:color w:val="000000"/>
          <w:szCs w:val="16"/>
        </w:rPr>
      </w:pPr>
      <w:r w:rsidRPr="004A7008">
        <w:rPr>
          <w:color w:val="000000" w:themeColor="text1"/>
          <w:szCs w:val="16"/>
        </w:rPr>
        <w:t xml:space="preserve">Het </w:t>
      </w:r>
      <w:r w:rsidR="00DE1E0A" w:rsidRPr="004A7008">
        <w:rPr>
          <w:color w:val="000000" w:themeColor="text1"/>
          <w:szCs w:val="16"/>
        </w:rPr>
        <w:t>opstellen</w:t>
      </w:r>
      <w:r w:rsidR="00A45937" w:rsidRPr="004A7008">
        <w:rPr>
          <w:color w:val="000000" w:themeColor="text1"/>
          <w:szCs w:val="16"/>
        </w:rPr>
        <w:t xml:space="preserve">, </w:t>
      </w:r>
      <w:r w:rsidR="00581912" w:rsidRPr="004A7008">
        <w:rPr>
          <w:color w:val="000000" w:themeColor="text1"/>
          <w:szCs w:val="16"/>
        </w:rPr>
        <w:t xml:space="preserve">afstemmen met </w:t>
      </w:r>
      <w:r w:rsidR="009C7D51" w:rsidRPr="004A7008">
        <w:rPr>
          <w:color w:val="000000" w:themeColor="text1"/>
          <w:szCs w:val="16"/>
        </w:rPr>
        <w:t>Opdrachtgever</w:t>
      </w:r>
      <w:r w:rsidR="00C0682F" w:rsidRPr="004A7008">
        <w:rPr>
          <w:color w:val="000000" w:themeColor="text1"/>
          <w:szCs w:val="16"/>
        </w:rPr>
        <w:t xml:space="preserve">, </w:t>
      </w:r>
      <w:r w:rsidR="000845BA" w:rsidRPr="004A7008">
        <w:rPr>
          <w:color w:val="000000" w:themeColor="text1"/>
          <w:szCs w:val="16"/>
        </w:rPr>
        <w:t xml:space="preserve">optimaliseren en aanvullen </w:t>
      </w:r>
      <w:r w:rsidRPr="004A7008">
        <w:rPr>
          <w:color w:val="000000" w:themeColor="text1"/>
          <w:szCs w:val="16"/>
        </w:rPr>
        <w:t>van de Object Breakdown Structure (OBS)</w:t>
      </w:r>
      <w:r w:rsidR="00171CCB" w:rsidRPr="004A7008">
        <w:rPr>
          <w:color w:val="000000" w:themeColor="text1"/>
          <w:szCs w:val="16"/>
        </w:rPr>
        <w:t xml:space="preserve"> van </w:t>
      </w:r>
      <w:r w:rsidR="00450D4D" w:rsidRPr="004A7008">
        <w:rPr>
          <w:color w:val="000000" w:themeColor="text1"/>
          <w:szCs w:val="16"/>
        </w:rPr>
        <w:t>het Toegang- en Toezichtsysteem</w:t>
      </w:r>
      <w:r w:rsidR="00553D17" w:rsidRPr="004A7008">
        <w:rPr>
          <w:color w:val="000000" w:themeColor="text1"/>
          <w:szCs w:val="16"/>
        </w:rPr>
        <w:t>.</w:t>
      </w:r>
    </w:p>
    <w:p w14:paraId="2D3EA481" w14:textId="77777777" w:rsidR="00E22982" w:rsidRPr="004A7008" w:rsidRDefault="00AD4496" w:rsidP="0083503B">
      <w:pPr>
        <w:pStyle w:val="NormalWeb"/>
        <w:numPr>
          <w:ilvl w:val="0"/>
          <w:numId w:val="23"/>
        </w:numPr>
        <w:tabs>
          <w:tab w:val="clear" w:pos="360"/>
          <w:tab w:val="num" w:pos="0"/>
        </w:tabs>
        <w:ind w:left="0"/>
        <w:rPr>
          <w:color w:val="000000"/>
          <w:szCs w:val="16"/>
        </w:rPr>
      </w:pPr>
      <w:r w:rsidRPr="004A7008">
        <w:rPr>
          <w:color w:val="000000"/>
          <w:szCs w:val="16"/>
        </w:rPr>
        <w:t>Inventarisatie van raakvlakken tussen objecten onderling, alsook tussen objecten en hun functies.</w:t>
      </w:r>
    </w:p>
    <w:p w14:paraId="7A6C8DF0" w14:textId="6AE676B8" w:rsidR="00E22982" w:rsidRPr="004A7008" w:rsidRDefault="00E22982" w:rsidP="0083503B">
      <w:pPr>
        <w:pStyle w:val="NormalWeb"/>
        <w:numPr>
          <w:ilvl w:val="0"/>
          <w:numId w:val="23"/>
        </w:numPr>
        <w:tabs>
          <w:tab w:val="clear" w:pos="360"/>
        </w:tabs>
        <w:ind w:left="0"/>
        <w:rPr>
          <w:color w:val="000000"/>
        </w:rPr>
      </w:pPr>
      <w:r w:rsidRPr="219E2483">
        <w:rPr>
          <w:color w:val="000000" w:themeColor="text1"/>
        </w:rPr>
        <w:t>Uitvoeren FMECA op de OBS en vastleggen in FMECA</w:t>
      </w:r>
      <w:r w:rsidR="18EEC16B" w:rsidRPr="219E2483">
        <w:rPr>
          <w:color w:val="000000" w:themeColor="text1"/>
        </w:rPr>
        <w:t>-</w:t>
      </w:r>
      <w:r w:rsidRPr="219E2483">
        <w:rPr>
          <w:color w:val="000000" w:themeColor="text1"/>
        </w:rPr>
        <w:t>dossier.</w:t>
      </w:r>
    </w:p>
    <w:p w14:paraId="1FB80B7E" w14:textId="77777777" w:rsidR="00AD4496" w:rsidRPr="004A7008" w:rsidRDefault="00AD4496" w:rsidP="0083503B">
      <w:pPr>
        <w:pStyle w:val="NormalWeb"/>
        <w:numPr>
          <w:ilvl w:val="0"/>
          <w:numId w:val="23"/>
        </w:numPr>
        <w:tabs>
          <w:tab w:val="clear" w:pos="360"/>
          <w:tab w:val="num" w:pos="0"/>
        </w:tabs>
        <w:ind w:left="0"/>
        <w:rPr>
          <w:color w:val="000000"/>
          <w:szCs w:val="16"/>
        </w:rPr>
      </w:pPr>
      <w:r w:rsidRPr="004A7008">
        <w:rPr>
          <w:color w:val="000000"/>
          <w:szCs w:val="16"/>
        </w:rPr>
        <w:t>Het actueel houden van het FMECA-dossier.</w:t>
      </w:r>
    </w:p>
    <w:p w14:paraId="729DB6B7" w14:textId="6F4D8FE5" w:rsidR="00AD4496" w:rsidRPr="004A7008" w:rsidRDefault="00AD4496" w:rsidP="0083503B">
      <w:pPr>
        <w:pStyle w:val="NormalWeb"/>
        <w:numPr>
          <w:ilvl w:val="0"/>
          <w:numId w:val="23"/>
        </w:numPr>
        <w:tabs>
          <w:tab w:val="clear" w:pos="360"/>
          <w:tab w:val="num" w:pos="0"/>
        </w:tabs>
        <w:ind w:left="0"/>
        <w:rPr>
          <w:color w:val="000000"/>
          <w:szCs w:val="16"/>
        </w:rPr>
      </w:pPr>
      <w:r w:rsidRPr="004A7008">
        <w:rPr>
          <w:color w:val="000000" w:themeColor="text1"/>
          <w:szCs w:val="16"/>
        </w:rPr>
        <w:t xml:space="preserve">Toetsing van de </w:t>
      </w:r>
      <w:r w:rsidR="000D39EA" w:rsidRPr="004A7008">
        <w:rPr>
          <w:color w:val="000000" w:themeColor="text1"/>
          <w:szCs w:val="16"/>
        </w:rPr>
        <w:t>S</w:t>
      </w:r>
      <w:r w:rsidRPr="004A7008">
        <w:rPr>
          <w:color w:val="000000" w:themeColor="text1"/>
          <w:szCs w:val="16"/>
        </w:rPr>
        <w:t>torings</w:t>
      </w:r>
      <w:r w:rsidR="00C36E74" w:rsidRPr="004A7008">
        <w:rPr>
          <w:color w:val="000000" w:themeColor="text1"/>
          <w:szCs w:val="16"/>
        </w:rPr>
        <w:t>classificatie</w:t>
      </w:r>
      <w:r w:rsidRPr="004A7008">
        <w:rPr>
          <w:color w:val="000000" w:themeColor="text1"/>
          <w:szCs w:val="16"/>
        </w:rPr>
        <w:t xml:space="preserve"> op juistheid en volledigheid. </w:t>
      </w:r>
    </w:p>
    <w:p w14:paraId="2C4778D5" w14:textId="0F9E5A2F" w:rsidR="00AD4496" w:rsidRPr="004A7008" w:rsidRDefault="00AD4496" w:rsidP="000B19C6">
      <w:pPr>
        <w:pStyle w:val="Heading3"/>
        <w:ind w:left="360"/>
      </w:pPr>
      <w:bookmarkStart w:id="497" w:name="_Toc216439144"/>
      <w:r w:rsidRPr="004A7008">
        <w:rPr>
          <w:rStyle w:val="Strong"/>
          <w:b w:val="0"/>
          <w:bCs w:val="0"/>
        </w:rPr>
        <w:t>Proceseisen</w:t>
      </w:r>
      <w:bookmarkEnd w:id="497"/>
    </w:p>
    <w:p w14:paraId="2AA314B0" w14:textId="77777777" w:rsidR="00AD4496" w:rsidRPr="004A7008" w:rsidRDefault="00AD4496" w:rsidP="0083503B">
      <w:pPr>
        <w:pStyle w:val="NormalWeb"/>
        <w:numPr>
          <w:ilvl w:val="0"/>
          <w:numId w:val="79"/>
        </w:numPr>
        <w:tabs>
          <w:tab w:val="clear" w:pos="360"/>
          <w:tab w:val="num" w:pos="0"/>
        </w:tabs>
        <w:ind w:left="0"/>
        <w:rPr>
          <w:color w:val="000000"/>
          <w:szCs w:val="16"/>
        </w:rPr>
      </w:pPr>
      <w:r w:rsidRPr="004A7008">
        <w:rPr>
          <w:color w:val="000000"/>
          <w:szCs w:val="16"/>
        </w:rPr>
        <w:t>Ten behoeve van de B&amp;B-analyse dient onderscheid te worden gemaakt tussen twee typen falen:</w:t>
      </w:r>
    </w:p>
    <w:p w14:paraId="4D5D6D38" w14:textId="6DB1DA12" w:rsidR="00AD4496" w:rsidRPr="004A7008" w:rsidRDefault="00AD4496" w:rsidP="0083503B">
      <w:pPr>
        <w:pStyle w:val="NormalWeb"/>
        <w:numPr>
          <w:ilvl w:val="1"/>
          <w:numId w:val="79"/>
        </w:numPr>
        <w:ind w:left="720"/>
        <w:rPr>
          <w:color w:val="000000"/>
          <w:szCs w:val="16"/>
        </w:rPr>
      </w:pPr>
      <w:r w:rsidRPr="004A7008">
        <w:rPr>
          <w:color w:val="000000"/>
          <w:szCs w:val="16"/>
        </w:rPr>
        <w:t xml:space="preserve">Falen van onderdelen </w:t>
      </w:r>
      <w:r w:rsidR="003A4A1B" w:rsidRPr="004A7008">
        <w:rPr>
          <w:color w:val="000000"/>
          <w:szCs w:val="16"/>
        </w:rPr>
        <w:t>van het Toegang en Toezichtsysteem</w:t>
      </w:r>
      <w:r w:rsidRPr="004A7008">
        <w:rPr>
          <w:color w:val="000000"/>
          <w:szCs w:val="16"/>
        </w:rPr>
        <w:t xml:space="preserve"> met als gevolg Calamiteiten en </w:t>
      </w:r>
      <w:r w:rsidR="005B6DFC" w:rsidRPr="004A7008">
        <w:rPr>
          <w:color w:val="000000"/>
          <w:szCs w:val="16"/>
        </w:rPr>
        <w:t>meldingen</w:t>
      </w:r>
      <w:r w:rsidR="00527354" w:rsidRPr="004A7008">
        <w:rPr>
          <w:color w:val="000000"/>
          <w:szCs w:val="16"/>
        </w:rPr>
        <w:t xml:space="preserve"> </w:t>
      </w:r>
      <w:r w:rsidR="000B19C6" w:rsidRPr="004A7008">
        <w:rPr>
          <w:color w:val="000000"/>
          <w:szCs w:val="16"/>
        </w:rPr>
        <w:t>P</w:t>
      </w:r>
      <w:r w:rsidR="00830D75" w:rsidRPr="004A7008">
        <w:rPr>
          <w:color w:val="000000"/>
          <w:szCs w:val="16"/>
        </w:rPr>
        <w:t>rio 1,2</w:t>
      </w:r>
      <w:r w:rsidRPr="004A7008">
        <w:rPr>
          <w:color w:val="000000"/>
          <w:szCs w:val="16"/>
        </w:rPr>
        <w:t>.</w:t>
      </w:r>
    </w:p>
    <w:p w14:paraId="1433C98C" w14:textId="51ABF067" w:rsidR="001B1C07" w:rsidRPr="004A7008" w:rsidRDefault="00AD4496" w:rsidP="0083503B">
      <w:pPr>
        <w:pStyle w:val="NormalWeb"/>
        <w:numPr>
          <w:ilvl w:val="1"/>
          <w:numId w:val="79"/>
        </w:numPr>
        <w:ind w:left="720"/>
        <w:rPr>
          <w:color w:val="000000"/>
          <w:szCs w:val="16"/>
        </w:rPr>
      </w:pPr>
      <w:r w:rsidRPr="004A7008">
        <w:rPr>
          <w:color w:val="000000"/>
          <w:szCs w:val="16"/>
        </w:rPr>
        <w:t xml:space="preserve">Falen van </w:t>
      </w:r>
      <w:r w:rsidR="003A4A1B" w:rsidRPr="004A7008">
        <w:rPr>
          <w:color w:val="000000"/>
          <w:szCs w:val="16"/>
        </w:rPr>
        <w:t>het Toegang en Toezichtsysteem</w:t>
      </w:r>
      <w:r w:rsidRPr="004A7008">
        <w:rPr>
          <w:color w:val="000000"/>
          <w:szCs w:val="16"/>
        </w:rPr>
        <w:t xml:space="preserve"> met als gevolg niet-urgente </w:t>
      </w:r>
      <w:r w:rsidR="000B19C6" w:rsidRPr="004A7008">
        <w:rPr>
          <w:color w:val="000000"/>
          <w:szCs w:val="16"/>
        </w:rPr>
        <w:t>P</w:t>
      </w:r>
      <w:r w:rsidR="008C107B" w:rsidRPr="004A7008">
        <w:rPr>
          <w:color w:val="000000"/>
          <w:szCs w:val="16"/>
        </w:rPr>
        <w:t>rio</w:t>
      </w:r>
      <w:r w:rsidR="00527354" w:rsidRPr="004A7008">
        <w:rPr>
          <w:color w:val="000000"/>
          <w:szCs w:val="16"/>
        </w:rPr>
        <w:t xml:space="preserve"> </w:t>
      </w:r>
      <w:r w:rsidR="005B6DFC" w:rsidRPr="004A7008">
        <w:rPr>
          <w:color w:val="000000"/>
          <w:szCs w:val="16"/>
        </w:rPr>
        <w:t>meldingen</w:t>
      </w:r>
      <w:r w:rsidR="00527354" w:rsidRPr="004A7008">
        <w:rPr>
          <w:color w:val="000000"/>
          <w:szCs w:val="16"/>
        </w:rPr>
        <w:t xml:space="preserve"> en </w:t>
      </w:r>
      <w:r w:rsidRPr="004A7008">
        <w:rPr>
          <w:color w:val="000000"/>
          <w:szCs w:val="16"/>
        </w:rPr>
        <w:t>Onregelmatigheden.</w:t>
      </w:r>
    </w:p>
    <w:p w14:paraId="11994BE3" w14:textId="77777777" w:rsidR="00527354" w:rsidRPr="004A7008" w:rsidRDefault="00AD4496" w:rsidP="0083503B">
      <w:pPr>
        <w:pStyle w:val="NormalWeb"/>
        <w:numPr>
          <w:ilvl w:val="0"/>
          <w:numId w:val="79"/>
        </w:numPr>
        <w:tabs>
          <w:tab w:val="clear" w:pos="360"/>
          <w:tab w:val="num" w:pos="0"/>
        </w:tabs>
        <w:ind w:left="0"/>
        <w:rPr>
          <w:color w:val="000000"/>
          <w:szCs w:val="16"/>
        </w:rPr>
      </w:pPr>
      <w:r w:rsidRPr="004A7008">
        <w:rPr>
          <w:color w:val="000000"/>
          <w:szCs w:val="16"/>
        </w:rPr>
        <w:t>De FMECA wordt gebruikt voor het definiëren van de volgende onderhoudsvormen</w:t>
      </w:r>
      <w:r w:rsidR="00527354" w:rsidRPr="004A7008">
        <w:rPr>
          <w:color w:val="000000"/>
          <w:szCs w:val="16"/>
        </w:rPr>
        <w:t xml:space="preserve">. </w:t>
      </w:r>
    </w:p>
    <w:p w14:paraId="51F73E14" w14:textId="4E5003A5" w:rsidR="00527354" w:rsidRPr="004A7008" w:rsidRDefault="00AD4496" w:rsidP="0083503B">
      <w:pPr>
        <w:pStyle w:val="NormalWeb"/>
        <w:numPr>
          <w:ilvl w:val="1"/>
          <w:numId w:val="79"/>
        </w:numPr>
        <w:ind w:left="720"/>
        <w:rPr>
          <w:color w:val="000000"/>
          <w:szCs w:val="16"/>
        </w:rPr>
      </w:pPr>
      <w:r w:rsidRPr="004A7008">
        <w:rPr>
          <w:color w:val="000000"/>
          <w:szCs w:val="16"/>
        </w:rPr>
        <w:t>Toestandsafhankelijk onderhoud</w:t>
      </w:r>
      <w:r w:rsidR="00527354" w:rsidRPr="004A7008">
        <w:rPr>
          <w:color w:val="000000"/>
          <w:szCs w:val="16"/>
        </w:rPr>
        <w:t xml:space="preserve">. </w:t>
      </w:r>
    </w:p>
    <w:p w14:paraId="573B0179" w14:textId="77777777" w:rsidR="00527354" w:rsidRPr="004A7008" w:rsidRDefault="00527354" w:rsidP="0083503B">
      <w:pPr>
        <w:pStyle w:val="NormalWeb"/>
        <w:numPr>
          <w:ilvl w:val="1"/>
          <w:numId w:val="79"/>
        </w:numPr>
        <w:ind w:left="720"/>
        <w:rPr>
          <w:color w:val="000000"/>
          <w:szCs w:val="16"/>
        </w:rPr>
      </w:pPr>
      <w:r w:rsidRPr="004A7008">
        <w:rPr>
          <w:color w:val="000000"/>
          <w:szCs w:val="16"/>
        </w:rPr>
        <w:t>G</w:t>
      </w:r>
      <w:r w:rsidR="00AD4496" w:rsidRPr="004A7008">
        <w:rPr>
          <w:color w:val="000000"/>
          <w:szCs w:val="16"/>
        </w:rPr>
        <w:t>ebruiks(duur)afhankelijk onderhou</w:t>
      </w:r>
      <w:r w:rsidRPr="004A7008">
        <w:rPr>
          <w:color w:val="000000"/>
          <w:szCs w:val="16"/>
        </w:rPr>
        <w:t xml:space="preserve">d. </w:t>
      </w:r>
    </w:p>
    <w:p w14:paraId="0FBB446D" w14:textId="6EA8A7D1" w:rsidR="00527354" w:rsidRPr="004A7008" w:rsidRDefault="00AD4496" w:rsidP="0083503B">
      <w:pPr>
        <w:pStyle w:val="NormalWeb"/>
        <w:numPr>
          <w:ilvl w:val="1"/>
          <w:numId w:val="79"/>
        </w:numPr>
        <w:ind w:left="720"/>
        <w:rPr>
          <w:color w:val="000000"/>
          <w:szCs w:val="16"/>
        </w:rPr>
      </w:pPr>
      <w:r w:rsidRPr="004A7008">
        <w:rPr>
          <w:color w:val="000000"/>
          <w:szCs w:val="16"/>
        </w:rPr>
        <w:t>Storingsafhankelijk onderhoud</w:t>
      </w:r>
    </w:p>
    <w:p w14:paraId="16B0B423" w14:textId="753CF218" w:rsidR="00527354" w:rsidRPr="004A7008" w:rsidRDefault="00FB31E5" w:rsidP="0083503B">
      <w:pPr>
        <w:pStyle w:val="NormalWeb"/>
        <w:numPr>
          <w:ilvl w:val="0"/>
          <w:numId w:val="79"/>
        </w:numPr>
        <w:tabs>
          <w:tab w:val="clear" w:pos="360"/>
          <w:tab w:val="num" w:pos="0"/>
        </w:tabs>
        <w:ind w:left="0"/>
        <w:rPr>
          <w:color w:val="000000"/>
          <w:szCs w:val="16"/>
        </w:rPr>
      </w:pPr>
      <w:r w:rsidRPr="004A7008">
        <w:rPr>
          <w:color w:val="000000"/>
          <w:szCs w:val="16"/>
        </w:rPr>
        <w:t xml:space="preserve">De Opdrachtnemer dient na toetsing van de </w:t>
      </w:r>
      <w:r w:rsidR="000D39EA" w:rsidRPr="004A7008">
        <w:rPr>
          <w:color w:val="000000"/>
          <w:szCs w:val="16"/>
        </w:rPr>
        <w:t>S</w:t>
      </w:r>
      <w:r w:rsidR="0056325B" w:rsidRPr="004A7008">
        <w:rPr>
          <w:color w:val="000000"/>
          <w:szCs w:val="16"/>
        </w:rPr>
        <w:t xml:space="preserve">toringsclassificatie </w:t>
      </w:r>
      <w:r w:rsidRPr="004A7008">
        <w:rPr>
          <w:color w:val="000000"/>
          <w:szCs w:val="16"/>
        </w:rPr>
        <w:t>op juistheid en</w:t>
      </w:r>
      <w:r w:rsidR="00865A19" w:rsidRPr="004A7008">
        <w:rPr>
          <w:color w:val="000000"/>
          <w:szCs w:val="16"/>
        </w:rPr>
        <w:t xml:space="preserve"> </w:t>
      </w:r>
      <w:r w:rsidRPr="004A7008">
        <w:rPr>
          <w:color w:val="000000"/>
          <w:szCs w:val="16"/>
        </w:rPr>
        <w:t xml:space="preserve">volledigheid eventuele wijzigingen ter acceptatie aan de </w:t>
      </w:r>
      <w:r w:rsidR="00F42F3F" w:rsidRPr="004A7008">
        <w:rPr>
          <w:color w:val="000000"/>
          <w:szCs w:val="16"/>
        </w:rPr>
        <w:t>Opdrachtgever</w:t>
      </w:r>
      <w:r w:rsidRPr="004A7008">
        <w:rPr>
          <w:color w:val="000000"/>
          <w:szCs w:val="16"/>
        </w:rPr>
        <w:t xml:space="preserve"> voor te leggen.</w:t>
      </w:r>
    </w:p>
    <w:p w14:paraId="3C7ABCCE" w14:textId="68C03311" w:rsidR="005E48C7" w:rsidRPr="004A7008" w:rsidRDefault="00A23AD3" w:rsidP="0083503B">
      <w:pPr>
        <w:pStyle w:val="NormalWeb"/>
        <w:numPr>
          <w:ilvl w:val="0"/>
          <w:numId w:val="79"/>
        </w:numPr>
        <w:tabs>
          <w:tab w:val="clear" w:pos="360"/>
          <w:tab w:val="num" w:pos="0"/>
        </w:tabs>
        <w:ind w:left="0"/>
        <w:rPr>
          <w:szCs w:val="16"/>
        </w:rPr>
      </w:pPr>
      <w:r w:rsidRPr="004A7008">
        <w:rPr>
          <w:szCs w:val="16"/>
        </w:rPr>
        <w:t xml:space="preserve">Jaarlijks een actueel en geaccepteerd FMECA/dossier en storingsprioriteringslijst, of binnen 2 maanden nadat wijzigingen aan </w:t>
      </w:r>
      <w:r w:rsidR="00502E72" w:rsidRPr="004A7008">
        <w:rPr>
          <w:szCs w:val="16"/>
        </w:rPr>
        <w:t>het T&amp;T-systeem</w:t>
      </w:r>
      <w:r w:rsidRPr="004A7008">
        <w:rPr>
          <w:szCs w:val="16"/>
        </w:rPr>
        <w:t xml:space="preserve"> hebben plaatsgevonden.</w:t>
      </w:r>
    </w:p>
    <w:p w14:paraId="5AAF1C5B" w14:textId="7CD24ABF" w:rsidR="004B46F6" w:rsidRPr="004A7008" w:rsidRDefault="005B6EE2" w:rsidP="000B19C6">
      <w:pPr>
        <w:pStyle w:val="Heading3"/>
        <w:ind w:left="360"/>
      </w:pPr>
      <w:bookmarkStart w:id="498" w:name="_Toc216439145"/>
      <w:r w:rsidRPr="004A7008">
        <w:t xml:space="preserve">Eisen </w:t>
      </w:r>
      <w:r w:rsidR="004D6C90" w:rsidRPr="004A7008">
        <w:t>te leveren p</w:t>
      </w:r>
      <w:r w:rsidR="004B46F6" w:rsidRPr="004A7008">
        <w:t>roduct</w:t>
      </w:r>
      <w:r w:rsidRPr="004A7008">
        <w:t>en en diensten</w:t>
      </w:r>
      <w:bookmarkEnd w:id="498"/>
    </w:p>
    <w:p w14:paraId="187039F4" w14:textId="77777777" w:rsidR="00AF5AFA" w:rsidRPr="004A7008" w:rsidRDefault="00AF5AFA" w:rsidP="0083503B">
      <w:pPr>
        <w:pStyle w:val="ListParagraph"/>
        <w:numPr>
          <w:ilvl w:val="0"/>
          <w:numId w:val="41"/>
        </w:numPr>
        <w:spacing w:after="160" w:line="278" w:lineRule="auto"/>
        <w:ind w:left="0"/>
      </w:pPr>
      <w:r w:rsidRPr="004A7008">
        <w:t>Een aangevulde/ geoptimaliseerde OBS</w:t>
      </w:r>
    </w:p>
    <w:p w14:paraId="7BE8807A" w14:textId="5D1EF5E3" w:rsidR="00177731" w:rsidRPr="004A7008" w:rsidRDefault="00177731" w:rsidP="0083503B">
      <w:pPr>
        <w:pStyle w:val="ListParagraph"/>
        <w:numPr>
          <w:ilvl w:val="1"/>
          <w:numId w:val="41"/>
        </w:numPr>
        <w:spacing w:after="160" w:line="278" w:lineRule="auto"/>
        <w:ind w:left="720"/>
      </w:pPr>
      <w:r w:rsidRPr="004A7008">
        <w:t>Volledig en geschikt voor gebruik in GIS</w:t>
      </w:r>
    </w:p>
    <w:p w14:paraId="5DF2DE9C" w14:textId="4A876B6D" w:rsidR="00F97499" w:rsidRPr="004A7008" w:rsidRDefault="00AF5AFA" w:rsidP="0083503B">
      <w:pPr>
        <w:pStyle w:val="ListParagraph"/>
        <w:numPr>
          <w:ilvl w:val="0"/>
          <w:numId w:val="41"/>
        </w:numPr>
        <w:spacing w:after="160" w:line="278" w:lineRule="auto"/>
        <w:ind w:left="0"/>
      </w:pPr>
      <w:r w:rsidRPr="004A7008">
        <w:t>Uitvoeren van FMECA</w:t>
      </w:r>
      <w:r w:rsidR="001B0A29" w:rsidRPr="004A7008">
        <w:t xml:space="preserve"> </w:t>
      </w:r>
      <w:r w:rsidR="001B0A29" w:rsidRPr="004A7008">
        <w:rPr>
          <w:color w:val="000000"/>
          <w:szCs w:val="16"/>
        </w:rPr>
        <w:t>conform NEN-EN-IEC 60812:2018 of een daaraan gelijkwaardige systematiek.</w:t>
      </w:r>
    </w:p>
    <w:p w14:paraId="3C64D2E7" w14:textId="7526464D" w:rsidR="00AF5AFA" w:rsidRPr="004A7008" w:rsidRDefault="00B56E69" w:rsidP="0083503B">
      <w:pPr>
        <w:pStyle w:val="ListParagraph"/>
        <w:numPr>
          <w:ilvl w:val="0"/>
          <w:numId w:val="41"/>
        </w:numPr>
        <w:spacing w:after="160" w:line="278" w:lineRule="auto"/>
        <w:ind w:left="0"/>
      </w:pPr>
      <w:r w:rsidRPr="004A7008">
        <w:t>FMECA-dossier</w:t>
      </w:r>
    </w:p>
    <w:p w14:paraId="02FBADC1" w14:textId="1B643498" w:rsidR="00AF5AFA" w:rsidRPr="004A7008" w:rsidRDefault="00AF5AFA" w:rsidP="0083503B">
      <w:pPr>
        <w:pStyle w:val="ListParagraph"/>
        <w:numPr>
          <w:ilvl w:val="1"/>
          <w:numId w:val="41"/>
        </w:numPr>
        <w:spacing w:after="160" w:line="278" w:lineRule="auto"/>
        <w:ind w:left="720"/>
      </w:pPr>
      <w:r w:rsidRPr="004A7008">
        <w:t xml:space="preserve">Per asset: faalvorm, faaloorzaak, faaleffect, </w:t>
      </w:r>
      <w:r w:rsidR="00433326" w:rsidRPr="004A7008">
        <w:t>c</w:t>
      </w:r>
      <w:r w:rsidRPr="004A7008">
        <w:t>ritic</w:t>
      </w:r>
      <w:r w:rsidR="00456F34" w:rsidRPr="004A7008">
        <w:t>ali</w:t>
      </w:r>
      <w:r w:rsidRPr="004A7008">
        <w:t>teit</w:t>
      </w:r>
    </w:p>
    <w:p w14:paraId="0C4583AF" w14:textId="6FD1D051" w:rsidR="00AF5AFA" w:rsidRPr="004A7008" w:rsidRDefault="00AF5AFA" w:rsidP="0083503B">
      <w:pPr>
        <w:pStyle w:val="ListParagraph"/>
        <w:numPr>
          <w:ilvl w:val="1"/>
          <w:numId w:val="41"/>
        </w:numPr>
        <w:spacing w:after="160" w:line="278" w:lineRule="auto"/>
        <w:ind w:left="720"/>
      </w:pPr>
      <w:r w:rsidRPr="004A7008">
        <w:t>Inclusief onderhoudsvorm matrix en koppeling naar conditiescores en OHD</w:t>
      </w:r>
      <w:r w:rsidR="00DC2869" w:rsidRPr="004A7008">
        <w:t>-</w:t>
      </w:r>
      <w:r w:rsidRPr="004A7008">
        <w:t>normen</w:t>
      </w:r>
    </w:p>
    <w:p w14:paraId="61D97763" w14:textId="77777777" w:rsidR="00AF5AFA" w:rsidRPr="004A7008" w:rsidRDefault="00AF5AFA" w:rsidP="0083503B">
      <w:pPr>
        <w:pStyle w:val="ListParagraph"/>
        <w:numPr>
          <w:ilvl w:val="1"/>
          <w:numId w:val="41"/>
        </w:numPr>
        <w:spacing w:after="160" w:line="278" w:lineRule="auto"/>
        <w:ind w:left="720"/>
      </w:pPr>
      <w:r w:rsidRPr="004A7008">
        <w:t>Auditabel en herleidbaar tot assetniveau</w:t>
      </w:r>
    </w:p>
    <w:p w14:paraId="7C142934" w14:textId="77777777" w:rsidR="00C0709A" w:rsidRPr="004A7008" w:rsidRDefault="00C0709A" w:rsidP="00B379A3">
      <w:pPr>
        <w:pStyle w:val="ListParagraph"/>
        <w:spacing w:after="160" w:line="278" w:lineRule="auto"/>
      </w:pPr>
    </w:p>
    <w:p w14:paraId="5698840E" w14:textId="741CF501" w:rsidR="0073335D" w:rsidRPr="004A7008" w:rsidRDefault="0073335D" w:rsidP="00AF554A">
      <w:pPr>
        <w:pStyle w:val="Heading3"/>
        <w:ind w:left="360"/>
      </w:pPr>
      <w:bookmarkStart w:id="499" w:name="_Toc205742702"/>
      <w:bookmarkStart w:id="500" w:name="_Toc205743013"/>
      <w:bookmarkStart w:id="501" w:name="_Toc205743315"/>
      <w:bookmarkStart w:id="502" w:name="_Toc205744611"/>
      <w:bookmarkStart w:id="503" w:name="_Toc205744916"/>
      <w:bookmarkStart w:id="504" w:name="_Toc205895064"/>
      <w:bookmarkStart w:id="505" w:name="_Toc205913615"/>
      <w:bookmarkStart w:id="506" w:name="_Toc205931749"/>
      <w:bookmarkStart w:id="507" w:name="_Toc205742703"/>
      <w:bookmarkStart w:id="508" w:name="_Toc205743014"/>
      <w:bookmarkStart w:id="509" w:name="_Toc205743316"/>
      <w:bookmarkStart w:id="510" w:name="_Toc205744612"/>
      <w:bookmarkStart w:id="511" w:name="_Toc205744917"/>
      <w:bookmarkStart w:id="512" w:name="_Toc205895065"/>
      <w:bookmarkStart w:id="513" w:name="_Toc205913616"/>
      <w:bookmarkStart w:id="514" w:name="_Toc205931750"/>
      <w:bookmarkStart w:id="515" w:name="_Toc205742704"/>
      <w:bookmarkStart w:id="516" w:name="_Toc205743015"/>
      <w:bookmarkStart w:id="517" w:name="_Toc205743317"/>
      <w:bookmarkStart w:id="518" w:name="_Toc205744613"/>
      <w:bookmarkStart w:id="519" w:name="_Toc205744918"/>
      <w:bookmarkStart w:id="520" w:name="_Toc205895066"/>
      <w:bookmarkStart w:id="521" w:name="_Toc205913617"/>
      <w:bookmarkStart w:id="522" w:name="_Toc205931751"/>
      <w:bookmarkStart w:id="523" w:name="_Toc216439146"/>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r w:rsidRPr="004A7008">
        <w:rPr>
          <w:rStyle w:val="Strong"/>
          <w:b w:val="0"/>
          <w:bCs w:val="0"/>
        </w:rPr>
        <w:t>Input</w:t>
      </w:r>
      <w:bookmarkEnd w:id="523"/>
    </w:p>
    <w:p w14:paraId="3A78E6E0" w14:textId="37F8DDFE" w:rsidR="0073335D" w:rsidRPr="004A7008" w:rsidRDefault="0073335D" w:rsidP="002915CD">
      <w:pPr>
        <w:pStyle w:val="NormalWeb"/>
        <w:numPr>
          <w:ilvl w:val="0"/>
          <w:numId w:val="11"/>
        </w:numPr>
        <w:tabs>
          <w:tab w:val="num" w:pos="0"/>
        </w:tabs>
        <w:ind w:left="0"/>
        <w:rPr>
          <w:color w:val="000000"/>
          <w:szCs w:val="16"/>
        </w:rPr>
      </w:pPr>
      <w:r w:rsidRPr="004A7008">
        <w:rPr>
          <w:color w:val="000000"/>
          <w:szCs w:val="16"/>
        </w:rPr>
        <w:t xml:space="preserve">FMECA binnen Relatics </w:t>
      </w:r>
      <w:r w:rsidR="00B06B3A" w:rsidRPr="004A7008">
        <w:rPr>
          <w:color w:val="000000"/>
          <w:szCs w:val="16"/>
        </w:rPr>
        <w:t>Opdrachtgever</w:t>
      </w:r>
    </w:p>
    <w:p w14:paraId="2110615D" w14:textId="750DFF93" w:rsidR="0073335D" w:rsidRPr="004A7008" w:rsidRDefault="00B06B3A" w:rsidP="002915CD">
      <w:pPr>
        <w:pStyle w:val="NormalWeb"/>
        <w:numPr>
          <w:ilvl w:val="0"/>
          <w:numId w:val="11"/>
        </w:numPr>
        <w:tabs>
          <w:tab w:val="num" w:pos="0"/>
        </w:tabs>
        <w:ind w:left="0"/>
        <w:rPr>
          <w:color w:val="000000"/>
          <w:szCs w:val="16"/>
        </w:rPr>
      </w:pPr>
      <w:r w:rsidRPr="004A7008">
        <w:rPr>
          <w:color w:val="000000"/>
          <w:szCs w:val="16"/>
        </w:rPr>
        <w:t>OHD’s</w:t>
      </w:r>
    </w:p>
    <w:p w14:paraId="43DEDF81" w14:textId="3BDA4547" w:rsidR="00D1096E" w:rsidRPr="004A7008" w:rsidRDefault="0073335D" w:rsidP="002915CD">
      <w:pPr>
        <w:pStyle w:val="NormalWeb"/>
        <w:numPr>
          <w:ilvl w:val="0"/>
          <w:numId w:val="11"/>
        </w:numPr>
        <w:tabs>
          <w:tab w:val="num" w:pos="0"/>
        </w:tabs>
        <w:ind w:left="0"/>
        <w:rPr>
          <w:color w:val="000000"/>
          <w:szCs w:val="16"/>
        </w:rPr>
      </w:pPr>
      <w:r w:rsidRPr="004A7008">
        <w:rPr>
          <w:color w:val="000000"/>
          <w:szCs w:val="16"/>
        </w:rPr>
        <w:t xml:space="preserve">Faalvormen zoals vastgelegd in aanvullende kennisdocumenten van </w:t>
      </w:r>
      <w:r w:rsidR="00B06B3A" w:rsidRPr="004A7008">
        <w:rPr>
          <w:color w:val="000000"/>
          <w:szCs w:val="16"/>
        </w:rPr>
        <w:t>Opdrachtgever</w:t>
      </w:r>
      <w:r w:rsidRPr="004A7008">
        <w:rPr>
          <w:color w:val="000000"/>
          <w:szCs w:val="16"/>
        </w:rPr>
        <w:t xml:space="preserve">, voor zover beschikbaar gesteld </w:t>
      </w:r>
      <w:bookmarkStart w:id="524" w:name="A1be8ddcf3b0e4855bc3e836a220d9964"/>
      <w:r w:rsidR="00ED45D4" w:rsidRPr="004A7008">
        <w:rPr>
          <w:color w:val="000000"/>
          <w:szCs w:val="16"/>
        </w:rPr>
        <w:t>in Bijlage 22 - LVA-BDI-006 - Storingsclassificatie Telematica</w:t>
      </w:r>
    </w:p>
    <w:p w14:paraId="09EDD49E" w14:textId="0E4B8D60" w:rsidR="009A5540" w:rsidRPr="004A7008" w:rsidRDefault="009A5540" w:rsidP="00B379A3">
      <w:pPr>
        <w:pStyle w:val="NormalWeb"/>
        <w:rPr>
          <w:rFonts w:eastAsiaTheme="majorEastAsia" w:cstheme="majorBidi"/>
          <w:color w:val="0F4761" w:themeColor="accent1" w:themeShade="BF"/>
          <w:sz w:val="20"/>
          <w:szCs w:val="20"/>
        </w:rPr>
      </w:pPr>
      <w:bookmarkStart w:id="525" w:name="_Toc205895068"/>
      <w:bookmarkStart w:id="526" w:name="_Toc205913619"/>
      <w:bookmarkStart w:id="527" w:name="_Toc205931753"/>
      <w:bookmarkStart w:id="528" w:name="_Toc205895069"/>
      <w:bookmarkStart w:id="529" w:name="_Toc205913620"/>
      <w:bookmarkStart w:id="530" w:name="_Toc205931754"/>
      <w:bookmarkStart w:id="531" w:name="_Toc205895070"/>
      <w:bookmarkStart w:id="532" w:name="_Toc205913621"/>
      <w:bookmarkStart w:id="533" w:name="_Toc205931755"/>
      <w:bookmarkStart w:id="534" w:name="_Toc205895071"/>
      <w:bookmarkStart w:id="535" w:name="_Toc205913622"/>
      <w:bookmarkStart w:id="536" w:name="_Toc205931756"/>
      <w:bookmarkStart w:id="537" w:name="_Toc205895072"/>
      <w:bookmarkStart w:id="538" w:name="_Toc205913623"/>
      <w:bookmarkStart w:id="539" w:name="_Toc205931757"/>
      <w:bookmarkStart w:id="540" w:name="_Toc205895073"/>
      <w:bookmarkStart w:id="541" w:name="_Toc205913624"/>
      <w:bookmarkStart w:id="542" w:name="_Toc205931758"/>
      <w:bookmarkStart w:id="543" w:name="_Toc205895074"/>
      <w:bookmarkStart w:id="544" w:name="_Toc205913625"/>
      <w:bookmarkStart w:id="545" w:name="_Toc205931759"/>
      <w:bookmarkStart w:id="546" w:name="_Toc205895075"/>
      <w:bookmarkStart w:id="547" w:name="_Toc205913626"/>
      <w:bookmarkStart w:id="548" w:name="_Toc205931760"/>
      <w:bookmarkStart w:id="549" w:name="_Toc205895076"/>
      <w:bookmarkStart w:id="550" w:name="_Toc205913627"/>
      <w:bookmarkStart w:id="551" w:name="_Toc205931761"/>
      <w:bookmarkStart w:id="552" w:name="_Toc205895077"/>
      <w:bookmarkStart w:id="553" w:name="_Toc205913628"/>
      <w:bookmarkStart w:id="554" w:name="_Toc205931762"/>
      <w:bookmarkStart w:id="555" w:name="_Toc205895078"/>
      <w:bookmarkStart w:id="556" w:name="_Toc205913629"/>
      <w:bookmarkStart w:id="557" w:name="_Toc205931763"/>
      <w:bookmarkStart w:id="558" w:name="_Toc205895079"/>
      <w:bookmarkStart w:id="559" w:name="_Toc205913630"/>
      <w:bookmarkStart w:id="560" w:name="_Toc205931764"/>
      <w:bookmarkStart w:id="561" w:name="_Toc205895080"/>
      <w:bookmarkStart w:id="562" w:name="_Toc205913631"/>
      <w:bookmarkStart w:id="563" w:name="_Toc205931765"/>
      <w:bookmarkStart w:id="564" w:name="_Toc205895081"/>
      <w:bookmarkStart w:id="565" w:name="_Toc205913632"/>
      <w:bookmarkStart w:id="566" w:name="_Toc205931766"/>
      <w:bookmarkStart w:id="567" w:name="_Toc205895082"/>
      <w:bookmarkStart w:id="568" w:name="_Toc205913633"/>
      <w:bookmarkStart w:id="569" w:name="_Toc205931767"/>
      <w:bookmarkStart w:id="570" w:name="_Toc205895083"/>
      <w:bookmarkStart w:id="571" w:name="_Toc205913634"/>
      <w:bookmarkStart w:id="572" w:name="_Toc205931768"/>
      <w:bookmarkStart w:id="573" w:name="_Toc205895084"/>
      <w:bookmarkStart w:id="574" w:name="_Toc205913635"/>
      <w:bookmarkStart w:id="575" w:name="_Toc205931769"/>
      <w:bookmarkStart w:id="576" w:name="_Toc205895085"/>
      <w:bookmarkStart w:id="577" w:name="_Toc205913636"/>
      <w:bookmarkStart w:id="578" w:name="_Toc205931770"/>
      <w:bookmarkStart w:id="579" w:name="_Toc205895086"/>
      <w:bookmarkStart w:id="580" w:name="_Toc205913637"/>
      <w:bookmarkStart w:id="581" w:name="_Toc205931771"/>
      <w:bookmarkStart w:id="582" w:name="_Toc205895087"/>
      <w:bookmarkStart w:id="583" w:name="_Toc205913638"/>
      <w:bookmarkStart w:id="584" w:name="_Toc205931772"/>
      <w:bookmarkStart w:id="585" w:name="_Toc205895088"/>
      <w:bookmarkStart w:id="586" w:name="_Toc205913639"/>
      <w:bookmarkStart w:id="587" w:name="_Toc205931773"/>
      <w:bookmarkStart w:id="588" w:name="_Toc205895089"/>
      <w:bookmarkStart w:id="589" w:name="_Toc205913640"/>
      <w:bookmarkStart w:id="590" w:name="_Toc205931774"/>
      <w:bookmarkStart w:id="591" w:name="_Toc205895090"/>
      <w:bookmarkStart w:id="592" w:name="_Toc205913641"/>
      <w:bookmarkStart w:id="593" w:name="_Toc205931775"/>
      <w:bookmarkStart w:id="594" w:name="_Toc205895091"/>
      <w:bookmarkStart w:id="595" w:name="_Toc205913642"/>
      <w:bookmarkStart w:id="596" w:name="_Toc205931776"/>
      <w:bookmarkStart w:id="597" w:name="_Toc205895092"/>
      <w:bookmarkStart w:id="598" w:name="_Toc205913643"/>
      <w:bookmarkStart w:id="599" w:name="_Toc205931777"/>
      <w:bookmarkStart w:id="600" w:name="_Toc205895093"/>
      <w:bookmarkStart w:id="601" w:name="_Toc205913644"/>
      <w:bookmarkStart w:id="602" w:name="_Toc205931778"/>
      <w:bookmarkStart w:id="603" w:name="_Toc205895094"/>
      <w:bookmarkStart w:id="604" w:name="_Toc205913645"/>
      <w:bookmarkStart w:id="605" w:name="_Toc205931779"/>
      <w:bookmarkStart w:id="606" w:name="_Toc205895095"/>
      <w:bookmarkStart w:id="607" w:name="_Toc205913646"/>
      <w:bookmarkStart w:id="608" w:name="_Toc205931780"/>
      <w:bookmarkStart w:id="609" w:name="_Toc205895096"/>
      <w:bookmarkStart w:id="610" w:name="_Toc205913647"/>
      <w:bookmarkStart w:id="611" w:name="_Toc205931781"/>
      <w:bookmarkStart w:id="612" w:name="_Toc205895097"/>
      <w:bookmarkStart w:id="613" w:name="_Toc205913648"/>
      <w:bookmarkStart w:id="614" w:name="_Toc205931782"/>
      <w:bookmarkStart w:id="615" w:name="_Toc205895098"/>
      <w:bookmarkStart w:id="616" w:name="_Toc205913649"/>
      <w:bookmarkStart w:id="617" w:name="_Toc205931783"/>
      <w:bookmarkStart w:id="618" w:name="_Toc205895099"/>
      <w:bookmarkStart w:id="619" w:name="_Toc205913650"/>
      <w:bookmarkStart w:id="620" w:name="_Toc205931784"/>
      <w:bookmarkStart w:id="621" w:name="_Toc205895100"/>
      <w:bookmarkStart w:id="622" w:name="_Toc205913651"/>
      <w:bookmarkStart w:id="623" w:name="_Toc205931785"/>
      <w:bookmarkStart w:id="624" w:name="_Toc205895101"/>
      <w:bookmarkStart w:id="625" w:name="_Toc205913652"/>
      <w:bookmarkStart w:id="626" w:name="_Toc205931786"/>
      <w:bookmarkStart w:id="627" w:name="_Toc205895102"/>
      <w:bookmarkStart w:id="628" w:name="_Toc205913653"/>
      <w:bookmarkStart w:id="629" w:name="_Toc205931787"/>
      <w:bookmarkStart w:id="630" w:name="_Toc205895103"/>
      <w:bookmarkStart w:id="631" w:name="_Toc205913654"/>
      <w:bookmarkStart w:id="632" w:name="_Toc205931788"/>
      <w:bookmarkStart w:id="633" w:name="_Toc205895104"/>
      <w:bookmarkStart w:id="634" w:name="_Toc205913655"/>
      <w:bookmarkStart w:id="635" w:name="_Toc205931789"/>
      <w:bookmarkStart w:id="636" w:name="_Toc205895105"/>
      <w:bookmarkStart w:id="637" w:name="_Toc205913656"/>
      <w:bookmarkStart w:id="638" w:name="_Toc205931790"/>
      <w:bookmarkStart w:id="639" w:name="_Toc205895106"/>
      <w:bookmarkStart w:id="640" w:name="_Toc205913657"/>
      <w:bookmarkStart w:id="641" w:name="_Toc205931791"/>
      <w:bookmarkStart w:id="642" w:name="_Toc205895107"/>
      <w:bookmarkStart w:id="643" w:name="_Toc205913658"/>
      <w:bookmarkStart w:id="644" w:name="_Toc205931792"/>
      <w:bookmarkStart w:id="645" w:name="_Toc205895108"/>
      <w:bookmarkStart w:id="646" w:name="_Toc205913659"/>
      <w:bookmarkStart w:id="647" w:name="_Toc205931793"/>
      <w:bookmarkStart w:id="648" w:name="_Toc205895109"/>
      <w:bookmarkStart w:id="649" w:name="_Toc205913660"/>
      <w:bookmarkStart w:id="650" w:name="_Toc205931794"/>
      <w:bookmarkStart w:id="651" w:name="_Toc205895110"/>
      <w:bookmarkStart w:id="652" w:name="_Toc205913661"/>
      <w:bookmarkStart w:id="653" w:name="_Toc205931795"/>
      <w:bookmarkStart w:id="654" w:name="_Toc531177968"/>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r w:rsidRPr="004A7008">
        <w:br w:type="page"/>
      </w:r>
    </w:p>
    <w:p w14:paraId="771F8F33" w14:textId="7AEC632C" w:rsidR="00887F3F" w:rsidRPr="004A7008" w:rsidRDefault="00887F3F" w:rsidP="000B19C6">
      <w:pPr>
        <w:pStyle w:val="Heading2"/>
        <w:ind w:left="216"/>
        <w:rPr>
          <w:rFonts w:asciiTheme="minorHAnsi" w:hAnsiTheme="minorHAnsi"/>
        </w:rPr>
      </w:pPr>
      <w:bookmarkStart w:id="655" w:name="_Toc216439147"/>
      <w:r w:rsidRPr="004A7008">
        <w:rPr>
          <w:rFonts w:asciiTheme="minorHAnsi" w:hAnsiTheme="minorHAnsi"/>
        </w:rPr>
        <w:t xml:space="preserve">Opstellen </w:t>
      </w:r>
      <w:r w:rsidR="5EC70AC5" w:rsidRPr="004A7008">
        <w:rPr>
          <w:rFonts w:asciiTheme="minorHAnsi" w:hAnsiTheme="minorHAnsi"/>
        </w:rPr>
        <w:t xml:space="preserve">inspectie- en </w:t>
      </w:r>
      <w:r w:rsidRPr="004A7008">
        <w:rPr>
          <w:rFonts w:asciiTheme="minorHAnsi" w:hAnsiTheme="minorHAnsi"/>
        </w:rPr>
        <w:t>onderhoudsplan</w:t>
      </w:r>
      <w:bookmarkEnd w:id="655"/>
    </w:p>
    <w:p w14:paraId="20E9D445" w14:textId="03919D1E" w:rsidR="00865A19" w:rsidRPr="004A7008" w:rsidRDefault="001C1016" w:rsidP="000B19C6">
      <w:pPr>
        <w:pStyle w:val="Heading3"/>
        <w:ind w:left="360"/>
        <w:rPr>
          <w:rStyle w:val="Strong"/>
          <w:b w:val="0"/>
          <w:bCs w:val="0"/>
        </w:rPr>
      </w:pPr>
      <w:bookmarkStart w:id="656" w:name="_Toc216439148"/>
      <w:r w:rsidRPr="004A7008">
        <w:rPr>
          <w:rStyle w:val="Strong"/>
          <w:b w:val="0"/>
          <w:bCs w:val="0"/>
        </w:rPr>
        <w:t>Doelstelling</w:t>
      </w:r>
      <w:bookmarkEnd w:id="654"/>
      <w:bookmarkEnd w:id="656"/>
    </w:p>
    <w:p w14:paraId="26CCA411" w14:textId="018BA82F" w:rsidR="00301529" w:rsidRPr="004A7008" w:rsidRDefault="182C40E0" w:rsidP="038AB84A">
      <w:pPr>
        <w:rPr>
          <w:color w:val="000000"/>
        </w:rPr>
      </w:pPr>
      <w:r w:rsidRPr="004A7008">
        <w:t xml:space="preserve">De </w:t>
      </w:r>
      <w:r w:rsidR="00326CB2" w:rsidRPr="004A7008">
        <w:rPr>
          <w:color w:val="000000" w:themeColor="text1"/>
        </w:rPr>
        <w:t xml:space="preserve">Opdrachtgever </w:t>
      </w:r>
      <w:r w:rsidRPr="004A7008">
        <w:rPr>
          <w:color w:val="000000" w:themeColor="text1"/>
        </w:rPr>
        <w:t xml:space="preserve">verlangt van de Opdrachtnemer dat deze </w:t>
      </w:r>
      <w:r w:rsidR="1D279406" w:rsidRPr="004A7008">
        <w:rPr>
          <w:color w:val="000000" w:themeColor="text1"/>
        </w:rPr>
        <w:t xml:space="preserve">inspectie- en </w:t>
      </w:r>
      <w:r w:rsidRPr="004A7008">
        <w:rPr>
          <w:color w:val="000000" w:themeColor="text1"/>
        </w:rPr>
        <w:t xml:space="preserve">onderhoudswerkzaamheden uitvoert teneinde </w:t>
      </w:r>
      <w:r w:rsidR="00D62B20" w:rsidRPr="004A7008">
        <w:rPr>
          <w:color w:val="000000" w:themeColor="text1"/>
        </w:rPr>
        <w:t>het T&amp;T-systeem</w:t>
      </w:r>
      <w:r w:rsidRPr="004A7008">
        <w:rPr>
          <w:color w:val="000000" w:themeColor="text1"/>
        </w:rPr>
        <w:t xml:space="preserve"> blijvend </w:t>
      </w:r>
      <w:r w:rsidR="00D06C91" w:rsidRPr="004A7008">
        <w:rPr>
          <w:color w:val="000000" w:themeColor="text1"/>
        </w:rPr>
        <w:t xml:space="preserve">voldoet </w:t>
      </w:r>
      <w:r w:rsidRPr="004A7008">
        <w:rPr>
          <w:color w:val="000000" w:themeColor="text1"/>
        </w:rPr>
        <w:t>aan de eisen zoals vastgelegd in de Vraagspecificatie en de OHD’s</w:t>
      </w:r>
      <w:r w:rsidR="00BF42C1" w:rsidRPr="004A7008">
        <w:rPr>
          <w:color w:val="000000" w:themeColor="text1"/>
        </w:rPr>
        <w:t>.</w:t>
      </w:r>
      <w:r w:rsidR="005872AD" w:rsidRPr="004A7008">
        <w:rPr>
          <w:color w:val="000000" w:themeColor="text1"/>
        </w:rPr>
        <w:t xml:space="preserve"> </w:t>
      </w:r>
      <w:r w:rsidR="00A944AB" w:rsidRPr="004A7008">
        <w:rPr>
          <w:color w:val="000000" w:themeColor="text1"/>
        </w:rPr>
        <w:t xml:space="preserve">Het </w:t>
      </w:r>
      <w:r w:rsidR="65DE6D30" w:rsidRPr="004A7008">
        <w:rPr>
          <w:color w:val="000000" w:themeColor="text1"/>
        </w:rPr>
        <w:t>Inspectie- en O</w:t>
      </w:r>
      <w:r w:rsidR="00A944AB" w:rsidRPr="004A7008">
        <w:rPr>
          <w:color w:val="000000" w:themeColor="text1"/>
        </w:rPr>
        <w:t xml:space="preserve">nderhoudsplan </w:t>
      </w:r>
      <w:r w:rsidR="00210DC4" w:rsidRPr="004A7008">
        <w:rPr>
          <w:color w:val="000000" w:themeColor="text1"/>
        </w:rPr>
        <w:t xml:space="preserve">legt de benodigde </w:t>
      </w:r>
      <w:r w:rsidR="1CA45821" w:rsidRPr="004A7008">
        <w:rPr>
          <w:color w:val="000000" w:themeColor="text1"/>
        </w:rPr>
        <w:t xml:space="preserve">inspectie- en </w:t>
      </w:r>
      <w:r w:rsidR="00210DC4" w:rsidRPr="004A7008">
        <w:rPr>
          <w:color w:val="000000" w:themeColor="text1"/>
        </w:rPr>
        <w:t>onderhoudswerkzaamheden vast en heeft de volgende doelstellingen:</w:t>
      </w:r>
    </w:p>
    <w:p w14:paraId="15BEB6FB" w14:textId="2EDDB35F" w:rsidR="4FE39A7B" w:rsidRPr="004A7008" w:rsidRDefault="4FE39A7B" w:rsidP="00E171D0">
      <w:pPr>
        <w:pStyle w:val="NormalWeb"/>
        <w:numPr>
          <w:ilvl w:val="0"/>
          <w:numId w:val="13"/>
        </w:numPr>
        <w:ind w:left="0"/>
        <w:rPr>
          <w:color w:val="000000" w:themeColor="text1"/>
        </w:rPr>
      </w:pPr>
      <w:r w:rsidRPr="004A7008">
        <w:rPr>
          <w:color w:val="000000" w:themeColor="text1"/>
        </w:rPr>
        <w:t>De conditie van het T&amp;T-systeem systematisch en gradueel in beeld te brengen, zodat ook beginnende degradatie zichtbaar wordt;</w:t>
      </w:r>
    </w:p>
    <w:p w14:paraId="119BEC52" w14:textId="14D818D3" w:rsidR="4FE39A7B" w:rsidRPr="004A7008" w:rsidRDefault="4FE39A7B" w:rsidP="00E171D0">
      <w:pPr>
        <w:pStyle w:val="NormalWeb"/>
        <w:numPr>
          <w:ilvl w:val="0"/>
          <w:numId w:val="13"/>
        </w:numPr>
        <w:ind w:left="0"/>
        <w:rPr>
          <w:color w:val="000000" w:themeColor="text1"/>
        </w:rPr>
      </w:pPr>
      <w:r w:rsidRPr="004A7008">
        <w:rPr>
          <w:color w:val="000000" w:themeColor="text1"/>
        </w:rPr>
        <w:t>Tijdig conditievermindering, afwijkingen en normoverschrijdingen conform OHD’s te signaleren;</w:t>
      </w:r>
    </w:p>
    <w:p w14:paraId="13BEE94F" w14:textId="5ADD792B" w:rsidR="00301529" w:rsidRPr="004A7008" w:rsidRDefault="794C405E" w:rsidP="00E171D0">
      <w:pPr>
        <w:pStyle w:val="NormalWeb"/>
        <w:numPr>
          <w:ilvl w:val="0"/>
          <w:numId w:val="13"/>
        </w:numPr>
        <w:ind w:left="0"/>
        <w:rPr>
          <w:color w:val="000000"/>
        </w:rPr>
      </w:pPr>
      <w:r w:rsidRPr="004A7008">
        <w:rPr>
          <w:color w:val="000000" w:themeColor="text1"/>
        </w:rPr>
        <w:t>Onderhoud g</w:t>
      </w:r>
      <w:r w:rsidR="00301529" w:rsidRPr="004A7008">
        <w:rPr>
          <w:color w:val="000000" w:themeColor="text1"/>
        </w:rPr>
        <w:t>ebaseerd is op de</w:t>
      </w:r>
      <w:r w:rsidR="005E36DE" w:rsidRPr="004A7008">
        <w:rPr>
          <w:color w:val="000000" w:themeColor="text1"/>
        </w:rPr>
        <w:t xml:space="preserve"> resultaten</w:t>
      </w:r>
      <w:r w:rsidR="00301529" w:rsidRPr="004A7008">
        <w:rPr>
          <w:color w:val="000000" w:themeColor="text1"/>
        </w:rPr>
        <w:t xml:space="preserve"> van FMECA, inspecties en </w:t>
      </w:r>
      <w:r w:rsidR="377D0285" w:rsidRPr="004A7008">
        <w:rPr>
          <w:color w:val="000000" w:themeColor="text1"/>
        </w:rPr>
        <w:t>onderhoud</w:t>
      </w:r>
      <w:r w:rsidR="00301529" w:rsidRPr="004A7008">
        <w:rPr>
          <w:color w:val="000000" w:themeColor="text1"/>
        </w:rPr>
        <w:t>;</w:t>
      </w:r>
    </w:p>
    <w:p w14:paraId="1E0939F8" w14:textId="620C7DAC" w:rsidR="00301529" w:rsidRPr="004A7008" w:rsidRDefault="0034549D" w:rsidP="00E171D0">
      <w:pPr>
        <w:pStyle w:val="NormalWeb"/>
        <w:numPr>
          <w:ilvl w:val="0"/>
          <w:numId w:val="13"/>
        </w:numPr>
        <w:ind w:left="0"/>
        <w:rPr>
          <w:color w:val="000000"/>
          <w:szCs w:val="16"/>
        </w:rPr>
      </w:pPr>
      <w:r w:rsidRPr="004A7008">
        <w:rPr>
          <w:color w:val="000000"/>
          <w:szCs w:val="16"/>
        </w:rPr>
        <w:t>P</w:t>
      </w:r>
      <w:r w:rsidR="00301529" w:rsidRPr="004A7008">
        <w:rPr>
          <w:color w:val="000000"/>
          <w:szCs w:val="16"/>
        </w:rPr>
        <w:t xml:space="preserve">eriodiek wordt </w:t>
      </w:r>
      <w:r w:rsidR="004319DC" w:rsidRPr="004A7008">
        <w:rPr>
          <w:color w:val="000000"/>
          <w:szCs w:val="16"/>
        </w:rPr>
        <w:t>geactualiseerd</w:t>
      </w:r>
      <w:r w:rsidR="00301529" w:rsidRPr="004A7008">
        <w:rPr>
          <w:color w:val="000000"/>
          <w:szCs w:val="16"/>
        </w:rPr>
        <w:t xml:space="preserve"> op basis van </w:t>
      </w:r>
      <w:r w:rsidR="00D71BD4" w:rsidRPr="004A7008">
        <w:rPr>
          <w:color w:val="000000"/>
          <w:szCs w:val="16"/>
        </w:rPr>
        <w:t>nieuwe inspectie</w:t>
      </w:r>
      <w:r w:rsidR="00301529" w:rsidRPr="004A7008">
        <w:rPr>
          <w:color w:val="000000"/>
          <w:szCs w:val="16"/>
        </w:rPr>
        <w:t>resultaten</w:t>
      </w:r>
      <w:r w:rsidR="00D71BD4" w:rsidRPr="004A7008">
        <w:rPr>
          <w:color w:val="000000"/>
          <w:szCs w:val="16"/>
        </w:rPr>
        <w:t>, FMECA-wijzigingen en storingshistorie</w:t>
      </w:r>
      <w:r w:rsidR="00301529" w:rsidRPr="004A7008">
        <w:rPr>
          <w:color w:val="000000"/>
          <w:szCs w:val="16"/>
        </w:rPr>
        <w:t>;</w:t>
      </w:r>
    </w:p>
    <w:p w14:paraId="5EB9B9DB" w14:textId="5D6F2BC8" w:rsidR="00BB0490" w:rsidRPr="004A7008" w:rsidRDefault="0034549D" w:rsidP="00E171D0">
      <w:pPr>
        <w:pStyle w:val="NormalWeb"/>
        <w:numPr>
          <w:ilvl w:val="0"/>
          <w:numId w:val="13"/>
        </w:numPr>
        <w:ind w:left="0"/>
        <w:rPr>
          <w:color w:val="000000"/>
          <w:szCs w:val="16"/>
        </w:rPr>
      </w:pPr>
      <w:r w:rsidRPr="004A7008">
        <w:rPr>
          <w:color w:val="000000"/>
          <w:szCs w:val="16"/>
        </w:rPr>
        <w:t>V</w:t>
      </w:r>
      <w:r w:rsidR="00D71BD4" w:rsidRPr="004A7008">
        <w:rPr>
          <w:color w:val="000000"/>
          <w:szCs w:val="16"/>
        </w:rPr>
        <w:t xml:space="preserve">ormt </w:t>
      </w:r>
      <w:r w:rsidR="00301529" w:rsidRPr="004A7008">
        <w:rPr>
          <w:color w:val="000000"/>
          <w:szCs w:val="16"/>
        </w:rPr>
        <w:t>de basis voor werkinstructies (werkplannen) voor het uitvoerende personeel</w:t>
      </w:r>
      <w:r w:rsidR="00F21C6C" w:rsidRPr="004A7008">
        <w:rPr>
          <w:color w:val="000000"/>
          <w:szCs w:val="16"/>
        </w:rPr>
        <w:t xml:space="preserve"> en ondersteunt de PDCA</w:t>
      </w:r>
      <w:r w:rsidR="00D30005" w:rsidRPr="004A7008">
        <w:rPr>
          <w:color w:val="000000"/>
          <w:szCs w:val="16"/>
        </w:rPr>
        <w:t>-</w:t>
      </w:r>
      <w:r w:rsidR="00F21C6C" w:rsidRPr="004A7008">
        <w:rPr>
          <w:color w:val="000000"/>
          <w:szCs w:val="16"/>
        </w:rPr>
        <w:t>cyclus voor optimalisatie</w:t>
      </w:r>
      <w:r w:rsidR="001A39A7" w:rsidRPr="004A7008">
        <w:rPr>
          <w:color w:val="000000"/>
          <w:szCs w:val="16"/>
        </w:rPr>
        <w:t>;</w:t>
      </w:r>
    </w:p>
    <w:p w14:paraId="46CE2815" w14:textId="245B416E" w:rsidR="00BB0490" w:rsidRPr="004A7008" w:rsidRDefault="00BB0490" w:rsidP="00E171D0">
      <w:pPr>
        <w:pStyle w:val="NormalWeb"/>
        <w:numPr>
          <w:ilvl w:val="0"/>
          <w:numId w:val="13"/>
        </w:numPr>
        <w:ind w:left="0"/>
        <w:rPr>
          <w:color w:val="000000"/>
          <w:szCs w:val="16"/>
        </w:rPr>
      </w:pPr>
      <w:r w:rsidRPr="004A7008">
        <w:rPr>
          <w:color w:val="000000"/>
          <w:szCs w:val="16"/>
        </w:rPr>
        <w:t>Koppelt per asset de onderhoudsvorm (</w:t>
      </w:r>
      <w:r w:rsidR="0094336D" w:rsidRPr="004A7008">
        <w:rPr>
          <w:color w:val="000000"/>
          <w:szCs w:val="16"/>
        </w:rPr>
        <w:t>toestand afhankelijk</w:t>
      </w:r>
      <w:r w:rsidRPr="004A7008">
        <w:rPr>
          <w:color w:val="000000"/>
          <w:szCs w:val="16"/>
        </w:rPr>
        <w:t>, gebruiks</w:t>
      </w:r>
      <w:r w:rsidR="000B1599" w:rsidRPr="004A7008">
        <w:rPr>
          <w:color w:val="000000"/>
          <w:szCs w:val="16"/>
        </w:rPr>
        <w:t>(duur)</w:t>
      </w:r>
      <w:r w:rsidR="00BA6DAC" w:rsidRPr="004A7008">
        <w:rPr>
          <w:color w:val="000000"/>
          <w:szCs w:val="16"/>
        </w:rPr>
        <w:t>afhankelijk</w:t>
      </w:r>
      <w:r w:rsidRPr="004A7008">
        <w:rPr>
          <w:color w:val="000000"/>
          <w:szCs w:val="16"/>
        </w:rPr>
        <w:t xml:space="preserve"> of storing</w:t>
      </w:r>
      <w:r w:rsidR="00BA6DAC" w:rsidRPr="004A7008">
        <w:rPr>
          <w:color w:val="000000"/>
          <w:szCs w:val="16"/>
        </w:rPr>
        <w:t>safhankelijk onderhoud</w:t>
      </w:r>
      <w:r w:rsidRPr="004A7008">
        <w:rPr>
          <w:color w:val="000000"/>
          <w:szCs w:val="16"/>
        </w:rPr>
        <w:t xml:space="preserve"> aan:</w:t>
      </w:r>
    </w:p>
    <w:p w14:paraId="5039938D" w14:textId="2C7123E0" w:rsidR="00BB0490" w:rsidRPr="004A7008" w:rsidRDefault="00BF4F06" w:rsidP="00E171D0">
      <w:pPr>
        <w:pStyle w:val="NormalWeb"/>
        <w:numPr>
          <w:ilvl w:val="1"/>
          <w:numId w:val="13"/>
        </w:numPr>
        <w:tabs>
          <w:tab w:val="clear" w:pos="1080"/>
          <w:tab w:val="num" w:pos="720"/>
        </w:tabs>
        <w:ind w:left="720"/>
        <w:rPr>
          <w:color w:val="000000"/>
          <w:szCs w:val="16"/>
        </w:rPr>
      </w:pPr>
      <w:r w:rsidRPr="004A7008">
        <w:rPr>
          <w:color w:val="000000"/>
          <w:szCs w:val="16"/>
        </w:rPr>
        <w:t>C</w:t>
      </w:r>
      <w:r w:rsidR="00BB0490" w:rsidRPr="004A7008">
        <w:rPr>
          <w:color w:val="000000"/>
          <w:szCs w:val="16"/>
        </w:rPr>
        <w:t>rit</w:t>
      </w:r>
      <w:r w:rsidRPr="004A7008">
        <w:rPr>
          <w:color w:val="000000"/>
          <w:szCs w:val="16"/>
        </w:rPr>
        <w:t>ic</w:t>
      </w:r>
      <w:r w:rsidR="000A252F" w:rsidRPr="004A7008">
        <w:rPr>
          <w:color w:val="000000"/>
          <w:szCs w:val="16"/>
        </w:rPr>
        <w:t>al</w:t>
      </w:r>
      <w:r w:rsidR="00BB0490" w:rsidRPr="004A7008">
        <w:rPr>
          <w:color w:val="000000"/>
          <w:szCs w:val="16"/>
        </w:rPr>
        <w:t>iteit uit de FMECA</w:t>
      </w:r>
      <w:r w:rsidR="001A39A7" w:rsidRPr="004A7008">
        <w:rPr>
          <w:color w:val="000000"/>
          <w:szCs w:val="16"/>
        </w:rPr>
        <w:t>;</w:t>
      </w:r>
    </w:p>
    <w:p w14:paraId="6E4AB52C" w14:textId="7FB12E7D" w:rsidR="00BB0490" w:rsidRPr="004A7008" w:rsidRDefault="00BB0490" w:rsidP="00E171D0">
      <w:pPr>
        <w:pStyle w:val="NormalWeb"/>
        <w:numPr>
          <w:ilvl w:val="1"/>
          <w:numId w:val="13"/>
        </w:numPr>
        <w:tabs>
          <w:tab w:val="clear" w:pos="1080"/>
          <w:tab w:val="num" w:pos="720"/>
        </w:tabs>
        <w:ind w:left="720"/>
        <w:rPr>
          <w:color w:val="000000"/>
          <w:szCs w:val="16"/>
        </w:rPr>
      </w:pPr>
      <w:r w:rsidRPr="004A7008">
        <w:rPr>
          <w:color w:val="000000"/>
          <w:szCs w:val="16"/>
        </w:rPr>
        <w:t>Conditiescore (uit nulmeting en inspecties)</w:t>
      </w:r>
      <w:r w:rsidR="001A39A7" w:rsidRPr="004A7008">
        <w:rPr>
          <w:color w:val="000000"/>
          <w:szCs w:val="16"/>
        </w:rPr>
        <w:t>;</w:t>
      </w:r>
    </w:p>
    <w:p w14:paraId="1EE7905D" w14:textId="78813081" w:rsidR="00BB0490" w:rsidRPr="004A7008" w:rsidRDefault="00BB0490" w:rsidP="00E171D0">
      <w:pPr>
        <w:pStyle w:val="NormalWeb"/>
        <w:numPr>
          <w:ilvl w:val="1"/>
          <w:numId w:val="13"/>
        </w:numPr>
        <w:tabs>
          <w:tab w:val="clear" w:pos="1080"/>
          <w:tab w:val="num" w:pos="720"/>
        </w:tabs>
        <w:ind w:left="720"/>
        <w:rPr>
          <w:color w:val="000000"/>
          <w:szCs w:val="16"/>
        </w:rPr>
      </w:pPr>
      <w:r w:rsidRPr="004A7008">
        <w:rPr>
          <w:color w:val="000000"/>
          <w:szCs w:val="16"/>
        </w:rPr>
        <w:t>OHD</w:t>
      </w:r>
      <w:r w:rsidR="000B1599" w:rsidRPr="004A7008">
        <w:rPr>
          <w:color w:val="000000"/>
          <w:szCs w:val="16"/>
        </w:rPr>
        <w:t xml:space="preserve"> </w:t>
      </w:r>
      <w:r w:rsidRPr="004A7008">
        <w:rPr>
          <w:color w:val="000000"/>
          <w:szCs w:val="16"/>
        </w:rPr>
        <w:t>veiligheids- en technische normen</w:t>
      </w:r>
      <w:r w:rsidR="001A39A7" w:rsidRPr="004A7008">
        <w:rPr>
          <w:color w:val="000000"/>
          <w:szCs w:val="16"/>
        </w:rPr>
        <w:t>;</w:t>
      </w:r>
    </w:p>
    <w:p w14:paraId="06EFABC7" w14:textId="15727403" w:rsidR="00974B7D" w:rsidRPr="004A7008" w:rsidRDefault="00974B7D" w:rsidP="00E171D0">
      <w:pPr>
        <w:pStyle w:val="NormalWeb"/>
        <w:numPr>
          <w:ilvl w:val="0"/>
          <w:numId w:val="13"/>
        </w:numPr>
        <w:ind w:left="0"/>
        <w:rPr>
          <w:color w:val="000000"/>
        </w:rPr>
      </w:pPr>
      <w:r w:rsidRPr="004A7008">
        <w:rPr>
          <w:color w:val="000000" w:themeColor="text1"/>
        </w:rPr>
        <w:t>Voorkomt dat onderhoud pas start bij overschrijding van technische normen, door vroegtijdig in te grijpen op basis van conditiescores en risicoanalyse.</w:t>
      </w:r>
    </w:p>
    <w:p w14:paraId="723A6CAD" w14:textId="36029ED5" w:rsidR="00301529" w:rsidRPr="004A7008" w:rsidRDefault="00301529" w:rsidP="000B19C6">
      <w:pPr>
        <w:pStyle w:val="Heading3"/>
        <w:ind w:left="360"/>
        <w:rPr>
          <w:rStyle w:val="Strong"/>
          <w:b w:val="0"/>
          <w:bCs w:val="0"/>
        </w:rPr>
      </w:pPr>
      <w:bookmarkStart w:id="657" w:name="_Toc216439149"/>
      <w:r w:rsidRPr="004A7008">
        <w:rPr>
          <w:rStyle w:val="Strong"/>
          <w:b w:val="0"/>
          <w:bCs w:val="0"/>
        </w:rPr>
        <w:t>Te verrichten activiteiten</w:t>
      </w:r>
      <w:bookmarkEnd w:id="657"/>
    </w:p>
    <w:p w14:paraId="3113923E" w14:textId="7BDA053C" w:rsidR="3DBEC0DA" w:rsidRPr="004A7008" w:rsidRDefault="3DBEC0DA" w:rsidP="00E171D0">
      <w:pPr>
        <w:pStyle w:val="NormalWeb"/>
        <w:numPr>
          <w:ilvl w:val="0"/>
          <w:numId w:val="14"/>
        </w:numPr>
        <w:tabs>
          <w:tab w:val="clear" w:pos="360"/>
        </w:tabs>
        <w:ind w:left="0"/>
        <w:rPr>
          <w:color w:val="000000" w:themeColor="text1"/>
        </w:rPr>
      </w:pPr>
      <w:r w:rsidRPr="004A7008">
        <w:rPr>
          <w:color w:val="000000" w:themeColor="text1"/>
        </w:rPr>
        <w:t>Inventariseren van te inspecteren objecten en relevante parameters;</w:t>
      </w:r>
    </w:p>
    <w:p w14:paraId="3B1D1517" w14:textId="6C9310D5" w:rsidR="3DBEC0DA" w:rsidRPr="004A7008" w:rsidRDefault="3DBEC0DA" w:rsidP="00E171D0">
      <w:pPr>
        <w:pStyle w:val="NormalWeb"/>
        <w:numPr>
          <w:ilvl w:val="0"/>
          <w:numId w:val="14"/>
        </w:numPr>
        <w:ind w:left="0"/>
        <w:rPr>
          <w:color w:val="000000" w:themeColor="text1"/>
        </w:rPr>
      </w:pPr>
      <w:r w:rsidRPr="004A7008">
        <w:rPr>
          <w:color w:val="000000" w:themeColor="text1"/>
        </w:rPr>
        <w:t>Analyseren van inputgegevens van de Opdrachtgever;</w:t>
      </w:r>
    </w:p>
    <w:p w14:paraId="4342389C" w14:textId="77777777" w:rsidR="3DBEC0DA" w:rsidRPr="004A7008" w:rsidRDefault="3DBEC0DA" w:rsidP="00E171D0">
      <w:pPr>
        <w:pStyle w:val="NormalWeb"/>
        <w:numPr>
          <w:ilvl w:val="0"/>
          <w:numId w:val="14"/>
        </w:numPr>
        <w:ind w:left="0"/>
        <w:rPr>
          <w:color w:val="000000" w:themeColor="text1"/>
        </w:rPr>
      </w:pPr>
      <w:r w:rsidRPr="004A7008">
        <w:rPr>
          <w:color w:val="000000" w:themeColor="text1"/>
        </w:rPr>
        <w:t>Bepalen van inspectiemethoden en inspectie-intervallen;</w:t>
      </w:r>
    </w:p>
    <w:p w14:paraId="4936E2E4" w14:textId="77777777" w:rsidR="3DBEC0DA" w:rsidRPr="004A7008" w:rsidRDefault="3DBEC0DA" w:rsidP="00E171D0">
      <w:pPr>
        <w:pStyle w:val="NormalWeb"/>
        <w:numPr>
          <w:ilvl w:val="0"/>
          <w:numId w:val="14"/>
        </w:numPr>
        <w:ind w:left="0"/>
        <w:rPr>
          <w:color w:val="000000" w:themeColor="text1"/>
        </w:rPr>
      </w:pPr>
      <w:r w:rsidRPr="004A7008">
        <w:rPr>
          <w:color w:val="000000" w:themeColor="text1"/>
        </w:rPr>
        <w:t>Vastleggen van inspectieaanpak en registratievereisten;</w:t>
      </w:r>
    </w:p>
    <w:p w14:paraId="46681292" w14:textId="5CF27C38" w:rsidR="00301529" w:rsidRPr="004A7008" w:rsidRDefault="00587C0B" w:rsidP="00E171D0">
      <w:pPr>
        <w:pStyle w:val="NormalWeb"/>
        <w:numPr>
          <w:ilvl w:val="0"/>
          <w:numId w:val="14"/>
        </w:numPr>
        <w:tabs>
          <w:tab w:val="clear" w:pos="360"/>
          <w:tab w:val="num" w:pos="0"/>
        </w:tabs>
        <w:ind w:left="0"/>
        <w:rPr>
          <w:color w:val="000000"/>
          <w:szCs w:val="16"/>
        </w:rPr>
      </w:pPr>
      <w:r w:rsidRPr="004A7008">
        <w:rPr>
          <w:color w:val="000000" w:themeColor="text1"/>
        </w:rPr>
        <w:t xml:space="preserve">Analyse van </w:t>
      </w:r>
      <w:r w:rsidR="00103DF2" w:rsidRPr="004A7008">
        <w:rPr>
          <w:color w:val="000000" w:themeColor="text1"/>
        </w:rPr>
        <w:t xml:space="preserve">de </w:t>
      </w:r>
      <w:r w:rsidR="00301529" w:rsidRPr="004A7008">
        <w:rPr>
          <w:color w:val="000000" w:themeColor="text1"/>
        </w:rPr>
        <w:t>FMECA-resultaten</w:t>
      </w:r>
      <w:r w:rsidR="00103DF2" w:rsidRPr="004A7008">
        <w:rPr>
          <w:color w:val="000000" w:themeColor="text1"/>
        </w:rPr>
        <w:t>.</w:t>
      </w:r>
    </w:p>
    <w:p w14:paraId="219D5045" w14:textId="4EE7FAE2" w:rsidR="00301529" w:rsidRPr="004A7008" w:rsidRDefault="00301529" w:rsidP="00E171D0">
      <w:pPr>
        <w:pStyle w:val="NormalWeb"/>
        <w:numPr>
          <w:ilvl w:val="0"/>
          <w:numId w:val="14"/>
        </w:numPr>
        <w:tabs>
          <w:tab w:val="clear" w:pos="360"/>
          <w:tab w:val="num" w:pos="0"/>
        </w:tabs>
        <w:ind w:left="0"/>
        <w:rPr>
          <w:color w:val="000000"/>
          <w:szCs w:val="16"/>
        </w:rPr>
      </w:pPr>
      <w:r w:rsidRPr="004A7008">
        <w:rPr>
          <w:color w:val="000000"/>
          <w:szCs w:val="16"/>
        </w:rPr>
        <w:t>Analyse van resultaten uit.</w:t>
      </w:r>
    </w:p>
    <w:p w14:paraId="2B1D29C1" w14:textId="77777777" w:rsidR="00301529" w:rsidRPr="004A7008" w:rsidRDefault="00301529" w:rsidP="00E171D0">
      <w:pPr>
        <w:pStyle w:val="NormalWeb"/>
        <w:numPr>
          <w:ilvl w:val="0"/>
          <w:numId w:val="14"/>
        </w:numPr>
        <w:tabs>
          <w:tab w:val="clear" w:pos="360"/>
          <w:tab w:val="num" w:pos="0"/>
        </w:tabs>
        <w:ind w:left="0"/>
        <w:rPr>
          <w:color w:val="000000"/>
          <w:szCs w:val="16"/>
        </w:rPr>
      </w:pPr>
      <w:r w:rsidRPr="004A7008">
        <w:rPr>
          <w:color w:val="000000"/>
          <w:szCs w:val="16"/>
        </w:rPr>
        <w:t>Analyse van inspectieresultaten.</w:t>
      </w:r>
    </w:p>
    <w:p w14:paraId="18D79DEB" w14:textId="77777777" w:rsidR="00301529" w:rsidRPr="004A7008" w:rsidRDefault="00301529" w:rsidP="00E171D0">
      <w:pPr>
        <w:pStyle w:val="NormalWeb"/>
        <w:numPr>
          <w:ilvl w:val="0"/>
          <w:numId w:val="14"/>
        </w:numPr>
        <w:tabs>
          <w:tab w:val="clear" w:pos="360"/>
          <w:tab w:val="num" w:pos="0"/>
        </w:tabs>
        <w:ind w:left="0"/>
        <w:rPr>
          <w:color w:val="000000"/>
          <w:szCs w:val="16"/>
        </w:rPr>
      </w:pPr>
      <w:r w:rsidRPr="004A7008">
        <w:rPr>
          <w:color w:val="000000"/>
          <w:szCs w:val="16"/>
        </w:rPr>
        <w:t>Analyse van het onderhoudsrooster.</w:t>
      </w:r>
    </w:p>
    <w:p w14:paraId="6C8FF179" w14:textId="76959AE8" w:rsidR="00301529" w:rsidRPr="004A7008" w:rsidRDefault="00301529" w:rsidP="00E171D0">
      <w:pPr>
        <w:pStyle w:val="NormalWeb"/>
        <w:numPr>
          <w:ilvl w:val="0"/>
          <w:numId w:val="14"/>
        </w:numPr>
        <w:tabs>
          <w:tab w:val="clear" w:pos="360"/>
          <w:tab w:val="num" w:pos="0"/>
        </w:tabs>
        <w:ind w:left="0"/>
        <w:rPr>
          <w:color w:val="000000"/>
          <w:szCs w:val="16"/>
        </w:rPr>
      </w:pPr>
      <w:r w:rsidRPr="004A7008">
        <w:rPr>
          <w:color w:val="000000"/>
          <w:szCs w:val="16"/>
        </w:rPr>
        <w:t>Analyse van OHD’s</w:t>
      </w:r>
      <w:r w:rsidR="003A3878" w:rsidRPr="004A7008">
        <w:rPr>
          <w:color w:val="000000"/>
          <w:szCs w:val="16"/>
        </w:rPr>
        <w:t xml:space="preserve"> en</w:t>
      </w:r>
      <w:r w:rsidRPr="004A7008">
        <w:rPr>
          <w:color w:val="000000"/>
          <w:szCs w:val="16"/>
        </w:rPr>
        <w:t xml:space="preserve"> leveranciersdocumentatie.</w:t>
      </w:r>
    </w:p>
    <w:p w14:paraId="692FAF15" w14:textId="1C6FD792" w:rsidR="00301529" w:rsidRPr="004A7008" w:rsidRDefault="00301529" w:rsidP="00E171D0">
      <w:pPr>
        <w:pStyle w:val="NormalWeb"/>
        <w:numPr>
          <w:ilvl w:val="0"/>
          <w:numId w:val="14"/>
        </w:numPr>
        <w:tabs>
          <w:tab w:val="clear" w:pos="360"/>
        </w:tabs>
        <w:ind w:left="0"/>
        <w:rPr>
          <w:color w:val="000000"/>
        </w:rPr>
      </w:pPr>
      <w:r w:rsidRPr="004A7008">
        <w:rPr>
          <w:color w:val="000000" w:themeColor="text1"/>
        </w:rPr>
        <w:t>Samenstellen van het onderhoudsplan door integratie van onderhoudsbladen</w:t>
      </w:r>
      <w:r w:rsidR="003F08C8" w:rsidRPr="004A7008">
        <w:rPr>
          <w:color w:val="000000" w:themeColor="text1"/>
        </w:rPr>
        <w:t>.</w:t>
      </w:r>
    </w:p>
    <w:p w14:paraId="700630D0" w14:textId="089561B0" w:rsidR="0413469B" w:rsidRPr="004A7008" w:rsidRDefault="0413469B" w:rsidP="00E171D0">
      <w:pPr>
        <w:pStyle w:val="NormalWeb"/>
        <w:numPr>
          <w:ilvl w:val="0"/>
          <w:numId w:val="14"/>
        </w:numPr>
        <w:tabs>
          <w:tab w:val="clear" w:pos="360"/>
        </w:tabs>
        <w:ind w:left="0"/>
        <w:rPr>
          <w:color w:val="000000" w:themeColor="text1"/>
        </w:rPr>
      </w:pPr>
      <w:r w:rsidRPr="004A7008">
        <w:rPr>
          <w:color w:val="000000" w:themeColor="text1"/>
        </w:rPr>
        <w:t>Afstemmen van het inspectie- en onderhoudsplan met de Opdrachtgever;</w:t>
      </w:r>
    </w:p>
    <w:p w14:paraId="65F95C34" w14:textId="250EE4B2" w:rsidR="000B19C6" w:rsidRPr="004A7008" w:rsidRDefault="00301529" w:rsidP="00E171D0">
      <w:pPr>
        <w:pStyle w:val="NormalWeb"/>
        <w:numPr>
          <w:ilvl w:val="0"/>
          <w:numId w:val="14"/>
        </w:numPr>
        <w:tabs>
          <w:tab w:val="clear" w:pos="360"/>
        </w:tabs>
        <w:ind w:left="0"/>
        <w:rPr>
          <w:color w:val="000000"/>
        </w:rPr>
      </w:pPr>
      <w:r w:rsidRPr="004A7008">
        <w:rPr>
          <w:color w:val="000000" w:themeColor="text1"/>
        </w:rPr>
        <w:t xml:space="preserve">Doorlopend actualiseren </w:t>
      </w:r>
      <w:r w:rsidR="001E47F7" w:rsidRPr="004A7008">
        <w:rPr>
          <w:color w:val="000000" w:themeColor="text1"/>
        </w:rPr>
        <w:t>en optimaliseren</w:t>
      </w:r>
      <w:r w:rsidRPr="004A7008">
        <w:rPr>
          <w:color w:val="000000" w:themeColor="text1"/>
        </w:rPr>
        <w:t xml:space="preserve"> </w:t>
      </w:r>
      <w:r w:rsidR="163FFC99" w:rsidRPr="004A7008">
        <w:rPr>
          <w:color w:val="000000" w:themeColor="text1"/>
        </w:rPr>
        <w:t>van</w:t>
      </w:r>
      <w:r w:rsidRPr="004A7008">
        <w:rPr>
          <w:color w:val="000000" w:themeColor="text1"/>
        </w:rPr>
        <w:t xml:space="preserve"> het </w:t>
      </w:r>
      <w:r w:rsidR="3E307423" w:rsidRPr="004A7008">
        <w:rPr>
          <w:color w:val="000000" w:themeColor="text1"/>
        </w:rPr>
        <w:t xml:space="preserve">inspectie- en </w:t>
      </w:r>
      <w:r w:rsidRPr="004A7008">
        <w:rPr>
          <w:color w:val="000000" w:themeColor="text1"/>
        </w:rPr>
        <w:t>onderhoudsplan.</w:t>
      </w:r>
    </w:p>
    <w:p w14:paraId="277401D3" w14:textId="1E9AFAC9" w:rsidR="00301529" w:rsidRPr="004A7008" w:rsidRDefault="00301529" w:rsidP="038AB84A">
      <w:pPr>
        <w:pStyle w:val="Heading3"/>
        <w:ind w:left="360"/>
        <w:rPr>
          <w:rStyle w:val="Strong"/>
          <w:b w:val="0"/>
          <w:bCs w:val="0"/>
        </w:rPr>
      </w:pPr>
      <w:bookmarkStart w:id="658" w:name="_Toc216439150"/>
      <w:r w:rsidRPr="004A7008">
        <w:rPr>
          <w:rStyle w:val="Strong"/>
          <w:b w:val="0"/>
          <w:bCs w:val="0"/>
        </w:rPr>
        <w:t>Proceseisen</w:t>
      </w:r>
      <w:bookmarkEnd w:id="658"/>
    </w:p>
    <w:p w14:paraId="36323896" w14:textId="1BD491D0" w:rsidR="038AB84A" w:rsidRPr="004A7008" w:rsidRDefault="038AB84A" w:rsidP="038AB84A"/>
    <w:p w14:paraId="05C0AC6E" w14:textId="30638096" w:rsidR="74FFC33A" w:rsidRPr="004A7008" w:rsidRDefault="74FFC33A" w:rsidP="038AB84A">
      <w:pPr>
        <w:rPr>
          <w:i/>
          <w:iCs/>
        </w:rPr>
      </w:pPr>
      <w:r w:rsidRPr="004A7008">
        <w:rPr>
          <w:i/>
          <w:iCs/>
        </w:rPr>
        <w:t>Inspectie- en onderhoudsplan</w:t>
      </w:r>
    </w:p>
    <w:p w14:paraId="14906D96" w14:textId="063050DE" w:rsidR="00660F74" w:rsidRPr="004A7008" w:rsidRDefault="00660F74" w:rsidP="0083503B">
      <w:pPr>
        <w:pStyle w:val="NormalWeb"/>
        <w:numPr>
          <w:ilvl w:val="0"/>
          <w:numId w:val="80"/>
        </w:numPr>
        <w:tabs>
          <w:tab w:val="clear" w:pos="360"/>
        </w:tabs>
        <w:ind w:left="0"/>
        <w:rPr>
          <w:color w:val="000000"/>
        </w:rPr>
      </w:pPr>
      <w:r w:rsidRPr="004A7008">
        <w:rPr>
          <w:color w:val="000000" w:themeColor="text1"/>
        </w:rPr>
        <w:t xml:space="preserve">De Opdrachtnemer dient </w:t>
      </w:r>
      <w:r w:rsidR="00DA3B78" w:rsidRPr="004A7008">
        <w:rPr>
          <w:color w:val="000000" w:themeColor="text1"/>
        </w:rPr>
        <w:t xml:space="preserve">een </w:t>
      </w:r>
      <w:r w:rsidR="29A443BA" w:rsidRPr="004A7008">
        <w:rPr>
          <w:color w:val="000000" w:themeColor="text1"/>
        </w:rPr>
        <w:t xml:space="preserve">inspectie- en </w:t>
      </w:r>
      <w:r w:rsidR="00DA3B78" w:rsidRPr="004A7008">
        <w:rPr>
          <w:color w:val="000000" w:themeColor="text1"/>
        </w:rPr>
        <w:t>onderhoudsplan op te stellen.</w:t>
      </w:r>
    </w:p>
    <w:p w14:paraId="7ABAF6CC" w14:textId="19215A53" w:rsidR="00301529" w:rsidRPr="004A7008" w:rsidRDefault="00301529" w:rsidP="0083503B">
      <w:pPr>
        <w:pStyle w:val="NormalWeb"/>
        <w:numPr>
          <w:ilvl w:val="0"/>
          <w:numId w:val="80"/>
        </w:numPr>
        <w:tabs>
          <w:tab w:val="clear" w:pos="360"/>
        </w:tabs>
        <w:ind w:left="0"/>
        <w:rPr>
          <w:color w:val="000000"/>
        </w:rPr>
      </w:pPr>
      <w:r w:rsidRPr="004A7008">
        <w:rPr>
          <w:color w:val="000000" w:themeColor="text1"/>
        </w:rPr>
        <w:t xml:space="preserve">Op basis van de analyses zoals genoemd in activiteiten </w:t>
      </w:r>
      <w:r w:rsidR="740C1AA2" w:rsidRPr="004A7008">
        <w:rPr>
          <w:color w:val="000000" w:themeColor="text1"/>
        </w:rPr>
        <w:t>5</w:t>
      </w:r>
      <w:r w:rsidRPr="004A7008">
        <w:rPr>
          <w:color w:val="000000" w:themeColor="text1"/>
        </w:rPr>
        <w:t xml:space="preserve"> t/m </w:t>
      </w:r>
      <w:r w:rsidR="23603E42" w:rsidRPr="004A7008">
        <w:rPr>
          <w:color w:val="000000" w:themeColor="text1"/>
        </w:rPr>
        <w:t>9</w:t>
      </w:r>
      <w:r w:rsidRPr="004A7008">
        <w:rPr>
          <w:color w:val="000000" w:themeColor="text1"/>
        </w:rPr>
        <w:t xml:space="preserve"> dient de Opdrachtnemer de uit te voeren onderhoudswerkzaamheden te definiëren.</w:t>
      </w:r>
    </w:p>
    <w:p w14:paraId="546AE40B" w14:textId="07D32278" w:rsidR="00623E44" w:rsidRPr="004A7008" w:rsidRDefault="00623E44" w:rsidP="0083503B">
      <w:pPr>
        <w:pStyle w:val="NormalWeb"/>
        <w:numPr>
          <w:ilvl w:val="0"/>
          <w:numId w:val="80"/>
        </w:numPr>
        <w:tabs>
          <w:tab w:val="clear" w:pos="360"/>
        </w:tabs>
        <w:ind w:left="0"/>
      </w:pPr>
      <w:r w:rsidRPr="004A7008">
        <w:t xml:space="preserve">De Opdrachtnemer zorgt ervoor dat de </w:t>
      </w:r>
      <w:r w:rsidR="004F0619" w:rsidRPr="004A7008">
        <w:t>Opdrachtgever</w:t>
      </w:r>
      <w:r w:rsidRPr="004A7008">
        <w:t xml:space="preserve"> altijd beschikt over een actuele digitale versie van het </w:t>
      </w:r>
      <w:r w:rsidR="2C3AEA12" w:rsidRPr="004A7008">
        <w:t xml:space="preserve">inspectie- en </w:t>
      </w:r>
      <w:r w:rsidRPr="004A7008">
        <w:t>onderhoudsplan</w:t>
      </w:r>
      <w:r w:rsidR="00482EB8" w:rsidRPr="004A7008">
        <w:t xml:space="preserve"> in het OMS</w:t>
      </w:r>
      <w:r w:rsidR="00F67F92" w:rsidRPr="004A7008">
        <w:t>.</w:t>
      </w:r>
    </w:p>
    <w:p w14:paraId="6104B32B" w14:textId="3AA200AF" w:rsidR="00301529" w:rsidRPr="004A7008" w:rsidRDefault="00301529" w:rsidP="0083503B">
      <w:pPr>
        <w:pStyle w:val="NormalWeb"/>
        <w:numPr>
          <w:ilvl w:val="0"/>
          <w:numId w:val="80"/>
        </w:numPr>
        <w:tabs>
          <w:tab w:val="clear" w:pos="360"/>
        </w:tabs>
        <w:ind w:left="0"/>
      </w:pPr>
      <w:r w:rsidRPr="004A7008">
        <w:t xml:space="preserve">Het </w:t>
      </w:r>
      <w:r w:rsidR="163FDFA2" w:rsidRPr="004A7008">
        <w:t xml:space="preserve">inspectie- en </w:t>
      </w:r>
      <w:r w:rsidRPr="004A7008">
        <w:t>onderhoudsplan moet aantoonbaar leiden tot het voldoen aan de eisen uit de Vraagspecificatie</w:t>
      </w:r>
      <w:r w:rsidR="00FD7C4E" w:rsidRPr="004A7008">
        <w:t xml:space="preserve"> en OHD’s</w:t>
      </w:r>
      <w:r w:rsidRPr="004A7008">
        <w:t>.</w:t>
      </w:r>
    </w:p>
    <w:p w14:paraId="0EB653B4" w14:textId="11F9A8B4" w:rsidR="00840836" w:rsidRPr="004A7008" w:rsidRDefault="00301529" w:rsidP="0083503B">
      <w:pPr>
        <w:pStyle w:val="NormalWeb"/>
        <w:numPr>
          <w:ilvl w:val="0"/>
          <w:numId w:val="80"/>
        </w:numPr>
        <w:tabs>
          <w:tab w:val="clear" w:pos="360"/>
        </w:tabs>
        <w:ind w:left="0"/>
        <w:rPr>
          <w:i/>
          <w:iCs/>
          <w:color w:val="FF0000"/>
        </w:rPr>
      </w:pPr>
      <w:r w:rsidRPr="004A7008">
        <w:t>Actualisatie</w:t>
      </w:r>
      <w:r w:rsidR="00F67F92" w:rsidRPr="004A7008">
        <w:t xml:space="preserve"> en optimalisatie</w:t>
      </w:r>
      <w:r w:rsidRPr="004A7008">
        <w:t xml:space="preserve"> van het</w:t>
      </w:r>
      <w:r w:rsidR="1AAA93AD" w:rsidRPr="004A7008">
        <w:t xml:space="preserve"> inspectie- </w:t>
      </w:r>
      <w:r w:rsidR="0082097C" w:rsidRPr="004A7008">
        <w:t>en onderhoudsplan</w:t>
      </w:r>
      <w:r w:rsidRPr="004A7008">
        <w:t xml:space="preserve"> vindt minimaal </w:t>
      </w:r>
      <w:r w:rsidR="00D239F2" w:rsidRPr="004A7008">
        <w:t>jaarlijks</w:t>
      </w:r>
      <w:r w:rsidRPr="004A7008">
        <w:t xml:space="preserve"> plaats</w:t>
      </w:r>
      <w:r w:rsidR="00D239F2" w:rsidRPr="004A7008">
        <w:t xml:space="preserve"> en direct bij relevante wijzigingen in conditiescores</w:t>
      </w:r>
      <w:r w:rsidR="00D239F2" w:rsidRPr="004A7008">
        <w:rPr>
          <w:color w:val="000000" w:themeColor="text1"/>
        </w:rPr>
        <w:t>, FMECA of storingshistorie</w:t>
      </w:r>
      <w:r w:rsidRPr="004A7008">
        <w:rPr>
          <w:i/>
          <w:iCs/>
          <w:color w:val="FF0000"/>
        </w:rPr>
        <w:t>.</w:t>
      </w:r>
    </w:p>
    <w:p w14:paraId="0744A8B8" w14:textId="567B596A" w:rsidR="471F95C3" w:rsidRPr="004A7008" w:rsidRDefault="471F95C3" w:rsidP="038AB84A">
      <w:pPr>
        <w:rPr>
          <w:i/>
          <w:iCs/>
        </w:rPr>
      </w:pPr>
      <w:r w:rsidRPr="004A7008">
        <w:rPr>
          <w:i/>
          <w:iCs/>
        </w:rPr>
        <w:t>Uitvoeren inspecties</w:t>
      </w:r>
    </w:p>
    <w:p w14:paraId="2D11658D" w14:textId="77777777" w:rsidR="00812A11" w:rsidRPr="004A7008" w:rsidRDefault="00812A11" w:rsidP="038AB84A">
      <w:pPr>
        <w:rPr>
          <w:i/>
          <w:iCs/>
        </w:rPr>
      </w:pPr>
    </w:p>
    <w:p w14:paraId="6B86C4F3" w14:textId="77777777" w:rsidR="6F8F5AF9" w:rsidRPr="004A7008" w:rsidRDefault="6F8F5AF9" w:rsidP="0083503B">
      <w:pPr>
        <w:pStyle w:val="ListParagraph"/>
        <w:numPr>
          <w:ilvl w:val="0"/>
          <w:numId w:val="30"/>
        </w:numPr>
        <w:ind w:left="0"/>
      </w:pPr>
      <w:r w:rsidRPr="004A7008">
        <w:t>Opdrachtnemer dient Inspecties uit te laten voeren door medewerkers die aantoonbaar geschikt zijn voor het correct uitvoeren van de inspecties.</w:t>
      </w:r>
    </w:p>
    <w:p w14:paraId="04EEA68C" w14:textId="77777777" w:rsidR="6F8F5AF9" w:rsidRPr="004A7008" w:rsidRDefault="6F8F5AF9" w:rsidP="0083503B">
      <w:pPr>
        <w:pStyle w:val="ListParagraph"/>
        <w:numPr>
          <w:ilvl w:val="0"/>
          <w:numId w:val="30"/>
        </w:numPr>
        <w:ind w:left="0"/>
      </w:pPr>
      <w:r w:rsidRPr="004A7008">
        <w:t>Opdrachtnemer mag monitor- en inspectiesystemen aanbrengen en gebruiken, uitsluitend nadat deze door Opdrachtgever zijn geaccepteerd.</w:t>
      </w:r>
    </w:p>
    <w:p w14:paraId="4A21D487" w14:textId="24CF7141" w:rsidR="6F8F5AF9" w:rsidRPr="004A7008" w:rsidRDefault="6F8F5AF9" w:rsidP="0083503B">
      <w:pPr>
        <w:pStyle w:val="ListParagraph"/>
        <w:numPr>
          <w:ilvl w:val="0"/>
          <w:numId w:val="30"/>
        </w:numPr>
        <w:ind w:left="0"/>
      </w:pPr>
      <w:r w:rsidRPr="004A7008">
        <w:t>Opdrachtnemer dient zelf aanvullende inspecties uit te voeren, indien de Opdrachtnemer van mening is dat voor het correct uitvoeren van onderhoudswerkzaamheden meer inspecties nodig zijn.</w:t>
      </w:r>
    </w:p>
    <w:p w14:paraId="7C44507F" w14:textId="4670A92E" w:rsidR="6F8F5AF9" w:rsidRPr="004A7008" w:rsidRDefault="6F8F5AF9" w:rsidP="0083503B">
      <w:pPr>
        <w:pStyle w:val="ListParagraph"/>
        <w:numPr>
          <w:ilvl w:val="0"/>
          <w:numId w:val="30"/>
        </w:numPr>
        <w:ind w:left="0"/>
      </w:pPr>
      <w:r w:rsidRPr="004A7008">
        <w:t>Opdrachtgever heeft het recht om inspecties uit te voeren. De Opdrachtgever zal, met behulp van inzet van beheerders en externe partijen, op regelmatige tijden steekproeven uit (laten) voeren.</w:t>
      </w:r>
    </w:p>
    <w:p w14:paraId="40E3E930" w14:textId="2F0982A7" w:rsidR="038AB84A" w:rsidRPr="004A7008" w:rsidRDefault="038AB84A" w:rsidP="038AB84A">
      <w:pPr>
        <w:rPr>
          <w:szCs w:val="16"/>
        </w:rPr>
      </w:pPr>
    </w:p>
    <w:p w14:paraId="63B2E3F1" w14:textId="00AA7549" w:rsidR="038AB84A" w:rsidRDefault="038AB84A" w:rsidP="038AB84A">
      <w:pPr>
        <w:rPr>
          <w:szCs w:val="16"/>
        </w:rPr>
      </w:pPr>
    </w:p>
    <w:p w14:paraId="33CEB4AB" w14:textId="77777777" w:rsidR="00347DF4" w:rsidRDefault="00347DF4" w:rsidP="038AB84A">
      <w:pPr>
        <w:rPr>
          <w:szCs w:val="16"/>
        </w:rPr>
      </w:pPr>
    </w:p>
    <w:p w14:paraId="2420387C" w14:textId="77777777" w:rsidR="00347DF4" w:rsidRDefault="00347DF4" w:rsidP="038AB84A">
      <w:pPr>
        <w:rPr>
          <w:szCs w:val="16"/>
        </w:rPr>
      </w:pPr>
    </w:p>
    <w:p w14:paraId="0BAC2582" w14:textId="77777777" w:rsidR="00347DF4" w:rsidRPr="004A7008" w:rsidRDefault="00347DF4" w:rsidP="038AB84A">
      <w:pPr>
        <w:rPr>
          <w:szCs w:val="16"/>
        </w:rPr>
      </w:pPr>
    </w:p>
    <w:p w14:paraId="2C912BCD" w14:textId="0ABF6444" w:rsidR="222EE8CE" w:rsidRPr="004A7008" w:rsidRDefault="222EE8CE" w:rsidP="038AB84A">
      <w:pPr>
        <w:rPr>
          <w:i/>
          <w:iCs/>
        </w:rPr>
      </w:pPr>
      <w:r w:rsidRPr="004A7008">
        <w:rPr>
          <w:i/>
          <w:iCs/>
        </w:rPr>
        <w:t>Uitvoeren onderhoudswerkzaamheden</w:t>
      </w:r>
    </w:p>
    <w:p w14:paraId="7E2C4F23" w14:textId="77777777" w:rsidR="00D45F81" w:rsidRPr="004A7008" w:rsidRDefault="00D45F81" w:rsidP="00D45F81"/>
    <w:p w14:paraId="136F2ACC" w14:textId="3F1405B9" w:rsidR="222EE8CE" w:rsidRPr="004A7008" w:rsidRDefault="222EE8CE" w:rsidP="0083503B">
      <w:pPr>
        <w:pStyle w:val="ListParagraph"/>
        <w:numPr>
          <w:ilvl w:val="0"/>
          <w:numId w:val="128"/>
        </w:numPr>
        <w:ind w:left="0"/>
      </w:pPr>
      <w:r w:rsidRPr="004A7008">
        <w:t>De onderhoudswerkzaamheden dienen uitgevoerd te worden met in achtneming van de randvoorwoorden opgenomen in hoofdstuk 1.5.</w:t>
      </w:r>
    </w:p>
    <w:p w14:paraId="6B5EFFA1" w14:textId="62DB92D2" w:rsidR="038AB84A" w:rsidRPr="004A7008" w:rsidRDefault="038AB84A" w:rsidP="038AB84A"/>
    <w:p w14:paraId="39948FA1" w14:textId="6DB8AC94" w:rsidR="219E2483" w:rsidRDefault="219E2483"/>
    <w:p w14:paraId="1B172479" w14:textId="77777777" w:rsidR="004D6C90" w:rsidRPr="004A7008" w:rsidRDefault="004D6C90" w:rsidP="000B19C6">
      <w:pPr>
        <w:pStyle w:val="Heading3"/>
        <w:ind w:left="360"/>
        <w:rPr>
          <w:rStyle w:val="Strong"/>
          <w:b w:val="0"/>
          <w:bCs w:val="0"/>
        </w:rPr>
      </w:pPr>
      <w:bookmarkStart w:id="659" w:name="_Toc216439151"/>
      <w:r w:rsidRPr="004A7008">
        <w:rPr>
          <w:rStyle w:val="Strong"/>
          <w:b w:val="0"/>
          <w:bCs w:val="0"/>
        </w:rPr>
        <w:t>Eisen te leveren producten en diensten</w:t>
      </w:r>
      <w:bookmarkEnd w:id="659"/>
    </w:p>
    <w:p w14:paraId="7C08D14D" w14:textId="6CF2EE88" w:rsidR="0096687E" w:rsidRPr="004A7008" w:rsidRDefault="1EECC66E" w:rsidP="038AB84A">
      <w:pPr>
        <w:pStyle w:val="NormalWeb"/>
        <w:ind w:left="-360"/>
        <w:rPr>
          <w:color w:val="000000" w:themeColor="text1"/>
        </w:rPr>
      </w:pPr>
      <w:r w:rsidRPr="004A7008">
        <w:rPr>
          <w:color w:val="000000" w:themeColor="text1"/>
        </w:rPr>
        <w:t>Inspectie- en o</w:t>
      </w:r>
      <w:r w:rsidR="004D6C90" w:rsidRPr="004A7008">
        <w:rPr>
          <w:color w:val="000000" w:themeColor="text1"/>
        </w:rPr>
        <w:t>nderhoudsplan</w:t>
      </w:r>
      <w:r w:rsidR="0096687E" w:rsidRPr="004A7008">
        <w:rPr>
          <w:color w:val="000000" w:themeColor="text1"/>
        </w:rPr>
        <w:t>:</w:t>
      </w:r>
    </w:p>
    <w:p w14:paraId="503C02FC" w14:textId="754CC301" w:rsidR="0096687E" w:rsidRPr="004A7008" w:rsidRDefault="056EA198" w:rsidP="0083503B">
      <w:pPr>
        <w:pStyle w:val="NormalWeb"/>
        <w:numPr>
          <w:ilvl w:val="0"/>
          <w:numId w:val="84"/>
        </w:numPr>
        <w:ind w:left="0"/>
        <w:rPr>
          <w:color w:val="000000" w:themeColor="text1"/>
        </w:rPr>
      </w:pPr>
      <w:r w:rsidRPr="004A7008">
        <w:rPr>
          <w:color w:val="000000" w:themeColor="text1"/>
        </w:rPr>
        <w:t>Wat geïnspecteerd moet worden en in welke volgorde.</w:t>
      </w:r>
    </w:p>
    <w:p w14:paraId="3A405A3D" w14:textId="77777777" w:rsidR="0096687E" w:rsidRPr="004A7008" w:rsidRDefault="056EA198" w:rsidP="0083503B">
      <w:pPr>
        <w:pStyle w:val="NormalWeb"/>
        <w:numPr>
          <w:ilvl w:val="0"/>
          <w:numId w:val="84"/>
        </w:numPr>
        <w:ind w:left="0"/>
        <w:rPr>
          <w:color w:val="000000" w:themeColor="text1"/>
        </w:rPr>
      </w:pPr>
      <w:r w:rsidRPr="004A7008">
        <w:rPr>
          <w:color w:val="000000" w:themeColor="text1"/>
        </w:rPr>
        <w:t>Op welke eigenschappen geïnspecteerd moet worden.</w:t>
      </w:r>
    </w:p>
    <w:p w14:paraId="71A170CA" w14:textId="77777777" w:rsidR="0096687E" w:rsidRPr="004A7008" w:rsidRDefault="056EA198" w:rsidP="0083503B">
      <w:pPr>
        <w:pStyle w:val="NormalWeb"/>
        <w:numPr>
          <w:ilvl w:val="0"/>
          <w:numId w:val="84"/>
        </w:numPr>
        <w:ind w:left="0"/>
        <w:rPr>
          <w:color w:val="000000" w:themeColor="text1"/>
        </w:rPr>
      </w:pPr>
      <w:r w:rsidRPr="004A7008">
        <w:rPr>
          <w:color w:val="000000" w:themeColor="text1"/>
        </w:rPr>
        <w:t>De geldende eisen, inclusief toleranties/acceptatiecriteria.</w:t>
      </w:r>
    </w:p>
    <w:p w14:paraId="337F598D" w14:textId="77777777" w:rsidR="0096687E" w:rsidRPr="004A7008" w:rsidRDefault="056EA198" w:rsidP="0083503B">
      <w:pPr>
        <w:pStyle w:val="NormalWeb"/>
        <w:numPr>
          <w:ilvl w:val="0"/>
          <w:numId w:val="84"/>
        </w:numPr>
        <w:ind w:left="0"/>
        <w:rPr>
          <w:color w:val="000000" w:themeColor="text1"/>
        </w:rPr>
      </w:pPr>
      <w:r w:rsidRPr="004A7008">
        <w:rPr>
          <w:color w:val="000000" w:themeColor="text1"/>
        </w:rPr>
        <w:t>De inspectiemethode en de daarbij te gebruiken inspectie- en meetmiddelen.</w:t>
      </w:r>
    </w:p>
    <w:p w14:paraId="46576D57" w14:textId="77777777" w:rsidR="0096687E" w:rsidRPr="004A7008" w:rsidRDefault="056EA198" w:rsidP="0083503B">
      <w:pPr>
        <w:pStyle w:val="NormalWeb"/>
        <w:numPr>
          <w:ilvl w:val="0"/>
          <w:numId w:val="84"/>
        </w:numPr>
        <w:ind w:left="0"/>
        <w:rPr>
          <w:color w:val="000000" w:themeColor="text1"/>
        </w:rPr>
      </w:pPr>
      <w:r w:rsidRPr="004A7008">
        <w:rPr>
          <w:color w:val="000000" w:themeColor="text1"/>
        </w:rPr>
        <w:t>De datum/tijdstip/frequentie van de inspectie.</w:t>
      </w:r>
    </w:p>
    <w:p w14:paraId="7DCA1A0D" w14:textId="77777777" w:rsidR="0096687E" w:rsidRPr="004A7008" w:rsidRDefault="056EA198" w:rsidP="0083503B">
      <w:pPr>
        <w:pStyle w:val="NormalWeb"/>
        <w:numPr>
          <w:ilvl w:val="0"/>
          <w:numId w:val="84"/>
        </w:numPr>
        <w:ind w:left="0"/>
        <w:rPr>
          <w:color w:val="000000" w:themeColor="text1"/>
        </w:rPr>
      </w:pPr>
      <w:r w:rsidRPr="004A7008">
        <w:rPr>
          <w:color w:val="000000" w:themeColor="text1"/>
        </w:rPr>
        <w:t>Wie de inspectie uitvoert.</w:t>
      </w:r>
    </w:p>
    <w:p w14:paraId="0AAF7664" w14:textId="5BF7A367" w:rsidR="0096687E" w:rsidRPr="004A7008" w:rsidRDefault="056EA198" w:rsidP="0083503B">
      <w:pPr>
        <w:pStyle w:val="NormalWeb"/>
        <w:numPr>
          <w:ilvl w:val="0"/>
          <w:numId w:val="84"/>
        </w:numPr>
        <w:ind w:left="0"/>
        <w:rPr>
          <w:color w:val="000000" w:themeColor="text1"/>
        </w:rPr>
      </w:pPr>
      <w:r w:rsidRPr="004A7008">
        <w:rPr>
          <w:color w:val="000000" w:themeColor="text1"/>
        </w:rPr>
        <w:t>De wijze waarop het resultaat van de inspectie en de inspectiestatus worden geregistreerd (Easylog).</w:t>
      </w:r>
    </w:p>
    <w:p w14:paraId="32CA7021" w14:textId="001A4A9D" w:rsidR="0096687E" w:rsidRPr="004A7008" w:rsidRDefault="056EA198" w:rsidP="0083503B">
      <w:pPr>
        <w:pStyle w:val="NormalWeb"/>
        <w:numPr>
          <w:ilvl w:val="0"/>
          <w:numId w:val="84"/>
        </w:numPr>
        <w:ind w:left="0"/>
        <w:rPr>
          <w:color w:val="000000" w:themeColor="text1"/>
        </w:rPr>
      </w:pPr>
      <w:r w:rsidRPr="004A7008">
        <w:rPr>
          <w:color w:val="000000" w:themeColor="text1"/>
        </w:rPr>
        <w:t>De uit te voeren inspecties en de wijze van inspecteren dienen vastgelegd te worden in een inspectieplan (iTop).</w:t>
      </w:r>
    </w:p>
    <w:p w14:paraId="0CAAB4D8" w14:textId="03B03A14" w:rsidR="0096687E" w:rsidRPr="004A7008" w:rsidRDefault="056EA198" w:rsidP="0083503B">
      <w:pPr>
        <w:pStyle w:val="NormalWeb"/>
        <w:numPr>
          <w:ilvl w:val="0"/>
          <w:numId w:val="84"/>
        </w:numPr>
        <w:ind w:left="0"/>
        <w:rPr>
          <w:color w:val="000000" w:themeColor="text1"/>
        </w:rPr>
      </w:pPr>
      <w:r w:rsidRPr="004A7008">
        <w:rPr>
          <w:color w:val="000000" w:themeColor="text1"/>
        </w:rPr>
        <w:t>O</w:t>
      </w:r>
      <w:r w:rsidR="004D6C90" w:rsidRPr="004A7008">
        <w:rPr>
          <w:color w:val="000000" w:themeColor="text1"/>
        </w:rPr>
        <w:t>nderhoudsbladen die samen de volledige onderhoudsinspanning voor de scope van de Overeenkomst beschrijven</w:t>
      </w:r>
      <w:r w:rsidR="0096687E" w:rsidRPr="004A7008">
        <w:rPr>
          <w:color w:val="000000" w:themeColor="text1"/>
        </w:rPr>
        <w:t>.</w:t>
      </w:r>
    </w:p>
    <w:p w14:paraId="45F4059A" w14:textId="1A1C9851" w:rsidR="0096687E" w:rsidRPr="004A7008" w:rsidRDefault="004D6C90" w:rsidP="0083503B">
      <w:pPr>
        <w:pStyle w:val="NormalWeb"/>
        <w:numPr>
          <w:ilvl w:val="0"/>
          <w:numId w:val="84"/>
        </w:numPr>
        <w:ind w:left="0"/>
        <w:rPr>
          <w:color w:val="000000" w:themeColor="text1"/>
          <w:szCs w:val="16"/>
        </w:rPr>
      </w:pPr>
      <w:r w:rsidRPr="004A7008">
        <w:rPr>
          <w:color w:val="000000" w:themeColor="text1"/>
        </w:rPr>
        <w:t xml:space="preserve">Onderhoudsbladen worden opgesteld </w:t>
      </w:r>
      <w:r w:rsidR="00B651D7" w:rsidRPr="004A7008">
        <w:rPr>
          <w:color w:val="000000" w:themeColor="text1"/>
        </w:rPr>
        <w:t xml:space="preserve">en </w:t>
      </w:r>
      <w:r w:rsidR="00995E1B" w:rsidRPr="004A7008">
        <w:rPr>
          <w:color w:val="000000" w:themeColor="text1"/>
        </w:rPr>
        <w:t>weggezet in de tijd.</w:t>
      </w:r>
      <w:r w:rsidR="00E75222" w:rsidRPr="004A7008">
        <w:rPr>
          <w:color w:val="000000" w:themeColor="text1"/>
        </w:rPr>
        <w:t xml:space="preserve"> </w:t>
      </w:r>
    </w:p>
    <w:p w14:paraId="66450B07" w14:textId="02CFBAA4" w:rsidR="00605093" w:rsidRPr="004A7008" w:rsidRDefault="00605093" w:rsidP="0083503B">
      <w:pPr>
        <w:pStyle w:val="NormalWeb"/>
        <w:numPr>
          <w:ilvl w:val="0"/>
          <w:numId w:val="84"/>
        </w:numPr>
        <w:ind w:left="0"/>
        <w:rPr>
          <w:color w:val="000000" w:themeColor="text1"/>
        </w:rPr>
      </w:pPr>
      <w:r w:rsidRPr="004A7008">
        <w:rPr>
          <w:color w:val="000000" w:themeColor="text1"/>
        </w:rPr>
        <w:t>Jaarplanning</w:t>
      </w:r>
      <w:r w:rsidR="58BE9C18" w:rsidRPr="004A7008">
        <w:rPr>
          <w:color w:val="000000" w:themeColor="text1"/>
        </w:rPr>
        <w:t xml:space="preserve"> van inspectie- en onderhoudswerkzaamheden.</w:t>
      </w:r>
    </w:p>
    <w:p w14:paraId="6C4D9A0D" w14:textId="6B28E1C8" w:rsidR="00301529" w:rsidRPr="004A7008" w:rsidRDefault="003E03D8" w:rsidP="000B19C6">
      <w:pPr>
        <w:pStyle w:val="Heading3"/>
        <w:ind w:left="360"/>
        <w:rPr>
          <w:rStyle w:val="Strong"/>
          <w:b w:val="0"/>
          <w:bCs w:val="0"/>
        </w:rPr>
      </w:pPr>
      <w:bookmarkStart w:id="660" w:name="_Toc205742712"/>
      <w:bookmarkStart w:id="661" w:name="_Toc205743022"/>
      <w:bookmarkStart w:id="662" w:name="_Toc205743324"/>
      <w:bookmarkStart w:id="663" w:name="_Toc205744620"/>
      <w:bookmarkStart w:id="664" w:name="_Toc205744925"/>
      <w:bookmarkStart w:id="665" w:name="_Toc205895116"/>
      <w:bookmarkStart w:id="666" w:name="_Toc205913667"/>
      <w:bookmarkStart w:id="667" w:name="_Toc205931801"/>
      <w:bookmarkStart w:id="668" w:name="_Toc205742713"/>
      <w:bookmarkStart w:id="669" w:name="_Toc205743023"/>
      <w:bookmarkStart w:id="670" w:name="_Toc205743325"/>
      <w:bookmarkStart w:id="671" w:name="_Toc205744621"/>
      <w:bookmarkStart w:id="672" w:name="_Toc205744926"/>
      <w:bookmarkStart w:id="673" w:name="_Toc205895117"/>
      <w:bookmarkStart w:id="674" w:name="_Toc205913668"/>
      <w:bookmarkStart w:id="675" w:name="_Toc205931802"/>
      <w:bookmarkStart w:id="676" w:name="_Toc205742714"/>
      <w:bookmarkStart w:id="677" w:name="_Toc205743024"/>
      <w:bookmarkStart w:id="678" w:name="_Toc205743326"/>
      <w:bookmarkStart w:id="679" w:name="_Toc205744622"/>
      <w:bookmarkStart w:id="680" w:name="_Toc205744927"/>
      <w:bookmarkStart w:id="681" w:name="_Toc205895118"/>
      <w:bookmarkStart w:id="682" w:name="_Toc205913669"/>
      <w:bookmarkStart w:id="683" w:name="_Toc205931803"/>
      <w:bookmarkStart w:id="684" w:name="_Toc205742715"/>
      <w:bookmarkStart w:id="685" w:name="_Toc205743025"/>
      <w:bookmarkStart w:id="686" w:name="_Toc205743327"/>
      <w:bookmarkStart w:id="687" w:name="_Toc205744623"/>
      <w:bookmarkStart w:id="688" w:name="_Toc205744928"/>
      <w:bookmarkStart w:id="689" w:name="_Toc205895119"/>
      <w:bookmarkStart w:id="690" w:name="_Toc205913670"/>
      <w:bookmarkStart w:id="691" w:name="_Toc205931804"/>
      <w:bookmarkStart w:id="692" w:name="_Toc205742716"/>
      <w:bookmarkStart w:id="693" w:name="_Toc205743026"/>
      <w:bookmarkStart w:id="694" w:name="_Toc205743328"/>
      <w:bookmarkStart w:id="695" w:name="_Toc205744624"/>
      <w:bookmarkStart w:id="696" w:name="_Toc205744929"/>
      <w:bookmarkStart w:id="697" w:name="_Toc205895120"/>
      <w:bookmarkStart w:id="698" w:name="_Toc205913671"/>
      <w:bookmarkStart w:id="699" w:name="_Toc205931805"/>
      <w:bookmarkStart w:id="700" w:name="_Toc216439152"/>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r w:rsidRPr="004A7008">
        <w:rPr>
          <w:rStyle w:val="Strong"/>
          <w:b w:val="0"/>
          <w:bCs w:val="0"/>
        </w:rPr>
        <w:t>I</w:t>
      </w:r>
      <w:r w:rsidR="00301529" w:rsidRPr="004A7008">
        <w:rPr>
          <w:rStyle w:val="Strong"/>
          <w:b w:val="0"/>
          <w:bCs w:val="0"/>
        </w:rPr>
        <w:t>nput</w:t>
      </w:r>
      <w:bookmarkEnd w:id="700"/>
    </w:p>
    <w:p w14:paraId="0199D84C" w14:textId="04FC0927" w:rsidR="02520B4F" w:rsidRPr="004A7008" w:rsidRDefault="02520B4F" w:rsidP="0083503B">
      <w:pPr>
        <w:pStyle w:val="NormalWeb"/>
        <w:numPr>
          <w:ilvl w:val="0"/>
          <w:numId w:val="83"/>
        </w:numPr>
        <w:tabs>
          <w:tab w:val="clear" w:pos="360"/>
        </w:tabs>
        <w:ind w:left="0"/>
        <w:rPr>
          <w:color w:val="000000" w:themeColor="text1"/>
        </w:rPr>
      </w:pPr>
      <w:r w:rsidRPr="004A7008">
        <w:rPr>
          <w:color w:val="000000" w:themeColor="text1"/>
        </w:rPr>
        <w:t>Inspectiegegevens Opdrachtgever;</w:t>
      </w:r>
    </w:p>
    <w:p w14:paraId="560F31AA" w14:textId="7B318199" w:rsidR="02520B4F" w:rsidRPr="004A7008" w:rsidRDefault="02520B4F" w:rsidP="0083503B">
      <w:pPr>
        <w:pStyle w:val="NormalWeb"/>
        <w:numPr>
          <w:ilvl w:val="0"/>
          <w:numId w:val="83"/>
        </w:numPr>
        <w:ind w:left="0"/>
        <w:rPr>
          <w:color w:val="000000" w:themeColor="text1"/>
        </w:rPr>
      </w:pPr>
      <w:r w:rsidRPr="004A7008">
        <w:rPr>
          <w:color w:val="000000" w:themeColor="text1"/>
        </w:rPr>
        <w:t>Specificaties van meet- en inspectiesystemen van Opdrachtgever;</w:t>
      </w:r>
    </w:p>
    <w:p w14:paraId="5A237F19" w14:textId="2FF88E6C" w:rsidR="02520B4F" w:rsidRPr="004A7008" w:rsidRDefault="02520B4F" w:rsidP="0083503B">
      <w:pPr>
        <w:pStyle w:val="NormalWeb"/>
        <w:numPr>
          <w:ilvl w:val="0"/>
          <w:numId w:val="83"/>
        </w:numPr>
        <w:ind w:left="0"/>
        <w:rPr>
          <w:color w:val="000000" w:themeColor="text1"/>
        </w:rPr>
      </w:pPr>
      <w:r w:rsidRPr="004A7008">
        <w:rPr>
          <w:color w:val="000000" w:themeColor="text1"/>
        </w:rPr>
        <w:t>FMECA-dossier en analyses Opdrachtnemer;</w:t>
      </w:r>
    </w:p>
    <w:p w14:paraId="0D3770D2" w14:textId="6AFF1CFC" w:rsidR="02520B4F" w:rsidRPr="004A7008" w:rsidRDefault="02520B4F" w:rsidP="0083503B">
      <w:pPr>
        <w:pStyle w:val="NormalWeb"/>
        <w:numPr>
          <w:ilvl w:val="0"/>
          <w:numId w:val="83"/>
        </w:numPr>
        <w:ind w:left="0"/>
        <w:rPr>
          <w:color w:val="000000" w:themeColor="text1"/>
        </w:rPr>
      </w:pPr>
      <w:r w:rsidRPr="004A7008">
        <w:rPr>
          <w:color w:val="000000" w:themeColor="text1"/>
        </w:rPr>
        <w:t>Nulmeting Opdrachtnemer;</w:t>
      </w:r>
    </w:p>
    <w:p w14:paraId="26B1F8B5" w14:textId="403800AA" w:rsidR="02520B4F" w:rsidRPr="004A7008" w:rsidRDefault="02520B4F" w:rsidP="0083503B">
      <w:pPr>
        <w:pStyle w:val="NormalWeb"/>
        <w:numPr>
          <w:ilvl w:val="0"/>
          <w:numId w:val="83"/>
        </w:numPr>
        <w:ind w:left="0"/>
        <w:rPr>
          <w:color w:val="000000" w:themeColor="text1"/>
        </w:rPr>
      </w:pPr>
      <w:r w:rsidRPr="004A7008">
        <w:rPr>
          <w:color w:val="000000" w:themeColor="text1"/>
        </w:rPr>
        <w:t>Lijst met vernieuwingen;</w:t>
      </w:r>
    </w:p>
    <w:p w14:paraId="3E37ADBF" w14:textId="584BA80A" w:rsidR="00301529" w:rsidRPr="004A7008" w:rsidRDefault="00301529" w:rsidP="0083503B">
      <w:pPr>
        <w:pStyle w:val="NormalWeb"/>
        <w:numPr>
          <w:ilvl w:val="0"/>
          <w:numId w:val="83"/>
        </w:numPr>
        <w:tabs>
          <w:tab w:val="clear" w:pos="360"/>
          <w:tab w:val="num" w:pos="0"/>
        </w:tabs>
        <w:ind w:left="0"/>
        <w:rPr>
          <w:color w:val="000000"/>
          <w:szCs w:val="16"/>
        </w:rPr>
      </w:pPr>
      <w:r w:rsidRPr="004A7008">
        <w:rPr>
          <w:color w:val="000000"/>
          <w:szCs w:val="16"/>
        </w:rPr>
        <w:t>OHD’s</w:t>
      </w:r>
      <w:r w:rsidR="00E5022B" w:rsidRPr="004A7008">
        <w:rPr>
          <w:color w:val="000000"/>
          <w:szCs w:val="16"/>
        </w:rPr>
        <w:t>.</w:t>
      </w:r>
      <w:r w:rsidRPr="004A7008">
        <w:rPr>
          <w:color w:val="000000"/>
          <w:szCs w:val="16"/>
        </w:rPr>
        <w:t xml:space="preserve"> </w:t>
      </w:r>
    </w:p>
    <w:p w14:paraId="116A96C2" w14:textId="52764F85" w:rsidR="008D4B04" w:rsidRPr="004A7008" w:rsidRDefault="008D4B04" w:rsidP="0083503B">
      <w:pPr>
        <w:pStyle w:val="NormalWeb"/>
        <w:numPr>
          <w:ilvl w:val="0"/>
          <w:numId w:val="83"/>
        </w:numPr>
        <w:tabs>
          <w:tab w:val="clear" w:pos="360"/>
        </w:tabs>
        <w:ind w:left="0"/>
        <w:rPr>
          <w:color w:val="000000"/>
        </w:rPr>
      </w:pPr>
      <w:r w:rsidRPr="004A7008">
        <w:rPr>
          <w:color w:val="000000"/>
        </w:rPr>
        <w:t>Lijst</w:t>
      </w:r>
      <w:r w:rsidR="4BE5E4BE" w:rsidRPr="004A7008">
        <w:rPr>
          <w:color w:val="000000"/>
        </w:rPr>
        <w:t xml:space="preserve"> inspectie- en </w:t>
      </w:r>
      <w:r w:rsidR="0013303E" w:rsidRPr="004A7008">
        <w:rPr>
          <w:color w:val="000000"/>
        </w:rPr>
        <w:t>onderhoudshouds</w:t>
      </w:r>
      <w:r w:rsidR="00A44FF4" w:rsidRPr="004A7008">
        <w:rPr>
          <w:color w:val="000000"/>
        </w:rPr>
        <w:t>activiteiten derden</w:t>
      </w:r>
      <w:r w:rsidR="007006AD" w:rsidRPr="004A7008">
        <w:rPr>
          <w:color w:val="000000"/>
        </w:rPr>
        <w:t xml:space="preserve"> zie hoofdstuk </w:t>
      </w:r>
      <w:r w:rsidR="00DA350F" w:rsidRPr="004A7008">
        <w:rPr>
          <w:color w:val="000000"/>
        </w:rPr>
        <w:fldChar w:fldCharType="begin"/>
      </w:r>
      <w:r w:rsidR="00DA350F" w:rsidRPr="004A7008">
        <w:rPr>
          <w:color w:val="000000"/>
        </w:rPr>
        <w:instrText xml:space="preserve"> REF _Ref211800490 \r \h  \* MERGEFORMAT </w:instrText>
      </w:r>
      <w:r w:rsidR="00DA350F" w:rsidRPr="004A7008">
        <w:rPr>
          <w:color w:val="000000"/>
        </w:rPr>
      </w:r>
      <w:r w:rsidR="00DA350F" w:rsidRPr="004A7008">
        <w:rPr>
          <w:color w:val="000000"/>
        </w:rPr>
        <w:fldChar w:fldCharType="separate"/>
      </w:r>
      <w:r w:rsidR="00DA350F" w:rsidRPr="004A7008">
        <w:rPr>
          <w:color w:val="000000"/>
        </w:rPr>
        <w:t>3.4</w:t>
      </w:r>
      <w:r w:rsidR="00DA350F" w:rsidRPr="004A7008">
        <w:rPr>
          <w:color w:val="000000"/>
        </w:rPr>
        <w:fldChar w:fldCharType="end"/>
      </w:r>
      <w:r w:rsidR="00DA350F" w:rsidRPr="004A7008">
        <w:rPr>
          <w:color w:val="000000"/>
        </w:rPr>
        <w:t>.</w:t>
      </w:r>
    </w:p>
    <w:p w14:paraId="611ACE1E" w14:textId="478D8C86" w:rsidR="00123C2B" w:rsidRPr="004A7008" w:rsidRDefault="00CB7F6A" w:rsidP="038AB84A">
      <w:pPr>
        <w:pStyle w:val="Heading2"/>
        <w:ind w:left="216"/>
        <w:rPr>
          <w:rFonts w:asciiTheme="minorHAnsi" w:hAnsiTheme="minorHAnsi"/>
        </w:rPr>
      </w:pPr>
      <w:bookmarkStart w:id="701" w:name="_Toc205742718"/>
      <w:bookmarkStart w:id="702" w:name="_Toc205743028"/>
      <w:bookmarkStart w:id="703" w:name="_Toc205743330"/>
      <w:bookmarkStart w:id="704" w:name="_Toc205744626"/>
      <w:bookmarkStart w:id="705" w:name="_Toc205744931"/>
      <w:bookmarkStart w:id="706" w:name="_Toc205895122"/>
      <w:bookmarkStart w:id="707" w:name="_Toc205913673"/>
      <w:bookmarkStart w:id="708" w:name="_Toc205931807"/>
      <w:bookmarkStart w:id="709" w:name="_Toc205742719"/>
      <w:bookmarkStart w:id="710" w:name="_Toc205743029"/>
      <w:bookmarkStart w:id="711" w:name="_Toc205743331"/>
      <w:bookmarkStart w:id="712" w:name="_Toc205744627"/>
      <w:bookmarkStart w:id="713" w:name="_Toc205744932"/>
      <w:bookmarkStart w:id="714" w:name="_Toc205895123"/>
      <w:bookmarkStart w:id="715" w:name="_Toc205913674"/>
      <w:bookmarkStart w:id="716" w:name="_Toc205931808"/>
      <w:bookmarkStart w:id="717" w:name="_Toc205742720"/>
      <w:bookmarkStart w:id="718" w:name="_Toc205743030"/>
      <w:bookmarkStart w:id="719" w:name="_Toc205743332"/>
      <w:bookmarkStart w:id="720" w:name="_Toc205744628"/>
      <w:bookmarkStart w:id="721" w:name="_Toc205744933"/>
      <w:bookmarkStart w:id="722" w:name="_Toc205895124"/>
      <w:bookmarkStart w:id="723" w:name="_Toc205913675"/>
      <w:bookmarkStart w:id="724" w:name="_Toc205931809"/>
      <w:bookmarkStart w:id="725" w:name="_Toc205742721"/>
      <w:bookmarkStart w:id="726" w:name="_Toc205743031"/>
      <w:bookmarkStart w:id="727" w:name="_Toc205743333"/>
      <w:bookmarkStart w:id="728" w:name="_Toc205744629"/>
      <w:bookmarkStart w:id="729" w:name="_Toc205744934"/>
      <w:bookmarkStart w:id="730" w:name="_Toc205895125"/>
      <w:bookmarkStart w:id="731" w:name="_Toc205913676"/>
      <w:bookmarkStart w:id="732" w:name="_Toc205931810"/>
      <w:bookmarkStart w:id="733" w:name="_Toc216439153"/>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r w:rsidRPr="004A7008">
        <w:rPr>
          <w:rFonts w:asciiTheme="minorHAnsi" w:hAnsiTheme="minorHAnsi"/>
        </w:rPr>
        <w:t xml:space="preserve">Opstellen </w:t>
      </w:r>
      <w:r w:rsidR="23E353D1" w:rsidRPr="004A7008">
        <w:rPr>
          <w:rFonts w:asciiTheme="minorHAnsi" w:hAnsiTheme="minorHAnsi"/>
        </w:rPr>
        <w:t>Jaar</w:t>
      </w:r>
      <w:r w:rsidRPr="004A7008">
        <w:rPr>
          <w:rFonts w:asciiTheme="minorHAnsi" w:hAnsiTheme="minorHAnsi"/>
        </w:rPr>
        <w:t>plan</w:t>
      </w:r>
      <w:bookmarkEnd w:id="733"/>
      <w:r w:rsidRPr="004A7008">
        <w:rPr>
          <w:rFonts w:asciiTheme="minorHAnsi" w:hAnsiTheme="minorHAnsi"/>
        </w:rPr>
        <w:t xml:space="preserve"> </w:t>
      </w:r>
    </w:p>
    <w:p w14:paraId="5C623627" w14:textId="34CDA513" w:rsidR="00123C2B" w:rsidRPr="004A7008" w:rsidRDefault="00123C2B" w:rsidP="000B19C6">
      <w:pPr>
        <w:pStyle w:val="Heading3"/>
        <w:ind w:left="360"/>
      </w:pPr>
      <w:bookmarkStart w:id="734" w:name="_Toc216439154"/>
      <w:r w:rsidRPr="004A7008">
        <w:t>Doelstelling</w:t>
      </w:r>
      <w:bookmarkEnd w:id="734"/>
    </w:p>
    <w:p w14:paraId="030FCB48" w14:textId="2126E617" w:rsidR="00B319F2" w:rsidRPr="004A7008" w:rsidRDefault="004B1AAE" w:rsidP="000707AC">
      <w:pPr>
        <w:rPr>
          <w:color w:val="000000" w:themeColor="text1"/>
        </w:rPr>
      </w:pPr>
      <w:r w:rsidRPr="004A7008">
        <w:t xml:space="preserve">De </w:t>
      </w:r>
      <w:r w:rsidRPr="004A7008">
        <w:rPr>
          <w:color w:val="000000" w:themeColor="text1"/>
        </w:rPr>
        <w:t xml:space="preserve">Opdrachtgever verlangt van de Opdrachtnemer dat deze </w:t>
      </w:r>
      <w:r w:rsidR="003C5602" w:rsidRPr="004A7008">
        <w:rPr>
          <w:color w:val="000000" w:themeColor="text1"/>
        </w:rPr>
        <w:t xml:space="preserve">een geaccordeerd jaarplan </w:t>
      </w:r>
      <w:r w:rsidR="0082097C" w:rsidRPr="004A7008">
        <w:rPr>
          <w:color w:val="000000" w:themeColor="text1"/>
        </w:rPr>
        <w:t>aanlevert</w:t>
      </w:r>
      <w:r w:rsidR="009D45F6" w:rsidRPr="004A7008">
        <w:rPr>
          <w:color w:val="000000" w:themeColor="text1"/>
        </w:rPr>
        <w:t xml:space="preserve">, gebaseerd op de </w:t>
      </w:r>
      <w:r w:rsidR="00B871AE" w:rsidRPr="004A7008">
        <w:rPr>
          <w:color w:val="000000" w:themeColor="text1"/>
        </w:rPr>
        <w:t>informatie verkregen tijde</w:t>
      </w:r>
      <w:r w:rsidR="00FB32A8" w:rsidRPr="004A7008">
        <w:rPr>
          <w:color w:val="000000" w:themeColor="text1"/>
        </w:rPr>
        <w:t>ns de inspectie – en onderhoudstaken</w:t>
      </w:r>
      <w:r w:rsidR="00DB6DAD" w:rsidRPr="004A7008">
        <w:rPr>
          <w:color w:val="000000" w:themeColor="text1"/>
        </w:rPr>
        <w:t xml:space="preserve">, eventuele innovaties en </w:t>
      </w:r>
      <w:r w:rsidR="00E81689" w:rsidRPr="004A7008">
        <w:rPr>
          <w:color w:val="000000" w:themeColor="text1"/>
        </w:rPr>
        <w:t xml:space="preserve">overleggen. </w:t>
      </w:r>
      <w:r w:rsidR="007152C0" w:rsidRPr="004A7008">
        <w:rPr>
          <w:color w:val="000000" w:themeColor="text1"/>
        </w:rPr>
        <w:t xml:space="preserve">Het jaarplan is een vaststelling van de werkzaamheden die </w:t>
      </w:r>
      <w:r w:rsidR="001819B8" w:rsidRPr="004A7008">
        <w:rPr>
          <w:color w:val="000000" w:themeColor="text1"/>
        </w:rPr>
        <w:t xml:space="preserve">opdrachtnemer </w:t>
      </w:r>
      <w:r w:rsidR="002A0458" w:rsidRPr="004A7008">
        <w:rPr>
          <w:color w:val="000000" w:themeColor="text1"/>
        </w:rPr>
        <w:t xml:space="preserve">het komende jaar zal uitvoeren </w:t>
      </w:r>
      <w:r w:rsidRPr="004A7008">
        <w:rPr>
          <w:color w:val="000000" w:themeColor="text1"/>
        </w:rPr>
        <w:t xml:space="preserve">teneinde het T&amp;T-systeem blijvend </w:t>
      </w:r>
      <w:r w:rsidR="008857DB" w:rsidRPr="004A7008">
        <w:rPr>
          <w:color w:val="000000" w:themeColor="text1"/>
        </w:rPr>
        <w:t xml:space="preserve">te laten </w:t>
      </w:r>
      <w:r w:rsidRPr="004A7008">
        <w:rPr>
          <w:color w:val="000000" w:themeColor="text1"/>
        </w:rPr>
        <w:t>voldoe</w:t>
      </w:r>
      <w:r w:rsidR="008857DB" w:rsidRPr="004A7008">
        <w:rPr>
          <w:color w:val="000000" w:themeColor="text1"/>
        </w:rPr>
        <w:t>n</w:t>
      </w:r>
      <w:r w:rsidRPr="004A7008">
        <w:rPr>
          <w:color w:val="000000" w:themeColor="text1"/>
        </w:rPr>
        <w:t xml:space="preserve"> aan de eisen zoals vastgelegd in de Vraagspecificatie en de OHD’s. </w:t>
      </w:r>
      <w:r w:rsidR="00584C0E" w:rsidRPr="004A7008">
        <w:rPr>
          <w:color w:val="000000" w:themeColor="text1"/>
        </w:rPr>
        <w:t xml:space="preserve">Hiervoor </w:t>
      </w:r>
      <w:r w:rsidR="00681029" w:rsidRPr="004A7008">
        <w:rPr>
          <w:color w:val="000000" w:themeColor="text1"/>
        </w:rPr>
        <w:t>zullen er verschillende ver</w:t>
      </w:r>
      <w:r w:rsidR="00936646" w:rsidRPr="004A7008">
        <w:rPr>
          <w:color w:val="000000" w:themeColor="text1"/>
        </w:rPr>
        <w:t>beteracties voorge</w:t>
      </w:r>
      <w:r w:rsidR="00AB396F" w:rsidRPr="004A7008">
        <w:rPr>
          <w:color w:val="000000" w:themeColor="text1"/>
        </w:rPr>
        <w:t xml:space="preserve">dragen worden, die in overleg met de </w:t>
      </w:r>
      <w:r w:rsidR="009C7D51" w:rsidRPr="004A7008">
        <w:rPr>
          <w:color w:val="000000" w:themeColor="text1"/>
        </w:rPr>
        <w:t>Opdrachtgever</w:t>
      </w:r>
      <w:r w:rsidR="001F397B" w:rsidRPr="004A7008">
        <w:rPr>
          <w:color w:val="000000" w:themeColor="text1"/>
        </w:rPr>
        <w:t xml:space="preserve">, in opdracht worden gegeven. </w:t>
      </w:r>
      <w:r w:rsidRPr="004A7008">
        <w:rPr>
          <w:color w:val="000000" w:themeColor="text1"/>
        </w:rPr>
        <w:t xml:space="preserve">Het </w:t>
      </w:r>
      <w:r w:rsidR="003F2B09" w:rsidRPr="004A7008">
        <w:rPr>
          <w:color w:val="000000" w:themeColor="text1"/>
        </w:rPr>
        <w:t>jaarplan</w:t>
      </w:r>
      <w:r w:rsidR="002B2FE3" w:rsidRPr="004A7008">
        <w:rPr>
          <w:color w:val="000000" w:themeColor="text1"/>
        </w:rPr>
        <w:t xml:space="preserve"> legt </w:t>
      </w:r>
      <w:r w:rsidR="003A1E7E" w:rsidRPr="004A7008">
        <w:rPr>
          <w:color w:val="000000" w:themeColor="text1"/>
        </w:rPr>
        <w:t>afspraken</w:t>
      </w:r>
      <w:r w:rsidRPr="004A7008">
        <w:rPr>
          <w:color w:val="000000" w:themeColor="text1"/>
        </w:rPr>
        <w:t xml:space="preserve"> vast en heeft de volgende doelstellingen:</w:t>
      </w:r>
    </w:p>
    <w:p w14:paraId="6127456B" w14:textId="103DB020" w:rsidR="00BF288A" w:rsidRPr="004A7008" w:rsidRDefault="00BF288A" w:rsidP="0083503B">
      <w:pPr>
        <w:pStyle w:val="NormalWeb"/>
        <w:numPr>
          <w:ilvl w:val="0"/>
          <w:numId w:val="124"/>
        </w:numPr>
        <w:ind w:left="0"/>
        <w:rPr>
          <w:color w:val="000000"/>
          <w:szCs w:val="16"/>
        </w:rPr>
      </w:pPr>
      <w:r w:rsidRPr="004A7008">
        <w:rPr>
          <w:color w:val="000000"/>
          <w:szCs w:val="16"/>
        </w:rPr>
        <w:t xml:space="preserve">De conditie van </w:t>
      </w:r>
      <w:r w:rsidR="00271421" w:rsidRPr="004A7008">
        <w:rPr>
          <w:color w:val="000000"/>
          <w:szCs w:val="16"/>
        </w:rPr>
        <w:t xml:space="preserve">de relevante </w:t>
      </w:r>
      <w:r w:rsidR="00374145" w:rsidRPr="004A7008">
        <w:rPr>
          <w:color w:val="000000"/>
          <w:szCs w:val="16"/>
        </w:rPr>
        <w:t>assets</w:t>
      </w:r>
      <w:r w:rsidR="000A1E85" w:rsidRPr="004A7008">
        <w:rPr>
          <w:color w:val="000000"/>
          <w:szCs w:val="16"/>
        </w:rPr>
        <w:t xml:space="preserve"> van </w:t>
      </w:r>
      <w:r w:rsidRPr="004A7008">
        <w:rPr>
          <w:color w:val="000000"/>
          <w:szCs w:val="16"/>
        </w:rPr>
        <w:t xml:space="preserve">het T&amp;T-systeem in beeld te brengen, zodat </w:t>
      </w:r>
      <w:r w:rsidR="002E2405" w:rsidRPr="004A7008">
        <w:rPr>
          <w:color w:val="000000"/>
          <w:szCs w:val="16"/>
        </w:rPr>
        <w:t xml:space="preserve">overzichtelijk de </w:t>
      </w:r>
      <w:r w:rsidR="009A6999" w:rsidRPr="004A7008">
        <w:rPr>
          <w:color w:val="000000"/>
          <w:szCs w:val="16"/>
        </w:rPr>
        <w:t xml:space="preserve">nut-en-noodzaak van de </w:t>
      </w:r>
      <w:r w:rsidR="00331960" w:rsidRPr="004A7008">
        <w:rPr>
          <w:color w:val="000000"/>
          <w:szCs w:val="16"/>
        </w:rPr>
        <w:t>voorgestelde activiteiten</w:t>
      </w:r>
      <w:r w:rsidR="00A47055" w:rsidRPr="004A7008">
        <w:rPr>
          <w:color w:val="000000"/>
          <w:szCs w:val="16"/>
        </w:rPr>
        <w:t>, weergegeven worden</w:t>
      </w:r>
      <w:r w:rsidRPr="004A7008">
        <w:rPr>
          <w:color w:val="000000"/>
          <w:szCs w:val="16"/>
        </w:rPr>
        <w:t>;</w:t>
      </w:r>
    </w:p>
    <w:p w14:paraId="4BB5C6C7" w14:textId="2B1CA48D" w:rsidR="006814F5" w:rsidRPr="004A7008" w:rsidRDefault="00D0743A" w:rsidP="0083503B">
      <w:pPr>
        <w:pStyle w:val="NormalWeb"/>
        <w:numPr>
          <w:ilvl w:val="0"/>
          <w:numId w:val="124"/>
        </w:numPr>
        <w:ind w:left="0"/>
        <w:rPr>
          <w:color w:val="000000"/>
          <w:szCs w:val="16"/>
        </w:rPr>
      </w:pPr>
      <w:r w:rsidRPr="004A7008">
        <w:rPr>
          <w:color w:val="000000"/>
          <w:szCs w:val="16"/>
        </w:rPr>
        <w:t>Overzicht geven van de voorgestelde</w:t>
      </w:r>
      <w:r w:rsidR="00112A91" w:rsidRPr="004A7008">
        <w:rPr>
          <w:color w:val="000000"/>
          <w:szCs w:val="16"/>
        </w:rPr>
        <w:t xml:space="preserve"> activiteiten</w:t>
      </w:r>
      <w:r w:rsidR="008F734B" w:rsidRPr="004A7008">
        <w:rPr>
          <w:color w:val="000000"/>
          <w:szCs w:val="16"/>
        </w:rPr>
        <w:t xml:space="preserve"> en diens </w:t>
      </w:r>
      <w:r w:rsidR="00706AEC" w:rsidRPr="004A7008">
        <w:rPr>
          <w:color w:val="000000"/>
          <w:szCs w:val="16"/>
        </w:rPr>
        <w:t xml:space="preserve">investeringskeuze; </w:t>
      </w:r>
    </w:p>
    <w:p w14:paraId="249EB550" w14:textId="192AB37F" w:rsidR="009C0EB4" w:rsidRPr="004A7008" w:rsidRDefault="009C0EB4" w:rsidP="0083503B">
      <w:pPr>
        <w:pStyle w:val="NormalWeb"/>
        <w:numPr>
          <w:ilvl w:val="0"/>
          <w:numId w:val="124"/>
        </w:numPr>
        <w:ind w:left="0"/>
        <w:rPr>
          <w:color w:val="000000"/>
          <w:szCs w:val="16"/>
        </w:rPr>
      </w:pPr>
      <w:r w:rsidRPr="004A7008">
        <w:rPr>
          <w:color w:val="000000"/>
          <w:szCs w:val="16"/>
        </w:rPr>
        <w:t>Levensduur van de voorgestelde verbeteracties</w:t>
      </w:r>
    </w:p>
    <w:p w14:paraId="027982EF" w14:textId="4E2D76CC" w:rsidR="009C0EB4" w:rsidRPr="004A7008" w:rsidRDefault="00E85586" w:rsidP="0083503B">
      <w:pPr>
        <w:pStyle w:val="NormalWeb"/>
        <w:numPr>
          <w:ilvl w:val="0"/>
          <w:numId w:val="124"/>
        </w:numPr>
        <w:ind w:left="0"/>
        <w:rPr>
          <w:color w:val="000000"/>
          <w:szCs w:val="16"/>
        </w:rPr>
      </w:pPr>
      <w:r w:rsidRPr="004A7008">
        <w:rPr>
          <w:color w:val="000000"/>
          <w:szCs w:val="16"/>
        </w:rPr>
        <w:t>Afweging van de verbeteracties</w:t>
      </w:r>
      <w:r w:rsidR="008679B9" w:rsidRPr="004A7008">
        <w:rPr>
          <w:color w:val="000000"/>
          <w:szCs w:val="16"/>
        </w:rPr>
        <w:t xml:space="preserve"> (waarom is deze </w:t>
      </w:r>
      <w:r w:rsidR="00BD3CA7" w:rsidRPr="004A7008">
        <w:rPr>
          <w:color w:val="000000"/>
          <w:szCs w:val="16"/>
        </w:rPr>
        <w:t xml:space="preserve">oplossing voorgesteld); </w:t>
      </w:r>
    </w:p>
    <w:p w14:paraId="4FCCED0B" w14:textId="267885EA" w:rsidR="00C8735B" w:rsidRPr="004A7008" w:rsidRDefault="00C8735B" w:rsidP="0083503B">
      <w:pPr>
        <w:pStyle w:val="NormalWeb"/>
        <w:numPr>
          <w:ilvl w:val="0"/>
          <w:numId w:val="124"/>
        </w:numPr>
        <w:ind w:left="0"/>
        <w:rPr>
          <w:color w:val="000000"/>
          <w:szCs w:val="16"/>
        </w:rPr>
      </w:pPr>
      <w:r w:rsidRPr="004A7008">
        <w:rPr>
          <w:color w:val="000000"/>
          <w:szCs w:val="16"/>
        </w:rPr>
        <w:t xml:space="preserve">Per verbeteractie de impact op </w:t>
      </w:r>
      <w:r w:rsidR="0082097C" w:rsidRPr="004A7008">
        <w:rPr>
          <w:color w:val="000000"/>
          <w:szCs w:val="16"/>
        </w:rPr>
        <w:t>het tramsysteem</w:t>
      </w:r>
      <w:r w:rsidR="001B5E91" w:rsidRPr="004A7008">
        <w:rPr>
          <w:color w:val="000000"/>
          <w:szCs w:val="16"/>
        </w:rPr>
        <w:t xml:space="preserve"> </w:t>
      </w:r>
      <w:r w:rsidR="00206379" w:rsidRPr="004A7008">
        <w:rPr>
          <w:color w:val="000000"/>
          <w:szCs w:val="16"/>
        </w:rPr>
        <w:t xml:space="preserve">weer te geven; </w:t>
      </w:r>
    </w:p>
    <w:p w14:paraId="4FA3E897" w14:textId="77777777" w:rsidR="00BF288A" w:rsidRPr="004A7008" w:rsidRDefault="00BF288A" w:rsidP="0083503B">
      <w:pPr>
        <w:pStyle w:val="NormalWeb"/>
        <w:numPr>
          <w:ilvl w:val="0"/>
          <w:numId w:val="124"/>
        </w:numPr>
        <w:ind w:left="0"/>
        <w:rPr>
          <w:color w:val="000000"/>
          <w:szCs w:val="16"/>
        </w:rPr>
      </w:pPr>
      <w:r w:rsidRPr="004A7008">
        <w:rPr>
          <w:color w:val="000000"/>
          <w:szCs w:val="16"/>
        </w:rPr>
        <w:t>Vormt de basis voor werkinstructies (werkplannen) voor het uitvoerende personeel en ondersteunt de PDCA-cyclus voor optimalisatie;</w:t>
      </w:r>
    </w:p>
    <w:p w14:paraId="3F76374A" w14:textId="00287DAE" w:rsidR="00BF288A" w:rsidRPr="004A7008" w:rsidRDefault="00BF288A" w:rsidP="0083503B">
      <w:pPr>
        <w:pStyle w:val="NormalWeb"/>
        <w:numPr>
          <w:ilvl w:val="0"/>
          <w:numId w:val="124"/>
        </w:numPr>
        <w:ind w:left="0"/>
        <w:rPr>
          <w:color w:val="000000"/>
        </w:rPr>
      </w:pPr>
      <w:r w:rsidRPr="004A7008">
        <w:rPr>
          <w:color w:val="000000" w:themeColor="text1"/>
        </w:rPr>
        <w:t>Voorkomt dat onderhoud pas start bij overschrijding van technische normen, door vroegtijdig in te grijpen op basis van conditiescores en risicoanalyse.</w:t>
      </w:r>
    </w:p>
    <w:p w14:paraId="66B3717B" w14:textId="30013B29" w:rsidR="00123C2B" w:rsidRPr="004A7008" w:rsidRDefault="00123C2B" w:rsidP="000B19C6">
      <w:pPr>
        <w:pStyle w:val="Heading3"/>
        <w:ind w:left="360"/>
      </w:pPr>
      <w:bookmarkStart w:id="735" w:name="_Toc216439155"/>
      <w:r w:rsidRPr="004A7008">
        <w:t>Activiteiten</w:t>
      </w:r>
      <w:bookmarkEnd w:id="735"/>
    </w:p>
    <w:p w14:paraId="4BD22C1F" w14:textId="7F28D1A4" w:rsidR="00123C2B" w:rsidRPr="004A7008" w:rsidRDefault="00123C2B" w:rsidP="038AB84A">
      <w:pPr>
        <w:pStyle w:val="ListParagraph"/>
        <w:ind w:left="0"/>
      </w:pPr>
    </w:p>
    <w:p w14:paraId="2C879E67" w14:textId="0F49FBF6" w:rsidR="005672F5" w:rsidRPr="004A7008" w:rsidRDefault="00B758D3" w:rsidP="0083503B">
      <w:pPr>
        <w:pStyle w:val="NormalWeb"/>
        <w:numPr>
          <w:ilvl w:val="0"/>
          <w:numId w:val="125"/>
        </w:numPr>
        <w:ind w:left="0"/>
        <w:rPr>
          <w:color w:val="000000" w:themeColor="text1"/>
        </w:rPr>
      </w:pPr>
      <w:r w:rsidRPr="004A7008">
        <w:rPr>
          <w:color w:val="000000" w:themeColor="text1"/>
        </w:rPr>
        <w:t xml:space="preserve">Identificeer assets waarbij </w:t>
      </w:r>
      <w:r w:rsidR="004B5C8C" w:rsidRPr="004A7008">
        <w:rPr>
          <w:color w:val="000000" w:themeColor="text1"/>
        </w:rPr>
        <w:t xml:space="preserve">onderstaande </w:t>
      </w:r>
      <w:r w:rsidR="005672F5" w:rsidRPr="004A7008">
        <w:rPr>
          <w:color w:val="000000" w:themeColor="text1"/>
        </w:rPr>
        <w:t xml:space="preserve">aanpassingen binnen </w:t>
      </w:r>
      <w:r w:rsidR="0082097C" w:rsidRPr="004A7008">
        <w:rPr>
          <w:color w:val="000000" w:themeColor="text1"/>
        </w:rPr>
        <w:t>aanzienlijke</w:t>
      </w:r>
      <w:r w:rsidR="005672F5" w:rsidRPr="004A7008">
        <w:rPr>
          <w:color w:val="000000" w:themeColor="text1"/>
        </w:rPr>
        <w:t xml:space="preserve"> tijd benodigd is: </w:t>
      </w:r>
    </w:p>
    <w:p w14:paraId="25F1AACE" w14:textId="77777777" w:rsidR="005672F5" w:rsidRPr="004A7008" w:rsidRDefault="005672F5" w:rsidP="0083503B">
      <w:pPr>
        <w:pStyle w:val="NormalWeb"/>
        <w:numPr>
          <w:ilvl w:val="1"/>
          <w:numId w:val="125"/>
        </w:numPr>
        <w:rPr>
          <w:color w:val="000000" w:themeColor="text1"/>
        </w:rPr>
      </w:pPr>
      <w:r w:rsidRPr="004A7008">
        <w:rPr>
          <w:color w:val="000000" w:themeColor="text1"/>
        </w:rPr>
        <w:t>Verwijdering</w:t>
      </w:r>
    </w:p>
    <w:p w14:paraId="4955D9C0" w14:textId="77777777" w:rsidR="005672F5" w:rsidRPr="004A7008" w:rsidRDefault="005672F5" w:rsidP="0083503B">
      <w:pPr>
        <w:pStyle w:val="NormalWeb"/>
        <w:numPr>
          <w:ilvl w:val="1"/>
          <w:numId w:val="125"/>
        </w:numPr>
        <w:rPr>
          <w:color w:val="000000" w:themeColor="text1"/>
        </w:rPr>
      </w:pPr>
      <w:r w:rsidRPr="004A7008">
        <w:rPr>
          <w:color w:val="000000" w:themeColor="text1"/>
        </w:rPr>
        <w:t>Vervanging</w:t>
      </w:r>
    </w:p>
    <w:p w14:paraId="68B7B394" w14:textId="77777777" w:rsidR="005672F5" w:rsidRPr="004A7008" w:rsidRDefault="005672F5" w:rsidP="0083503B">
      <w:pPr>
        <w:pStyle w:val="NormalWeb"/>
        <w:numPr>
          <w:ilvl w:val="1"/>
          <w:numId w:val="125"/>
        </w:numPr>
        <w:rPr>
          <w:color w:val="000000" w:themeColor="text1"/>
        </w:rPr>
      </w:pPr>
      <w:r w:rsidRPr="004A7008">
        <w:rPr>
          <w:color w:val="000000" w:themeColor="text1"/>
        </w:rPr>
        <w:t>Verplaatsing</w:t>
      </w:r>
    </w:p>
    <w:p w14:paraId="5958D2A4" w14:textId="77777777" w:rsidR="003152AE" w:rsidRPr="004A7008" w:rsidRDefault="003152AE" w:rsidP="0083503B">
      <w:pPr>
        <w:pStyle w:val="NormalWeb"/>
        <w:numPr>
          <w:ilvl w:val="1"/>
          <w:numId w:val="125"/>
        </w:numPr>
        <w:rPr>
          <w:color w:val="000000" w:themeColor="text1"/>
        </w:rPr>
      </w:pPr>
      <w:r w:rsidRPr="004A7008">
        <w:rPr>
          <w:color w:val="000000" w:themeColor="text1"/>
        </w:rPr>
        <w:t>Ongepland onderhoud</w:t>
      </w:r>
    </w:p>
    <w:p w14:paraId="0F892811" w14:textId="0ED1EACF" w:rsidR="00B73275" w:rsidRPr="004A7008" w:rsidRDefault="00E3418F" w:rsidP="0083503B">
      <w:pPr>
        <w:pStyle w:val="NormalWeb"/>
        <w:numPr>
          <w:ilvl w:val="1"/>
          <w:numId w:val="125"/>
        </w:numPr>
        <w:rPr>
          <w:color w:val="000000" w:themeColor="text1"/>
        </w:rPr>
      </w:pPr>
      <w:r w:rsidRPr="004A7008">
        <w:rPr>
          <w:color w:val="000000" w:themeColor="text1"/>
        </w:rPr>
        <w:t>Aanpassing</w:t>
      </w:r>
      <w:r w:rsidR="00B73275" w:rsidRPr="004A7008">
        <w:rPr>
          <w:color w:val="000000" w:themeColor="text1"/>
        </w:rPr>
        <w:t>;</w:t>
      </w:r>
    </w:p>
    <w:p w14:paraId="1BD2D6CA" w14:textId="2047A9CA" w:rsidR="00B73275" w:rsidRPr="004A7008" w:rsidRDefault="004D2E82" w:rsidP="0083503B">
      <w:pPr>
        <w:pStyle w:val="NormalWeb"/>
        <w:numPr>
          <w:ilvl w:val="0"/>
          <w:numId w:val="125"/>
        </w:numPr>
        <w:ind w:left="0"/>
        <w:rPr>
          <w:color w:val="000000" w:themeColor="text1"/>
        </w:rPr>
      </w:pPr>
      <w:r w:rsidRPr="004A7008">
        <w:rPr>
          <w:color w:val="000000" w:themeColor="text1"/>
        </w:rPr>
        <w:t xml:space="preserve">Maak </w:t>
      </w:r>
      <w:r w:rsidR="00A77ACF" w:rsidRPr="004A7008">
        <w:rPr>
          <w:color w:val="000000" w:themeColor="text1"/>
        </w:rPr>
        <w:t xml:space="preserve">verschillende afwegingen </w:t>
      </w:r>
      <w:r w:rsidR="00872D11" w:rsidRPr="004A7008">
        <w:rPr>
          <w:color w:val="000000" w:themeColor="text1"/>
        </w:rPr>
        <w:t xml:space="preserve">om tot een verbeteractie </w:t>
      </w:r>
      <w:r w:rsidR="00D732A4" w:rsidRPr="004A7008">
        <w:rPr>
          <w:color w:val="000000" w:themeColor="text1"/>
        </w:rPr>
        <w:t>te komen en te omschrijven</w:t>
      </w:r>
      <w:r w:rsidR="00B73275" w:rsidRPr="004A7008">
        <w:rPr>
          <w:color w:val="000000" w:themeColor="text1"/>
        </w:rPr>
        <w:t>;</w:t>
      </w:r>
    </w:p>
    <w:p w14:paraId="605AE24A" w14:textId="6C390F5B" w:rsidR="006F5B95" w:rsidRPr="004A7008" w:rsidRDefault="006F5B95" w:rsidP="0083503B">
      <w:pPr>
        <w:pStyle w:val="NormalWeb"/>
        <w:numPr>
          <w:ilvl w:val="0"/>
          <w:numId w:val="125"/>
        </w:numPr>
        <w:ind w:left="0"/>
        <w:rPr>
          <w:color w:val="000000" w:themeColor="text1"/>
        </w:rPr>
      </w:pPr>
      <w:r w:rsidRPr="004A7008">
        <w:rPr>
          <w:color w:val="000000" w:themeColor="text1"/>
        </w:rPr>
        <w:t xml:space="preserve">Bepaal eventuele stakeholders; </w:t>
      </w:r>
    </w:p>
    <w:p w14:paraId="2CD99382" w14:textId="32AB1A05" w:rsidR="006F5B95" w:rsidRPr="004A7008" w:rsidRDefault="00A56E1B" w:rsidP="0083503B">
      <w:pPr>
        <w:pStyle w:val="NormalWeb"/>
        <w:numPr>
          <w:ilvl w:val="0"/>
          <w:numId w:val="125"/>
        </w:numPr>
        <w:ind w:left="0"/>
        <w:rPr>
          <w:color w:val="000000" w:themeColor="text1"/>
        </w:rPr>
      </w:pPr>
      <w:r w:rsidRPr="004A7008">
        <w:rPr>
          <w:color w:val="000000" w:themeColor="text1"/>
        </w:rPr>
        <w:t>Bep</w:t>
      </w:r>
      <w:r w:rsidR="007972F6" w:rsidRPr="004A7008">
        <w:rPr>
          <w:color w:val="000000" w:themeColor="text1"/>
        </w:rPr>
        <w:t>aal de vereisten voor het V&amp;G-plan</w:t>
      </w:r>
    </w:p>
    <w:p w14:paraId="2C8E5ABD" w14:textId="20FA0554" w:rsidR="0005379B" w:rsidRPr="004A7008" w:rsidRDefault="00B05A71" w:rsidP="0083503B">
      <w:pPr>
        <w:pStyle w:val="NormalWeb"/>
        <w:numPr>
          <w:ilvl w:val="0"/>
          <w:numId w:val="125"/>
        </w:numPr>
        <w:ind w:left="0"/>
        <w:rPr>
          <w:color w:val="000000" w:themeColor="text1"/>
        </w:rPr>
      </w:pPr>
      <w:r w:rsidRPr="004A7008">
        <w:rPr>
          <w:color w:val="000000" w:themeColor="text1"/>
        </w:rPr>
        <w:t xml:space="preserve">Bekijk de raakvlakken die </w:t>
      </w:r>
      <w:r w:rsidR="00C14808" w:rsidRPr="004A7008">
        <w:rPr>
          <w:color w:val="000000" w:themeColor="text1"/>
        </w:rPr>
        <w:t>betrekking</w:t>
      </w:r>
      <w:r w:rsidRPr="004A7008">
        <w:rPr>
          <w:color w:val="000000" w:themeColor="text1"/>
        </w:rPr>
        <w:t xml:space="preserve"> hebben op de verbeteractie</w:t>
      </w:r>
    </w:p>
    <w:p w14:paraId="58F373C2" w14:textId="023AFDFE" w:rsidR="00123C2B" w:rsidRPr="004A7008" w:rsidRDefault="00D874AE" w:rsidP="0083503B">
      <w:pPr>
        <w:pStyle w:val="NormalWeb"/>
        <w:numPr>
          <w:ilvl w:val="0"/>
          <w:numId w:val="125"/>
        </w:numPr>
        <w:ind w:left="0"/>
        <w:rPr>
          <w:color w:val="000000" w:themeColor="text1"/>
        </w:rPr>
      </w:pPr>
      <w:r w:rsidRPr="004A7008">
        <w:rPr>
          <w:color w:val="000000" w:themeColor="text1"/>
        </w:rPr>
        <w:t xml:space="preserve">Voorzie per verbeteractie een </w:t>
      </w:r>
      <w:r w:rsidR="000E5E94" w:rsidRPr="004A7008">
        <w:rPr>
          <w:color w:val="000000" w:themeColor="text1"/>
        </w:rPr>
        <w:t>gedetailleerd</w:t>
      </w:r>
      <w:r w:rsidRPr="004A7008">
        <w:rPr>
          <w:color w:val="000000" w:themeColor="text1"/>
        </w:rPr>
        <w:t xml:space="preserve"> </w:t>
      </w:r>
      <w:r w:rsidR="00724B1D" w:rsidRPr="004A7008">
        <w:rPr>
          <w:color w:val="000000" w:themeColor="text1"/>
        </w:rPr>
        <w:t>kostenoverzicht en haalbare concept planning</w:t>
      </w:r>
    </w:p>
    <w:p w14:paraId="0EACB2CB" w14:textId="5262371A" w:rsidR="00123C2B" w:rsidRPr="004A7008" w:rsidRDefault="00123C2B" w:rsidP="000B19C6">
      <w:pPr>
        <w:pStyle w:val="Heading3"/>
        <w:ind w:left="360"/>
      </w:pPr>
      <w:bookmarkStart w:id="736" w:name="_Toc216439156"/>
      <w:r w:rsidRPr="004A7008">
        <w:t>Proceseisen</w:t>
      </w:r>
      <w:bookmarkEnd w:id="736"/>
    </w:p>
    <w:p w14:paraId="0842ED97" w14:textId="45A8E720" w:rsidR="038AB84A" w:rsidRPr="004A7008" w:rsidRDefault="001342E7" w:rsidP="0083503B">
      <w:pPr>
        <w:pStyle w:val="NormalWeb"/>
        <w:numPr>
          <w:ilvl w:val="0"/>
          <w:numId w:val="126"/>
        </w:numPr>
        <w:tabs>
          <w:tab w:val="clear" w:pos="360"/>
        </w:tabs>
        <w:ind w:left="0"/>
        <w:rPr>
          <w:color w:val="000000" w:themeColor="text1"/>
        </w:rPr>
      </w:pPr>
      <w:r w:rsidRPr="004A7008">
        <w:rPr>
          <w:color w:val="000000" w:themeColor="text1"/>
        </w:rPr>
        <w:t>Opstellen van het concept jaarplan</w:t>
      </w:r>
    </w:p>
    <w:p w14:paraId="64CB2897" w14:textId="14C1EE88" w:rsidR="0066458F" w:rsidRPr="004A7008" w:rsidRDefault="0066458F" w:rsidP="0083503B">
      <w:pPr>
        <w:pStyle w:val="NormalWeb"/>
        <w:numPr>
          <w:ilvl w:val="0"/>
          <w:numId w:val="126"/>
        </w:numPr>
        <w:tabs>
          <w:tab w:val="clear" w:pos="360"/>
        </w:tabs>
        <w:ind w:left="0"/>
        <w:rPr>
          <w:color w:val="000000" w:themeColor="text1"/>
        </w:rPr>
      </w:pPr>
      <w:r w:rsidRPr="004A7008">
        <w:rPr>
          <w:color w:val="000000" w:themeColor="text1"/>
        </w:rPr>
        <w:t>Bespreek het jaarplan</w:t>
      </w:r>
      <w:r w:rsidR="00A070AD" w:rsidRPr="004A7008">
        <w:rPr>
          <w:color w:val="000000" w:themeColor="text1"/>
        </w:rPr>
        <w:t xml:space="preserve"> tijdens</w:t>
      </w:r>
      <w:r w:rsidRPr="004A7008">
        <w:rPr>
          <w:color w:val="000000" w:themeColor="text1"/>
        </w:rPr>
        <w:t xml:space="preserve"> het strateg</w:t>
      </w:r>
      <w:r w:rsidR="00F16CD0" w:rsidRPr="004A7008">
        <w:rPr>
          <w:color w:val="000000" w:themeColor="text1"/>
        </w:rPr>
        <w:t>isch overleg met de Opdrachtgever</w:t>
      </w:r>
    </w:p>
    <w:p w14:paraId="6B07E78E" w14:textId="28EA1468" w:rsidR="00A070AD" w:rsidRPr="004A7008" w:rsidRDefault="00A54339" w:rsidP="0083503B">
      <w:pPr>
        <w:pStyle w:val="NormalWeb"/>
        <w:numPr>
          <w:ilvl w:val="0"/>
          <w:numId w:val="126"/>
        </w:numPr>
        <w:tabs>
          <w:tab w:val="clear" w:pos="360"/>
        </w:tabs>
        <w:ind w:left="0"/>
        <w:rPr>
          <w:color w:val="000000" w:themeColor="text1"/>
        </w:rPr>
      </w:pPr>
      <w:r w:rsidRPr="004A7008">
        <w:rPr>
          <w:color w:val="000000" w:themeColor="text1"/>
        </w:rPr>
        <w:t xml:space="preserve">Pas het jaarplan i.o.m. </w:t>
      </w:r>
      <w:r w:rsidR="009C7D51" w:rsidRPr="004A7008">
        <w:rPr>
          <w:color w:val="000000" w:themeColor="text1"/>
        </w:rPr>
        <w:t>O</w:t>
      </w:r>
      <w:r w:rsidRPr="004A7008">
        <w:rPr>
          <w:color w:val="000000" w:themeColor="text1"/>
        </w:rPr>
        <w:t>pdrachtgever aan</w:t>
      </w:r>
    </w:p>
    <w:p w14:paraId="4F8EB3CF" w14:textId="0869D8FB" w:rsidR="00A54339" w:rsidRPr="004A7008" w:rsidRDefault="00A54339" w:rsidP="0083503B">
      <w:pPr>
        <w:pStyle w:val="NormalWeb"/>
        <w:numPr>
          <w:ilvl w:val="0"/>
          <w:numId w:val="126"/>
        </w:numPr>
        <w:tabs>
          <w:tab w:val="clear" w:pos="360"/>
        </w:tabs>
        <w:ind w:left="0"/>
        <w:rPr>
          <w:color w:val="000000" w:themeColor="text1"/>
        </w:rPr>
      </w:pPr>
      <w:r w:rsidRPr="004A7008">
        <w:rPr>
          <w:color w:val="000000" w:themeColor="text1"/>
        </w:rPr>
        <w:t xml:space="preserve">Laat de </w:t>
      </w:r>
      <w:r w:rsidR="009C7D51" w:rsidRPr="004A7008">
        <w:rPr>
          <w:color w:val="000000" w:themeColor="text1"/>
        </w:rPr>
        <w:t>O</w:t>
      </w:r>
      <w:r w:rsidRPr="004A7008">
        <w:rPr>
          <w:color w:val="000000" w:themeColor="text1"/>
        </w:rPr>
        <w:t xml:space="preserve">pdrachtgever het jaarplan accorderen </w:t>
      </w:r>
    </w:p>
    <w:p w14:paraId="49A8F8CB" w14:textId="430A72F9" w:rsidR="00A54339" w:rsidRPr="004A7008" w:rsidRDefault="00A54339" w:rsidP="0083503B">
      <w:pPr>
        <w:pStyle w:val="NormalWeb"/>
        <w:numPr>
          <w:ilvl w:val="0"/>
          <w:numId w:val="126"/>
        </w:numPr>
        <w:tabs>
          <w:tab w:val="clear" w:pos="360"/>
        </w:tabs>
        <w:ind w:left="0"/>
        <w:rPr>
          <w:color w:val="000000" w:themeColor="text1"/>
        </w:rPr>
      </w:pPr>
      <w:r w:rsidRPr="004A7008">
        <w:rPr>
          <w:color w:val="000000" w:themeColor="text1"/>
        </w:rPr>
        <w:t xml:space="preserve">Het jaarplan dient uitgevoerd te worden </w:t>
      </w:r>
    </w:p>
    <w:p w14:paraId="2F241016" w14:textId="4BA4881E" w:rsidR="00C44A2E" w:rsidRPr="004A7008" w:rsidRDefault="001B58E0" w:rsidP="00063386">
      <w:pPr>
        <w:pStyle w:val="Heading3"/>
        <w:ind w:left="360"/>
      </w:pPr>
      <w:bookmarkStart w:id="737" w:name="_Toc216439157"/>
      <w:r w:rsidRPr="004A7008">
        <w:t>Eisen aan te leveren producten en diensten</w:t>
      </w:r>
      <w:bookmarkEnd w:id="737"/>
      <w:r w:rsidRPr="004A7008">
        <w:t xml:space="preserve"> </w:t>
      </w:r>
    </w:p>
    <w:p w14:paraId="1F9E6C07" w14:textId="77777777" w:rsidR="004320D6" w:rsidRPr="004A7008" w:rsidRDefault="004320D6" w:rsidP="0083503B">
      <w:pPr>
        <w:pStyle w:val="NormalWeb"/>
        <w:numPr>
          <w:ilvl w:val="0"/>
          <w:numId w:val="129"/>
        </w:numPr>
        <w:tabs>
          <w:tab w:val="clear" w:pos="360"/>
        </w:tabs>
        <w:ind w:left="0"/>
        <w:rPr>
          <w:szCs w:val="16"/>
        </w:rPr>
      </w:pPr>
      <w:r w:rsidRPr="004A7008">
        <w:rPr>
          <w:szCs w:val="16"/>
        </w:rPr>
        <w:t>Een concept jaarplan</w:t>
      </w:r>
    </w:p>
    <w:p w14:paraId="1329C708" w14:textId="1732C194" w:rsidR="004320D6" w:rsidRPr="004A7008" w:rsidRDefault="004320D6" w:rsidP="0083503B">
      <w:pPr>
        <w:pStyle w:val="NormalWeb"/>
        <w:numPr>
          <w:ilvl w:val="0"/>
          <w:numId w:val="129"/>
        </w:numPr>
        <w:tabs>
          <w:tab w:val="clear" w:pos="360"/>
        </w:tabs>
        <w:ind w:left="0"/>
        <w:rPr>
          <w:szCs w:val="16"/>
        </w:rPr>
      </w:pPr>
      <w:r w:rsidRPr="004A7008">
        <w:rPr>
          <w:szCs w:val="16"/>
        </w:rPr>
        <w:t xml:space="preserve">Per </w:t>
      </w:r>
      <w:r w:rsidR="000E5E94" w:rsidRPr="004A7008">
        <w:rPr>
          <w:szCs w:val="16"/>
        </w:rPr>
        <w:t>verbeteractie:</w:t>
      </w:r>
    </w:p>
    <w:p w14:paraId="1C3DE493" w14:textId="77777777" w:rsidR="003D73B0" w:rsidRPr="004A7008" w:rsidRDefault="00717B72" w:rsidP="0083503B">
      <w:pPr>
        <w:pStyle w:val="NormalWeb"/>
        <w:numPr>
          <w:ilvl w:val="1"/>
          <w:numId w:val="129"/>
        </w:numPr>
        <w:rPr>
          <w:szCs w:val="16"/>
        </w:rPr>
      </w:pPr>
      <w:r w:rsidRPr="004A7008">
        <w:rPr>
          <w:szCs w:val="16"/>
        </w:rPr>
        <w:t>Onderbouwde afweging</w:t>
      </w:r>
      <w:r w:rsidR="003D73B0" w:rsidRPr="004A7008">
        <w:rPr>
          <w:szCs w:val="16"/>
        </w:rPr>
        <w:t>en van alternatieven.</w:t>
      </w:r>
    </w:p>
    <w:p w14:paraId="14BA68E5" w14:textId="0ECAFC4E" w:rsidR="004320D6" w:rsidRPr="004A7008" w:rsidRDefault="001B5861" w:rsidP="0083503B">
      <w:pPr>
        <w:pStyle w:val="NormalWeb"/>
        <w:numPr>
          <w:ilvl w:val="1"/>
          <w:numId w:val="129"/>
        </w:numPr>
        <w:rPr>
          <w:szCs w:val="16"/>
        </w:rPr>
      </w:pPr>
      <w:r w:rsidRPr="004A7008">
        <w:rPr>
          <w:szCs w:val="16"/>
        </w:rPr>
        <w:t>Impact op tramsysteem</w:t>
      </w:r>
    </w:p>
    <w:p w14:paraId="0F0E67D8" w14:textId="501C0EA8" w:rsidR="001B5861" w:rsidRPr="004A7008" w:rsidRDefault="001B5861" w:rsidP="0083503B">
      <w:pPr>
        <w:pStyle w:val="NormalWeb"/>
        <w:numPr>
          <w:ilvl w:val="1"/>
          <w:numId w:val="129"/>
        </w:numPr>
        <w:rPr>
          <w:szCs w:val="16"/>
        </w:rPr>
      </w:pPr>
      <w:r w:rsidRPr="004A7008">
        <w:rPr>
          <w:szCs w:val="16"/>
        </w:rPr>
        <w:t>Kostenoverzicht</w:t>
      </w:r>
    </w:p>
    <w:p w14:paraId="2C0B7F81" w14:textId="4963A572" w:rsidR="001B5861" w:rsidRPr="004A7008" w:rsidRDefault="001B5861" w:rsidP="0083503B">
      <w:pPr>
        <w:pStyle w:val="NormalWeb"/>
        <w:numPr>
          <w:ilvl w:val="1"/>
          <w:numId w:val="129"/>
        </w:numPr>
        <w:rPr>
          <w:szCs w:val="16"/>
        </w:rPr>
      </w:pPr>
      <w:r w:rsidRPr="004A7008">
        <w:rPr>
          <w:szCs w:val="16"/>
        </w:rPr>
        <w:t>Concept planning</w:t>
      </w:r>
    </w:p>
    <w:p w14:paraId="3307BD92" w14:textId="01C37000" w:rsidR="001B5861" w:rsidRPr="004A7008" w:rsidRDefault="001B5861" w:rsidP="0083503B">
      <w:pPr>
        <w:pStyle w:val="NormalWeb"/>
        <w:numPr>
          <w:ilvl w:val="1"/>
          <w:numId w:val="129"/>
        </w:numPr>
        <w:rPr>
          <w:szCs w:val="16"/>
        </w:rPr>
      </w:pPr>
      <w:r w:rsidRPr="004A7008">
        <w:rPr>
          <w:szCs w:val="16"/>
        </w:rPr>
        <w:t>Beschrijving van werkzaamheden</w:t>
      </w:r>
    </w:p>
    <w:p w14:paraId="0B0CCC8B" w14:textId="44303AF5" w:rsidR="001B5861" w:rsidRPr="004A7008" w:rsidRDefault="00717B72" w:rsidP="0083503B">
      <w:pPr>
        <w:pStyle w:val="NormalWeb"/>
        <w:numPr>
          <w:ilvl w:val="1"/>
          <w:numId w:val="129"/>
        </w:numPr>
        <w:rPr>
          <w:szCs w:val="16"/>
        </w:rPr>
      </w:pPr>
      <w:r w:rsidRPr="004A7008">
        <w:rPr>
          <w:szCs w:val="16"/>
        </w:rPr>
        <w:t>Verwachte levensduur</w:t>
      </w:r>
    </w:p>
    <w:p w14:paraId="43074117" w14:textId="09A3673B" w:rsidR="00717B72" w:rsidRPr="004A7008" w:rsidRDefault="003D73B0" w:rsidP="0083503B">
      <w:pPr>
        <w:pStyle w:val="NormalWeb"/>
        <w:numPr>
          <w:ilvl w:val="1"/>
          <w:numId w:val="129"/>
        </w:numPr>
        <w:rPr>
          <w:szCs w:val="16"/>
        </w:rPr>
      </w:pPr>
      <w:r w:rsidRPr="004A7008">
        <w:rPr>
          <w:szCs w:val="16"/>
        </w:rPr>
        <w:t>Raakvlakken</w:t>
      </w:r>
    </w:p>
    <w:p w14:paraId="7A270F4C" w14:textId="4A09B36C" w:rsidR="00274FDA" w:rsidRPr="004A7008" w:rsidRDefault="00AF0E0B" w:rsidP="0083503B">
      <w:pPr>
        <w:pStyle w:val="NormalWeb"/>
        <w:numPr>
          <w:ilvl w:val="1"/>
          <w:numId w:val="129"/>
        </w:numPr>
        <w:rPr>
          <w:szCs w:val="16"/>
        </w:rPr>
      </w:pPr>
      <w:r w:rsidRPr="004A7008">
        <w:rPr>
          <w:szCs w:val="16"/>
        </w:rPr>
        <w:t>Apparatuur specificaties</w:t>
      </w:r>
    </w:p>
    <w:p w14:paraId="62FFCB09" w14:textId="0FA0BBCF" w:rsidR="00EC71E3" w:rsidRPr="004A7008" w:rsidRDefault="00AC495F" w:rsidP="0083503B">
      <w:pPr>
        <w:pStyle w:val="NormalWeb"/>
        <w:numPr>
          <w:ilvl w:val="0"/>
          <w:numId w:val="129"/>
        </w:numPr>
        <w:tabs>
          <w:tab w:val="clear" w:pos="360"/>
        </w:tabs>
        <w:ind w:left="0"/>
        <w:rPr>
          <w:szCs w:val="16"/>
        </w:rPr>
      </w:pPr>
      <w:r w:rsidRPr="004A7008">
        <w:rPr>
          <w:szCs w:val="16"/>
        </w:rPr>
        <w:t xml:space="preserve">Indien van toepassing een geactualiseerd </w:t>
      </w:r>
      <w:r w:rsidR="00EC71E3" w:rsidRPr="004A7008">
        <w:rPr>
          <w:szCs w:val="16"/>
        </w:rPr>
        <w:t>FMECA-dossier;</w:t>
      </w:r>
    </w:p>
    <w:p w14:paraId="7C6D0679" w14:textId="6034DFDD" w:rsidR="00123C2B" w:rsidRPr="004A7008" w:rsidRDefault="00123C2B" w:rsidP="000B19C6">
      <w:pPr>
        <w:pStyle w:val="Heading3"/>
        <w:ind w:left="360"/>
      </w:pPr>
      <w:bookmarkStart w:id="738" w:name="_Toc216439158"/>
      <w:r w:rsidRPr="004A7008">
        <w:t>Input</w:t>
      </w:r>
      <w:bookmarkEnd w:id="738"/>
    </w:p>
    <w:p w14:paraId="27FB0C2F" w14:textId="6417B61D" w:rsidR="002308E8" w:rsidRPr="004A7008" w:rsidRDefault="002308E8" w:rsidP="0083503B">
      <w:pPr>
        <w:pStyle w:val="NormalWeb"/>
        <w:numPr>
          <w:ilvl w:val="0"/>
          <w:numId w:val="127"/>
        </w:numPr>
        <w:ind w:left="0"/>
        <w:rPr>
          <w:color w:val="000000" w:themeColor="text1"/>
        </w:rPr>
      </w:pPr>
      <w:bookmarkStart w:id="739" w:name="_Toc205931817"/>
      <w:bookmarkStart w:id="740" w:name="_Toc205931818"/>
      <w:bookmarkStart w:id="741" w:name="_Toc205931819"/>
      <w:bookmarkStart w:id="742" w:name="_Toc205931820"/>
      <w:bookmarkStart w:id="743" w:name="_Toc205931821"/>
      <w:bookmarkEnd w:id="739"/>
      <w:bookmarkEnd w:id="740"/>
      <w:bookmarkEnd w:id="741"/>
      <w:bookmarkEnd w:id="742"/>
      <w:bookmarkEnd w:id="743"/>
      <w:r w:rsidRPr="004A7008">
        <w:rPr>
          <w:color w:val="000000" w:themeColor="text1"/>
        </w:rPr>
        <w:t>Inspectie- en onderhoudsgegevens;</w:t>
      </w:r>
    </w:p>
    <w:p w14:paraId="0FFE9EF3" w14:textId="77777777" w:rsidR="002308E8" w:rsidRPr="004A7008" w:rsidRDefault="002308E8" w:rsidP="0083503B">
      <w:pPr>
        <w:pStyle w:val="NormalWeb"/>
        <w:numPr>
          <w:ilvl w:val="0"/>
          <w:numId w:val="127"/>
        </w:numPr>
        <w:ind w:left="0"/>
        <w:rPr>
          <w:color w:val="000000" w:themeColor="text1"/>
        </w:rPr>
      </w:pPr>
      <w:r w:rsidRPr="004A7008">
        <w:rPr>
          <w:color w:val="000000" w:themeColor="text1"/>
        </w:rPr>
        <w:t>FMECA-dossier en analyses Opdrachtnemer;</w:t>
      </w:r>
    </w:p>
    <w:p w14:paraId="322451AF" w14:textId="77777777" w:rsidR="002308E8" w:rsidRPr="004A7008" w:rsidRDefault="002308E8" w:rsidP="0083503B">
      <w:pPr>
        <w:pStyle w:val="NormalWeb"/>
        <w:numPr>
          <w:ilvl w:val="0"/>
          <w:numId w:val="127"/>
        </w:numPr>
        <w:ind w:left="0"/>
        <w:rPr>
          <w:color w:val="000000" w:themeColor="text1"/>
        </w:rPr>
      </w:pPr>
      <w:r w:rsidRPr="004A7008">
        <w:rPr>
          <w:color w:val="000000" w:themeColor="text1"/>
        </w:rPr>
        <w:t>Lijst met vernieuwingen;</w:t>
      </w:r>
    </w:p>
    <w:p w14:paraId="365E69C9" w14:textId="56E24FA1" w:rsidR="002308E8" w:rsidRPr="004A7008" w:rsidRDefault="002308E8" w:rsidP="0083503B">
      <w:pPr>
        <w:pStyle w:val="NormalWeb"/>
        <w:numPr>
          <w:ilvl w:val="0"/>
          <w:numId w:val="127"/>
        </w:numPr>
        <w:tabs>
          <w:tab w:val="clear" w:pos="360"/>
          <w:tab w:val="num" w:pos="0"/>
        </w:tabs>
        <w:ind w:left="0"/>
        <w:rPr>
          <w:color w:val="000000"/>
          <w:szCs w:val="16"/>
        </w:rPr>
      </w:pPr>
      <w:r w:rsidRPr="004A7008">
        <w:rPr>
          <w:color w:val="000000"/>
          <w:szCs w:val="16"/>
        </w:rPr>
        <w:t>OHD’s</w:t>
      </w:r>
      <w:r w:rsidR="000E5E94" w:rsidRPr="004A7008">
        <w:rPr>
          <w:color w:val="000000"/>
          <w:szCs w:val="16"/>
        </w:rPr>
        <w:t>.;</w:t>
      </w:r>
    </w:p>
    <w:p w14:paraId="5F0D1B3C" w14:textId="03D47627" w:rsidR="002308E8" w:rsidRPr="004A7008" w:rsidRDefault="002308E8" w:rsidP="0083503B">
      <w:pPr>
        <w:pStyle w:val="NormalWeb"/>
        <w:numPr>
          <w:ilvl w:val="0"/>
          <w:numId w:val="127"/>
        </w:numPr>
        <w:tabs>
          <w:tab w:val="clear" w:pos="360"/>
        </w:tabs>
        <w:ind w:left="0"/>
        <w:rPr>
          <w:color w:val="000000"/>
        </w:rPr>
      </w:pPr>
      <w:r w:rsidRPr="004A7008">
        <w:rPr>
          <w:color w:val="000000"/>
        </w:rPr>
        <w:t xml:space="preserve">Lijst inspectie- en onderhoudshoudsactiviteiten derden zie hoofdstuk </w:t>
      </w:r>
      <w:r w:rsidRPr="004A7008">
        <w:rPr>
          <w:color w:val="000000"/>
        </w:rPr>
        <w:fldChar w:fldCharType="begin"/>
      </w:r>
      <w:r w:rsidRPr="004A7008">
        <w:rPr>
          <w:color w:val="000000"/>
        </w:rPr>
        <w:instrText xml:space="preserve"> REF _Ref211800490 \r \h  \* MERGEFORMAT </w:instrText>
      </w:r>
      <w:r w:rsidRPr="004A7008">
        <w:rPr>
          <w:color w:val="000000"/>
        </w:rPr>
      </w:r>
      <w:r w:rsidRPr="004A7008">
        <w:rPr>
          <w:color w:val="000000"/>
        </w:rPr>
        <w:fldChar w:fldCharType="separate"/>
      </w:r>
      <w:r w:rsidRPr="004A7008">
        <w:rPr>
          <w:color w:val="000000"/>
        </w:rPr>
        <w:t>3.4</w:t>
      </w:r>
      <w:r w:rsidRPr="004A7008">
        <w:rPr>
          <w:color w:val="000000"/>
        </w:rPr>
        <w:fldChar w:fldCharType="end"/>
      </w:r>
      <w:r w:rsidRPr="004A7008">
        <w:rPr>
          <w:color w:val="000000"/>
        </w:rPr>
        <w:t>.</w:t>
      </w:r>
      <w:r w:rsidR="00BF3C0E" w:rsidRPr="004A7008">
        <w:rPr>
          <w:color w:val="000000"/>
        </w:rPr>
        <w:t>;</w:t>
      </w:r>
    </w:p>
    <w:p w14:paraId="61AF0CC6" w14:textId="08C55F15" w:rsidR="00001AEE" w:rsidRPr="004A7008" w:rsidRDefault="00901833" w:rsidP="0083503B">
      <w:pPr>
        <w:pStyle w:val="NormalWeb"/>
        <w:numPr>
          <w:ilvl w:val="0"/>
          <w:numId w:val="127"/>
        </w:numPr>
        <w:tabs>
          <w:tab w:val="clear" w:pos="360"/>
        </w:tabs>
        <w:ind w:left="0"/>
        <w:rPr>
          <w:color w:val="000000"/>
        </w:rPr>
      </w:pPr>
      <w:r w:rsidRPr="004A7008">
        <w:rPr>
          <w:color w:val="000000"/>
        </w:rPr>
        <w:t>Lijst met raakvlakprojecten</w:t>
      </w:r>
      <w:r w:rsidR="00BF3C0E" w:rsidRPr="004A7008">
        <w:rPr>
          <w:color w:val="000000"/>
        </w:rPr>
        <w:t>;</w:t>
      </w:r>
    </w:p>
    <w:p w14:paraId="7D930822" w14:textId="7665959D" w:rsidR="009C4D84" w:rsidRPr="004A7008" w:rsidRDefault="009C4D84" w:rsidP="0083503B">
      <w:pPr>
        <w:pStyle w:val="NormalWeb"/>
        <w:numPr>
          <w:ilvl w:val="0"/>
          <w:numId w:val="127"/>
        </w:numPr>
        <w:tabs>
          <w:tab w:val="clear" w:pos="360"/>
        </w:tabs>
        <w:ind w:left="0"/>
        <w:rPr>
          <w:color w:val="000000"/>
        </w:rPr>
      </w:pPr>
      <w:r w:rsidRPr="004A7008">
        <w:rPr>
          <w:color w:val="000000"/>
        </w:rPr>
        <w:t xml:space="preserve">Wensen en/of verbeteringen vanuit </w:t>
      </w:r>
      <w:r w:rsidR="00BF3C0E" w:rsidRPr="004A7008">
        <w:rPr>
          <w:color w:val="000000"/>
        </w:rPr>
        <w:t>Opdrachtgever;</w:t>
      </w:r>
    </w:p>
    <w:p w14:paraId="71A88045" w14:textId="77777777" w:rsidR="009A5540" w:rsidRPr="004A7008" w:rsidRDefault="009A5540">
      <w:pPr>
        <w:spacing w:after="160" w:line="278" w:lineRule="auto"/>
        <w:rPr>
          <w:rFonts w:eastAsiaTheme="majorEastAsia" w:cstheme="majorBidi"/>
          <w:color w:val="0F4761" w:themeColor="accent1" w:themeShade="BF"/>
          <w:sz w:val="20"/>
          <w:szCs w:val="32"/>
        </w:rPr>
      </w:pPr>
      <w:r w:rsidRPr="004A7008">
        <w:br w:type="page"/>
      </w:r>
    </w:p>
    <w:p w14:paraId="4A1E4CAA" w14:textId="2C41C17C" w:rsidR="00742BF9" w:rsidRPr="004A7008" w:rsidRDefault="00742BF9" w:rsidP="000B19C6">
      <w:pPr>
        <w:pStyle w:val="Heading2"/>
        <w:ind w:left="216"/>
        <w:rPr>
          <w:rFonts w:asciiTheme="minorHAnsi" w:hAnsiTheme="minorHAnsi"/>
        </w:rPr>
      </w:pPr>
      <w:bookmarkStart w:id="744" w:name="_Toc216439159"/>
      <w:r w:rsidRPr="004A7008">
        <w:rPr>
          <w:rFonts w:asciiTheme="minorHAnsi" w:hAnsiTheme="minorHAnsi"/>
        </w:rPr>
        <w:t>Omgaan met vernieuwing en instandhouding buiten scope</w:t>
      </w:r>
      <w:bookmarkEnd w:id="744"/>
    </w:p>
    <w:p w14:paraId="03C9974C" w14:textId="41F5CEED" w:rsidR="00DE31FD" w:rsidRPr="004A7008" w:rsidRDefault="00DE31FD" w:rsidP="000B19C6">
      <w:pPr>
        <w:pStyle w:val="Heading3"/>
        <w:ind w:left="360"/>
      </w:pPr>
      <w:bookmarkStart w:id="745" w:name="_Toc216439160"/>
      <w:r w:rsidRPr="004A7008">
        <w:rPr>
          <w:rStyle w:val="Strong"/>
          <w:b w:val="0"/>
          <w:bCs w:val="0"/>
        </w:rPr>
        <w:t>Doelstelling</w:t>
      </w:r>
      <w:bookmarkEnd w:id="745"/>
    </w:p>
    <w:p w14:paraId="0850AD92" w14:textId="31932218" w:rsidR="00BE7C7B" w:rsidRPr="004A7008" w:rsidRDefault="00BE7C7B" w:rsidP="00AC4420">
      <w:pPr>
        <w:pStyle w:val="NormalWeb"/>
        <w:ind w:left="-284"/>
        <w:rPr>
          <w:strike/>
          <w:color w:val="000000"/>
          <w:szCs w:val="16"/>
        </w:rPr>
      </w:pPr>
      <w:r w:rsidRPr="004A7008">
        <w:rPr>
          <w:color w:val="000000" w:themeColor="text1"/>
        </w:rPr>
        <w:t xml:space="preserve">De </w:t>
      </w:r>
      <w:r w:rsidR="004F0619" w:rsidRPr="004A7008">
        <w:rPr>
          <w:color w:val="000000" w:themeColor="text1"/>
        </w:rPr>
        <w:t>Opdrachtgever</w:t>
      </w:r>
      <w:r w:rsidRPr="004A7008">
        <w:rPr>
          <w:color w:val="000000" w:themeColor="text1"/>
        </w:rPr>
        <w:t xml:space="preserve"> is verantwoordelijk voor de initiatie van vernieuwingen</w:t>
      </w:r>
      <w:r w:rsidR="00F44415" w:rsidRPr="004A7008">
        <w:rPr>
          <w:color w:val="000000" w:themeColor="text1"/>
        </w:rPr>
        <w:t xml:space="preserve"> in het areaal</w:t>
      </w:r>
      <w:r w:rsidRPr="004A7008">
        <w:rPr>
          <w:color w:val="000000" w:themeColor="text1"/>
        </w:rPr>
        <w:t>. Deze initiatieven ontstaan met name wanneer de technische levensduur van onderdelen wordt bereikt of in het kader van specifieke projecten.</w:t>
      </w:r>
      <w:r w:rsidRPr="004A7008">
        <w:br/>
      </w:r>
      <w:r w:rsidRPr="004A7008">
        <w:rPr>
          <w:color w:val="000000" w:themeColor="text1"/>
        </w:rPr>
        <w:t xml:space="preserve">De Opdrachtnemer is binnen de scope van deze Overeenkomst verantwoordelijk voor het – op verzoek van de </w:t>
      </w:r>
      <w:r w:rsidR="004F0619" w:rsidRPr="004A7008">
        <w:rPr>
          <w:color w:val="000000" w:themeColor="text1"/>
        </w:rPr>
        <w:t>Opdrachtgever</w:t>
      </w:r>
      <w:r w:rsidRPr="004A7008">
        <w:rPr>
          <w:color w:val="000000" w:themeColor="text1"/>
        </w:rPr>
        <w:t xml:space="preserve"> – uitvoeren van vernieuwingen aan de </w:t>
      </w:r>
      <w:r w:rsidR="00F44415" w:rsidRPr="004A7008">
        <w:rPr>
          <w:color w:val="000000" w:themeColor="text1"/>
        </w:rPr>
        <w:t>assets</w:t>
      </w:r>
      <w:r w:rsidRPr="004A7008">
        <w:rPr>
          <w:color w:val="000000" w:themeColor="text1"/>
        </w:rPr>
        <w:t xml:space="preserve">, dan wel het vervangen van onderdelen van </w:t>
      </w:r>
      <w:r w:rsidR="00F44415" w:rsidRPr="004A7008">
        <w:rPr>
          <w:color w:val="000000" w:themeColor="text1"/>
        </w:rPr>
        <w:t>assets</w:t>
      </w:r>
      <w:r w:rsidRPr="004A7008">
        <w:rPr>
          <w:color w:val="000000" w:themeColor="text1"/>
        </w:rPr>
        <w:t>, teneinde te blijven voldoen aan de gestelde eisenspecificaties.</w:t>
      </w:r>
      <w:r w:rsidRPr="004A7008">
        <w:br/>
      </w:r>
      <w:r w:rsidRPr="004A7008">
        <w:rPr>
          <w:color w:val="000000" w:themeColor="text1"/>
        </w:rPr>
        <w:t>In beginsel vallen deze vernieuwingen</w:t>
      </w:r>
      <w:r w:rsidR="00492A51" w:rsidRPr="004A7008">
        <w:rPr>
          <w:rStyle w:val="apple-converted-space"/>
          <w:rFonts w:eastAsiaTheme="majorEastAsia"/>
          <w:color w:val="000000" w:themeColor="text1"/>
        </w:rPr>
        <w:t xml:space="preserve"> </w:t>
      </w:r>
      <w:r w:rsidRPr="004A7008">
        <w:rPr>
          <w:rStyle w:val="Strong"/>
          <w:rFonts w:eastAsiaTheme="majorEastAsia"/>
          <w:color w:val="000000" w:themeColor="text1"/>
        </w:rPr>
        <w:t>niet</w:t>
      </w:r>
      <w:r w:rsidR="00492A51" w:rsidRPr="004A7008">
        <w:rPr>
          <w:rStyle w:val="apple-converted-space"/>
          <w:rFonts w:eastAsiaTheme="majorEastAsia"/>
          <w:color w:val="000000" w:themeColor="text1"/>
        </w:rPr>
        <w:t xml:space="preserve"> </w:t>
      </w:r>
      <w:r w:rsidRPr="004A7008">
        <w:rPr>
          <w:color w:val="000000" w:themeColor="text1"/>
        </w:rPr>
        <w:t xml:space="preserve">binnen de scope van het reguliere onderhoud zoals vastgelegd in </w:t>
      </w:r>
      <w:r w:rsidR="00EF5616" w:rsidRPr="004A7008">
        <w:rPr>
          <w:color w:val="000000" w:themeColor="text1"/>
        </w:rPr>
        <w:t>deze Overeenkomst</w:t>
      </w:r>
      <w:r w:rsidRPr="004A7008">
        <w:rPr>
          <w:color w:val="000000" w:themeColor="text1"/>
        </w:rPr>
        <w:t xml:space="preserve">. </w:t>
      </w:r>
      <w:r w:rsidR="003F6599" w:rsidRPr="004A7008">
        <w:rPr>
          <w:color w:val="000000" w:themeColor="text1"/>
        </w:rPr>
        <w:t xml:space="preserve">Nieuwe </w:t>
      </w:r>
      <w:r w:rsidR="007225BB" w:rsidRPr="004A7008">
        <w:rPr>
          <w:color w:val="000000" w:themeColor="text1"/>
        </w:rPr>
        <w:t xml:space="preserve">onderdelen en </w:t>
      </w:r>
      <w:r w:rsidR="007F7F8B" w:rsidRPr="004A7008">
        <w:rPr>
          <w:color w:val="000000" w:themeColor="text1"/>
        </w:rPr>
        <w:t>componenten</w:t>
      </w:r>
      <w:r w:rsidR="003F6599" w:rsidRPr="004A7008">
        <w:rPr>
          <w:color w:val="000000" w:themeColor="text1"/>
        </w:rPr>
        <w:t xml:space="preserve"> </w:t>
      </w:r>
      <w:r w:rsidR="007F7F8B" w:rsidRPr="004A7008">
        <w:rPr>
          <w:color w:val="000000" w:themeColor="text1"/>
        </w:rPr>
        <w:t xml:space="preserve">(die behoren tot </w:t>
      </w:r>
      <w:r w:rsidR="000E5E94" w:rsidRPr="004A7008">
        <w:rPr>
          <w:color w:val="000000" w:themeColor="text1"/>
        </w:rPr>
        <w:t>het T</w:t>
      </w:r>
      <w:r w:rsidR="007F7F8B" w:rsidRPr="004A7008">
        <w:rPr>
          <w:color w:val="000000" w:themeColor="text1"/>
        </w:rPr>
        <w:t xml:space="preserve">&amp;T-systeem) </w:t>
      </w:r>
      <w:r w:rsidR="003F6599" w:rsidRPr="004A7008">
        <w:rPr>
          <w:color w:val="000000" w:themeColor="text1"/>
        </w:rPr>
        <w:t xml:space="preserve">die </w:t>
      </w:r>
      <w:r w:rsidR="007F7F8B" w:rsidRPr="004A7008">
        <w:rPr>
          <w:color w:val="000000" w:themeColor="text1"/>
        </w:rPr>
        <w:t>worden</w:t>
      </w:r>
      <w:r w:rsidR="003F6599" w:rsidRPr="004A7008">
        <w:rPr>
          <w:color w:val="000000" w:themeColor="text1"/>
        </w:rPr>
        <w:t xml:space="preserve"> overgedragen aan beheer wordt integraal opgenomen in het GIS/</w:t>
      </w:r>
      <w:r w:rsidR="00EC470E" w:rsidRPr="004A7008">
        <w:rPr>
          <w:color w:val="000000" w:themeColor="text1"/>
        </w:rPr>
        <w:t>iTop</w:t>
      </w:r>
      <w:r w:rsidR="003F6599" w:rsidRPr="004A7008">
        <w:rPr>
          <w:color w:val="000000" w:themeColor="text1"/>
        </w:rPr>
        <w:t xml:space="preserve">-systeem van de Opdrachtgever en </w:t>
      </w:r>
      <w:r w:rsidR="00433303">
        <w:rPr>
          <w:color w:val="000000" w:themeColor="text1"/>
        </w:rPr>
        <w:t xml:space="preserve">moeten door de Opdrachtnemer worden </w:t>
      </w:r>
      <w:r w:rsidR="00B44508">
        <w:rPr>
          <w:color w:val="000000" w:themeColor="text1"/>
        </w:rPr>
        <w:t xml:space="preserve">opgenomen in de </w:t>
      </w:r>
      <w:r w:rsidR="003F6599" w:rsidRPr="004A7008">
        <w:rPr>
          <w:color w:val="000000" w:themeColor="text1"/>
        </w:rPr>
        <w:t>inspectie- en onderhoudsplannen.</w:t>
      </w:r>
    </w:p>
    <w:p w14:paraId="48C96608" w14:textId="17A114C9" w:rsidR="00BE7C7B" w:rsidRPr="004A7008" w:rsidRDefault="00BE7C7B" w:rsidP="000874F7">
      <w:pPr>
        <w:pStyle w:val="NormalWeb"/>
        <w:ind w:left="-284"/>
        <w:rPr>
          <w:color w:val="000000"/>
          <w:szCs w:val="16"/>
        </w:rPr>
      </w:pPr>
      <w:r w:rsidRPr="004A7008">
        <w:rPr>
          <w:color w:val="000000" w:themeColor="text1"/>
        </w:rPr>
        <w:t xml:space="preserve">Daarnaast heeft de Opdrachtnemer de mogelijkheid om zelfstandig verzoeken tot vernieuwing in te dienen voor onderdelen van </w:t>
      </w:r>
      <w:r w:rsidR="002B7DAA" w:rsidRPr="004A7008">
        <w:rPr>
          <w:color w:val="000000" w:themeColor="text1"/>
        </w:rPr>
        <w:t>het T&amp;T-systeem</w:t>
      </w:r>
      <w:r w:rsidRPr="004A7008">
        <w:rPr>
          <w:color w:val="000000" w:themeColor="text1"/>
        </w:rPr>
        <w:t xml:space="preserve"> die buiten zijn onderhoudsscope vallen. </w:t>
      </w:r>
    </w:p>
    <w:p w14:paraId="754A0541" w14:textId="0E1025EE" w:rsidR="00BE7C7B" w:rsidRPr="004A7008" w:rsidRDefault="00BE7C7B" w:rsidP="000B19C6">
      <w:pPr>
        <w:pStyle w:val="Heading3"/>
        <w:ind w:left="360"/>
      </w:pPr>
      <w:bookmarkStart w:id="746" w:name="_Toc216439161"/>
      <w:r w:rsidRPr="004A7008">
        <w:rPr>
          <w:rStyle w:val="Strong"/>
          <w:b w:val="0"/>
          <w:bCs w:val="0"/>
        </w:rPr>
        <w:t>Activiteiten</w:t>
      </w:r>
      <w:bookmarkEnd w:id="746"/>
    </w:p>
    <w:p w14:paraId="33B887C6" w14:textId="7F5656CE" w:rsidR="00BE7C7B" w:rsidRPr="004A7008" w:rsidRDefault="00DF4967" w:rsidP="00E171D0">
      <w:pPr>
        <w:pStyle w:val="NormalWeb"/>
        <w:numPr>
          <w:ilvl w:val="0"/>
          <w:numId w:val="16"/>
        </w:numPr>
        <w:tabs>
          <w:tab w:val="clear" w:pos="360"/>
          <w:tab w:val="num" w:pos="0"/>
        </w:tabs>
        <w:ind w:left="0"/>
        <w:rPr>
          <w:color w:val="000000"/>
          <w:szCs w:val="16"/>
        </w:rPr>
      </w:pPr>
      <w:r w:rsidRPr="004A7008">
        <w:rPr>
          <w:color w:val="000000"/>
          <w:szCs w:val="16"/>
        </w:rPr>
        <w:t>Integratie van overeengekomen vernieuwingen binnen het onderhoudsplan</w:t>
      </w:r>
      <w:r w:rsidR="00BE7C7B" w:rsidRPr="004A7008">
        <w:rPr>
          <w:color w:val="000000"/>
          <w:szCs w:val="16"/>
        </w:rPr>
        <w:t>.</w:t>
      </w:r>
    </w:p>
    <w:p w14:paraId="493D85D4" w14:textId="3D10A513" w:rsidR="00BE7C7B" w:rsidRPr="004A7008" w:rsidRDefault="00BE7C7B" w:rsidP="00E171D0">
      <w:pPr>
        <w:pStyle w:val="NormalWeb"/>
        <w:numPr>
          <w:ilvl w:val="0"/>
          <w:numId w:val="16"/>
        </w:numPr>
        <w:tabs>
          <w:tab w:val="clear" w:pos="360"/>
          <w:tab w:val="num" w:pos="0"/>
        </w:tabs>
        <w:ind w:left="0"/>
        <w:rPr>
          <w:color w:val="000000"/>
          <w:szCs w:val="16"/>
        </w:rPr>
      </w:pPr>
      <w:r w:rsidRPr="004A7008">
        <w:rPr>
          <w:color w:val="000000" w:themeColor="text1"/>
        </w:rPr>
        <w:t xml:space="preserve">Het tijdig signaleren en rapporteren aan de </w:t>
      </w:r>
      <w:r w:rsidR="004F0619" w:rsidRPr="004A7008">
        <w:rPr>
          <w:color w:val="000000" w:themeColor="text1"/>
        </w:rPr>
        <w:t>Opdrachtgever</w:t>
      </w:r>
      <w:r w:rsidRPr="004A7008">
        <w:rPr>
          <w:color w:val="000000" w:themeColor="text1"/>
        </w:rPr>
        <w:t xml:space="preserve"> dat vernieuwing van </w:t>
      </w:r>
      <w:r w:rsidR="000F26D0" w:rsidRPr="004A7008">
        <w:rPr>
          <w:color w:val="000000" w:themeColor="text1"/>
        </w:rPr>
        <w:t xml:space="preserve">objecten binnen het T&amp;T-systeem </w:t>
      </w:r>
      <w:r w:rsidRPr="004A7008">
        <w:rPr>
          <w:color w:val="000000" w:themeColor="text1"/>
        </w:rPr>
        <w:t>– buiten de huidige scope – noodzakelijk is</w:t>
      </w:r>
      <w:r w:rsidR="007267EA" w:rsidRPr="004A7008">
        <w:rPr>
          <w:color w:val="000000" w:themeColor="text1"/>
        </w:rPr>
        <w:t>, met verwijzing naar OHD-normen</w:t>
      </w:r>
      <w:r w:rsidR="004E7B07" w:rsidRPr="004A7008">
        <w:rPr>
          <w:color w:val="000000" w:themeColor="text1"/>
        </w:rPr>
        <w:t xml:space="preserve"> of afkeurcriteria</w:t>
      </w:r>
      <w:r w:rsidRPr="004A7008">
        <w:rPr>
          <w:color w:val="000000" w:themeColor="text1"/>
        </w:rPr>
        <w:t>.</w:t>
      </w:r>
    </w:p>
    <w:p w14:paraId="42DF4483" w14:textId="1C8BC80C" w:rsidR="00BE7C7B" w:rsidRPr="004A7008" w:rsidRDefault="00BE7C7B" w:rsidP="000B19C6">
      <w:pPr>
        <w:pStyle w:val="Heading3"/>
        <w:ind w:left="360"/>
      </w:pPr>
      <w:bookmarkStart w:id="747" w:name="_Toc216439162"/>
      <w:r w:rsidRPr="004A7008">
        <w:rPr>
          <w:rStyle w:val="Strong"/>
          <w:b w:val="0"/>
          <w:bCs w:val="0"/>
        </w:rPr>
        <w:t>Proceseisen</w:t>
      </w:r>
      <w:bookmarkEnd w:id="747"/>
    </w:p>
    <w:p w14:paraId="4F896717" w14:textId="284488E4" w:rsidR="00874A49" w:rsidRPr="004A7008" w:rsidRDefault="00874A49" w:rsidP="00735563">
      <w:pPr>
        <w:ind w:left="-284"/>
        <w:rPr>
          <w:color w:val="000000"/>
          <w:szCs w:val="16"/>
        </w:rPr>
      </w:pPr>
      <w:r w:rsidRPr="004A7008">
        <w:rPr>
          <w:color w:val="000000"/>
          <w:szCs w:val="16"/>
        </w:rPr>
        <w:t>De Opdrachtnemer draagt zorg voor zodanige planning en uitvoering van vernieuwingen binnen zijn onderhoudsscope, dat te</w:t>
      </w:r>
      <w:r w:rsidR="001C700C">
        <w:rPr>
          <w:color w:val="000000"/>
          <w:szCs w:val="16"/>
        </w:rPr>
        <w:t xml:space="preserve"> </w:t>
      </w:r>
      <w:r w:rsidRPr="004A7008">
        <w:rPr>
          <w:color w:val="000000"/>
          <w:szCs w:val="16"/>
        </w:rPr>
        <w:t>allen tijde wordt voldaan aan de eisen zoals opgenomen in de Vraagspecificatie. Dit houdt onder meer in:</w:t>
      </w:r>
    </w:p>
    <w:p w14:paraId="1EA39A82" w14:textId="0FBF79AF" w:rsidR="00874A49" w:rsidRPr="004A7008" w:rsidRDefault="00874A49" w:rsidP="00E171D0">
      <w:pPr>
        <w:pStyle w:val="ListParagraph"/>
        <w:numPr>
          <w:ilvl w:val="0"/>
          <w:numId w:val="15"/>
        </w:numPr>
        <w:tabs>
          <w:tab w:val="clear" w:pos="720"/>
          <w:tab w:val="num" w:pos="360"/>
        </w:tabs>
        <w:ind w:left="0" w:hanging="284"/>
        <w:rPr>
          <w:color w:val="000000"/>
          <w:szCs w:val="16"/>
        </w:rPr>
      </w:pPr>
      <w:r w:rsidRPr="004A7008">
        <w:rPr>
          <w:color w:val="000000"/>
          <w:szCs w:val="16"/>
        </w:rPr>
        <w:t xml:space="preserve">Geen onderbreking van essentiële functies van </w:t>
      </w:r>
      <w:r w:rsidR="000F26D0" w:rsidRPr="004A7008">
        <w:rPr>
          <w:color w:val="000000"/>
          <w:szCs w:val="16"/>
        </w:rPr>
        <w:t>het T&amp;T-systeem</w:t>
      </w:r>
      <w:r w:rsidRPr="004A7008">
        <w:rPr>
          <w:color w:val="000000"/>
          <w:szCs w:val="16"/>
        </w:rPr>
        <w:t>;</w:t>
      </w:r>
    </w:p>
    <w:p w14:paraId="4463B4FD" w14:textId="414B0D13" w:rsidR="000A7446" w:rsidRPr="004A7008" w:rsidRDefault="00874A49" w:rsidP="00E171D0">
      <w:pPr>
        <w:pStyle w:val="ListParagraph"/>
        <w:numPr>
          <w:ilvl w:val="0"/>
          <w:numId w:val="15"/>
        </w:numPr>
        <w:tabs>
          <w:tab w:val="clear" w:pos="720"/>
          <w:tab w:val="num" w:pos="360"/>
        </w:tabs>
        <w:ind w:left="0" w:hanging="284"/>
        <w:rPr>
          <w:rStyle w:val="Strong"/>
          <w:b w:val="0"/>
          <w:bCs w:val="0"/>
          <w:color w:val="000000"/>
          <w:szCs w:val="16"/>
        </w:rPr>
      </w:pPr>
      <w:r w:rsidRPr="004A7008">
        <w:rPr>
          <w:color w:val="000000"/>
          <w:szCs w:val="16"/>
        </w:rPr>
        <w:t>Afstemming van planningen met reeds bekende projecten en werkzaamheden van derden.</w:t>
      </w:r>
    </w:p>
    <w:p w14:paraId="63A2ED97" w14:textId="77777777" w:rsidR="000A7446" w:rsidRPr="004A7008" w:rsidRDefault="000A7446" w:rsidP="000B19C6">
      <w:pPr>
        <w:rPr>
          <w:rStyle w:val="Strong"/>
          <w:b w:val="0"/>
          <w:bCs w:val="0"/>
          <w:color w:val="000000"/>
          <w:szCs w:val="16"/>
        </w:rPr>
      </w:pPr>
    </w:p>
    <w:p w14:paraId="01B043E6" w14:textId="4E377B50" w:rsidR="008358D8" w:rsidRPr="004A7008" w:rsidRDefault="001B58E0" w:rsidP="000B19C6">
      <w:pPr>
        <w:pStyle w:val="Heading3"/>
        <w:ind w:left="360"/>
      </w:pPr>
      <w:bookmarkStart w:id="748" w:name="_Toc216439163"/>
      <w:r w:rsidRPr="004A7008">
        <w:t>Eisen aan te leveren producten en diensten</w:t>
      </w:r>
      <w:bookmarkEnd w:id="748"/>
      <w:r w:rsidRPr="004A7008">
        <w:t xml:space="preserve"> </w:t>
      </w:r>
    </w:p>
    <w:p w14:paraId="2E6659BF" w14:textId="3ED554F2" w:rsidR="00A176E8" w:rsidRPr="004A7008" w:rsidRDefault="00A176E8" w:rsidP="0083503B">
      <w:pPr>
        <w:pStyle w:val="ListParagraph"/>
        <w:numPr>
          <w:ilvl w:val="0"/>
          <w:numId w:val="91"/>
        </w:numPr>
        <w:spacing w:after="160" w:line="278" w:lineRule="auto"/>
        <w:rPr>
          <w:szCs w:val="16"/>
        </w:rPr>
      </w:pPr>
      <w:r w:rsidRPr="004A7008">
        <w:rPr>
          <w:szCs w:val="16"/>
        </w:rPr>
        <w:t>Schriftelijk verzoek tot vernieuwing:</w:t>
      </w:r>
    </w:p>
    <w:p w14:paraId="278DD293" w14:textId="77777777" w:rsidR="00A176E8" w:rsidRPr="004A7008" w:rsidRDefault="00A176E8" w:rsidP="0083503B">
      <w:pPr>
        <w:pStyle w:val="ListParagraph"/>
        <w:numPr>
          <w:ilvl w:val="1"/>
          <w:numId w:val="91"/>
        </w:numPr>
        <w:spacing w:after="160" w:line="278" w:lineRule="auto"/>
        <w:rPr>
          <w:szCs w:val="16"/>
        </w:rPr>
      </w:pPr>
      <w:r w:rsidRPr="004A7008">
        <w:rPr>
          <w:szCs w:val="16"/>
        </w:rPr>
        <w:t>Bevat minimaal het betreffende object, de exacte locatie, de aard en omvang van de gewenste vernieuwing;</w:t>
      </w:r>
    </w:p>
    <w:p w14:paraId="06D4113F" w14:textId="4A290CD2" w:rsidR="00A176E8" w:rsidRPr="004A7008" w:rsidRDefault="000E5E94" w:rsidP="0083503B">
      <w:pPr>
        <w:pStyle w:val="ListParagraph"/>
        <w:numPr>
          <w:ilvl w:val="1"/>
          <w:numId w:val="91"/>
        </w:numPr>
        <w:spacing w:after="160" w:line="278" w:lineRule="auto"/>
        <w:rPr>
          <w:szCs w:val="16"/>
        </w:rPr>
      </w:pPr>
      <w:r w:rsidRPr="004A7008">
        <w:rPr>
          <w:szCs w:val="16"/>
        </w:rPr>
        <w:t>Bewijs</w:t>
      </w:r>
      <w:r w:rsidR="00A176E8" w:rsidRPr="004A7008">
        <w:rPr>
          <w:szCs w:val="16"/>
        </w:rPr>
        <w:t xml:space="preserve"> dat voldaan is aan vooraf vastgestelde afkeurcriteria (OHD of door Opdrachtnemer opgesteld en door Opdrachtgever geaccepteerd). </w:t>
      </w:r>
    </w:p>
    <w:p w14:paraId="10A64813" w14:textId="77777777" w:rsidR="00A176E8" w:rsidRPr="004A7008" w:rsidRDefault="00A176E8" w:rsidP="0083503B">
      <w:pPr>
        <w:pStyle w:val="ListParagraph"/>
        <w:numPr>
          <w:ilvl w:val="1"/>
          <w:numId w:val="91"/>
        </w:numPr>
        <w:spacing w:after="160" w:line="278" w:lineRule="auto"/>
        <w:rPr>
          <w:szCs w:val="16"/>
        </w:rPr>
      </w:pPr>
      <w:r w:rsidRPr="004A7008">
        <w:rPr>
          <w:szCs w:val="16"/>
        </w:rPr>
        <w:t>Koppeling naar inspectie- of FMECA-resultaten die de noodzaak onderbouwen</w:t>
      </w:r>
    </w:p>
    <w:p w14:paraId="5627BE7E" w14:textId="2555A6C4" w:rsidR="00A176E8" w:rsidRPr="004A7008" w:rsidRDefault="00A176E8" w:rsidP="0083503B">
      <w:pPr>
        <w:pStyle w:val="ListParagraph"/>
        <w:numPr>
          <w:ilvl w:val="0"/>
          <w:numId w:val="91"/>
        </w:numPr>
        <w:spacing w:after="160" w:line="278" w:lineRule="auto"/>
        <w:rPr>
          <w:szCs w:val="16"/>
        </w:rPr>
      </w:pPr>
      <w:r w:rsidRPr="004A7008">
        <w:rPr>
          <w:szCs w:val="16"/>
        </w:rPr>
        <w:t xml:space="preserve">Ingevuld </w:t>
      </w:r>
      <w:r w:rsidR="00EC470E" w:rsidRPr="004A7008">
        <w:rPr>
          <w:szCs w:val="16"/>
        </w:rPr>
        <w:t>iTop</w:t>
      </w:r>
      <w:r w:rsidRPr="004A7008">
        <w:rPr>
          <w:szCs w:val="16"/>
        </w:rPr>
        <w:t>- profiel (voormelding)</w:t>
      </w:r>
    </w:p>
    <w:p w14:paraId="4DC3CD73" w14:textId="77777777" w:rsidR="00A176E8" w:rsidRPr="004A7008" w:rsidRDefault="00A176E8" w:rsidP="0083503B">
      <w:pPr>
        <w:pStyle w:val="ListParagraph"/>
        <w:numPr>
          <w:ilvl w:val="1"/>
          <w:numId w:val="91"/>
        </w:numPr>
        <w:spacing w:after="160" w:line="278" w:lineRule="auto"/>
        <w:rPr>
          <w:szCs w:val="16"/>
        </w:rPr>
      </w:pPr>
      <w:r w:rsidRPr="004A7008">
        <w:rPr>
          <w:szCs w:val="16"/>
        </w:rPr>
        <w:t>Digitaal verzoek als voormelding van voorgenomen vernieuwing</w:t>
      </w:r>
    </w:p>
    <w:p w14:paraId="6BADA145" w14:textId="77777777" w:rsidR="00A176E8" w:rsidRPr="004A7008" w:rsidRDefault="00A176E8" w:rsidP="0083503B">
      <w:pPr>
        <w:pStyle w:val="ListParagraph"/>
        <w:numPr>
          <w:ilvl w:val="1"/>
          <w:numId w:val="91"/>
        </w:numPr>
        <w:spacing w:after="160" w:line="278" w:lineRule="auto"/>
        <w:rPr>
          <w:szCs w:val="16"/>
        </w:rPr>
      </w:pPr>
      <w:r w:rsidRPr="004A7008">
        <w:rPr>
          <w:szCs w:val="16"/>
        </w:rPr>
        <w:t xml:space="preserve">Inclusief verwijzing naar schriftelijk verzoek en onderbouwing </w:t>
      </w:r>
    </w:p>
    <w:p w14:paraId="7F10D4DD" w14:textId="22831752" w:rsidR="00A176E8" w:rsidRPr="004A7008" w:rsidRDefault="00A176E8" w:rsidP="0083503B">
      <w:pPr>
        <w:pStyle w:val="ListParagraph"/>
        <w:numPr>
          <w:ilvl w:val="0"/>
          <w:numId w:val="91"/>
        </w:numPr>
        <w:spacing w:after="160" w:line="278" w:lineRule="auto"/>
        <w:rPr>
          <w:szCs w:val="16"/>
        </w:rPr>
      </w:pPr>
      <w:r w:rsidRPr="004A7008">
        <w:rPr>
          <w:szCs w:val="16"/>
        </w:rPr>
        <w:t>Integratie in onderhoudsplanning</w:t>
      </w:r>
    </w:p>
    <w:p w14:paraId="43C32BC7" w14:textId="77777777" w:rsidR="00A176E8" w:rsidRPr="004A7008" w:rsidRDefault="00A176E8" w:rsidP="0083503B">
      <w:pPr>
        <w:pStyle w:val="ListParagraph"/>
        <w:numPr>
          <w:ilvl w:val="1"/>
          <w:numId w:val="91"/>
        </w:numPr>
        <w:spacing w:after="160" w:line="278" w:lineRule="auto"/>
        <w:rPr>
          <w:szCs w:val="16"/>
        </w:rPr>
      </w:pPr>
      <w:r w:rsidRPr="004A7008">
        <w:rPr>
          <w:szCs w:val="16"/>
        </w:rPr>
        <w:t>Geaccepteerde vernieuwingen worden opgenomen in het Onderhoudsplan</w:t>
      </w:r>
    </w:p>
    <w:p w14:paraId="3173571F" w14:textId="77777777" w:rsidR="00A176E8" w:rsidRPr="004A7008" w:rsidRDefault="00A176E8" w:rsidP="0083503B">
      <w:pPr>
        <w:pStyle w:val="ListParagraph"/>
        <w:numPr>
          <w:ilvl w:val="1"/>
          <w:numId w:val="91"/>
        </w:numPr>
        <w:spacing w:after="160" w:line="278" w:lineRule="auto"/>
        <w:rPr>
          <w:szCs w:val="16"/>
        </w:rPr>
      </w:pPr>
      <w:r w:rsidRPr="004A7008">
        <w:rPr>
          <w:szCs w:val="16"/>
        </w:rPr>
        <w:t>Vermelding in inspectieplan voor traceerbaarheid</w:t>
      </w:r>
    </w:p>
    <w:p w14:paraId="73FE2E57" w14:textId="72938B28" w:rsidR="00A176E8" w:rsidRPr="004A7008" w:rsidRDefault="00A176E8" w:rsidP="00DB53DA">
      <w:pPr>
        <w:pStyle w:val="ListParagraph"/>
      </w:pPr>
      <w:r w:rsidRPr="004A7008">
        <w:t>De impact van vernieuwing op prestaties, veiligheid en beschikbaarheid dient geëvalueerd te worden in de eerstvolgende kwartaalrapportage aan de stuurgroep</w:t>
      </w:r>
    </w:p>
    <w:p w14:paraId="321A94C2" w14:textId="0B61D8EC" w:rsidR="00E011EB" w:rsidRPr="004A7008" w:rsidRDefault="00E011EB" w:rsidP="000B19C6">
      <w:pPr>
        <w:pStyle w:val="Heading3"/>
        <w:ind w:left="360"/>
      </w:pPr>
      <w:bookmarkStart w:id="749" w:name="_Toc216439164"/>
      <w:r w:rsidRPr="004A7008">
        <w:t>Input</w:t>
      </w:r>
      <w:bookmarkEnd w:id="749"/>
    </w:p>
    <w:p w14:paraId="0E690DE6" w14:textId="36E5E025" w:rsidR="00695EB0" w:rsidRPr="004A7008" w:rsidRDefault="00251377" w:rsidP="00B379A3">
      <w:r w:rsidRPr="004A7008">
        <w:rPr>
          <w:szCs w:val="16"/>
        </w:rPr>
        <w:t>n.v.t.</w:t>
      </w:r>
    </w:p>
    <w:p w14:paraId="25E70A49" w14:textId="77777777" w:rsidR="00813F77" w:rsidRPr="004A7008" w:rsidRDefault="00813F77" w:rsidP="008B1988">
      <w:pPr>
        <w:pStyle w:val="NormalWeb"/>
      </w:pPr>
      <w:bookmarkStart w:id="750" w:name="_Toc84864319"/>
    </w:p>
    <w:bookmarkEnd w:id="750"/>
    <w:p w14:paraId="1F799F70" w14:textId="6ADF015B" w:rsidR="007028D5" w:rsidRPr="004A7008" w:rsidRDefault="007028D5" w:rsidP="000B19C6">
      <w:pPr>
        <w:rPr>
          <w:color w:val="000000"/>
          <w:szCs w:val="16"/>
        </w:rPr>
      </w:pPr>
      <w:r w:rsidRPr="004A7008">
        <w:rPr>
          <w:color w:val="000000"/>
          <w:szCs w:val="16"/>
        </w:rPr>
        <w:br w:type="page"/>
      </w:r>
    </w:p>
    <w:p w14:paraId="2221818B" w14:textId="6761C0AB" w:rsidR="006349D2" w:rsidRPr="004A7008" w:rsidRDefault="005E71D2" w:rsidP="000B19C6">
      <w:pPr>
        <w:pStyle w:val="Heading1"/>
        <w:ind w:left="72"/>
        <w:rPr>
          <w:rStyle w:val="normaltextrun"/>
          <w:rFonts w:asciiTheme="minorHAnsi" w:hAnsiTheme="minorHAnsi"/>
        </w:rPr>
      </w:pPr>
      <w:bookmarkStart w:id="751" w:name="_Toc216439165"/>
      <w:r w:rsidRPr="004A7008">
        <w:rPr>
          <w:rFonts w:asciiTheme="minorHAnsi" w:hAnsiTheme="minorHAnsi"/>
        </w:rPr>
        <w:t xml:space="preserve">Realisatie </w:t>
      </w:r>
      <w:r w:rsidR="006A3C24" w:rsidRPr="004A7008">
        <w:rPr>
          <w:rFonts w:asciiTheme="minorHAnsi" w:hAnsiTheme="minorHAnsi"/>
        </w:rPr>
        <w:t>van Onderhoud</w:t>
      </w:r>
      <w:bookmarkEnd w:id="751"/>
      <w:r w:rsidR="006A3C24" w:rsidRPr="004A7008">
        <w:rPr>
          <w:rFonts w:asciiTheme="minorHAnsi" w:hAnsiTheme="minorHAnsi"/>
        </w:rPr>
        <w:t xml:space="preserve"> </w:t>
      </w:r>
    </w:p>
    <w:p w14:paraId="16058EBD" w14:textId="4CAFCE0D" w:rsidR="00DF6B3D" w:rsidRPr="004A7008" w:rsidRDefault="00F6341D" w:rsidP="000B19C6">
      <w:pPr>
        <w:pStyle w:val="Heading2"/>
        <w:ind w:left="216"/>
        <w:rPr>
          <w:rStyle w:val="normaltextrun"/>
          <w:rFonts w:asciiTheme="minorHAnsi" w:hAnsiTheme="minorHAnsi"/>
          <w:sz w:val="22"/>
        </w:rPr>
      </w:pPr>
      <w:bookmarkStart w:id="752" w:name="_Toc216439166"/>
      <w:r w:rsidRPr="004A7008">
        <w:rPr>
          <w:rStyle w:val="normaltextrun"/>
          <w:rFonts w:asciiTheme="minorHAnsi" w:hAnsiTheme="minorHAnsi"/>
          <w:sz w:val="22"/>
        </w:rPr>
        <w:t>Waarborgen veiligheid, beschikbaarheid en betrouwbaarheid: voorkomen onregelmatigheden.</w:t>
      </w:r>
      <w:bookmarkEnd w:id="752"/>
    </w:p>
    <w:p w14:paraId="600ABB1F" w14:textId="5155F079" w:rsidR="0021255B" w:rsidRPr="004A7008" w:rsidRDefault="0021255B" w:rsidP="000B19C6">
      <w:pPr>
        <w:pStyle w:val="Heading3"/>
        <w:ind w:left="360"/>
        <w:rPr>
          <w:rStyle w:val="Strong"/>
          <w:b w:val="0"/>
          <w:bCs w:val="0"/>
        </w:rPr>
      </w:pPr>
      <w:bookmarkStart w:id="753" w:name="_Toc531177983"/>
      <w:bookmarkStart w:id="754" w:name="_Toc216439167"/>
      <w:r w:rsidRPr="004A7008">
        <w:rPr>
          <w:rStyle w:val="Strong"/>
          <w:b w:val="0"/>
          <w:bCs w:val="0"/>
        </w:rPr>
        <w:t>Doelstelling</w:t>
      </w:r>
      <w:bookmarkEnd w:id="753"/>
      <w:bookmarkEnd w:id="754"/>
    </w:p>
    <w:p w14:paraId="390A177B" w14:textId="32EF9EF7" w:rsidR="0021255B" w:rsidRPr="004A7008" w:rsidRDefault="00591567" w:rsidP="000B19C6">
      <w:pPr>
        <w:overflowPunct w:val="0"/>
        <w:adjustRightInd w:val="0"/>
        <w:spacing w:line="220" w:lineRule="exact"/>
        <w:ind w:left="-284"/>
        <w:textAlignment w:val="baseline"/>
        <w:rPr>
          <w:szCs w:val="20"/>
        </w:rPr>
      </w:pPr>
      <w:r w:rsidRPr="004A7008">
        <w:t xml:space="preserve">Opdrachtgever </w:t>
      </w:r>
      <w:r w:rsidR="003769B7" w:rsidRPr="004A7008">
        <w:t xml:space="preserve">dient een </w:t>
      </w:r>
      <w:r w:rsidR="00B45917" w:rsidRPr="004A7008">
        <w:t>T&amp;T-systeem</w:t>
      </w:r>
      <w:r w:rsidR="0021255B" w:rsidRPr="004A7008">
        <w:t xml:space="preserve"> </w:t>
      </w:r>
      <w:r w:rsidR="003769B7" w:rsidRPr="004A7008">
        <w:t xml:space="preserve">te hebben dat </w:t>
      </w:r>
      <w:r w:rsidR="0021255B" w:rsidRPr="004A7008">
        <w:t>veilig, beschikbaar en betrouwbaar</w:t>
      </w:r>
      <w:r w:rsidR="00E0486E" w:rsidRPr="004A7008">
        <w:t xml:space="preserve"> is</w:t>
      </w:r>
      <w:r w:rsidR="0021255B" w:rsidRPr="004A7008">
        <w:t xml:space="preserve">. </w:t>
      </w:r>
      <w:r w:rsidR="00E73F33" w:rsidRPr="004A7008">
        <w:t>Opdrachtnemer dient</w:t>
      </w:r>
      <w:r w:rsidR="005134C3" w:rsidRPr="004A7008">
        <w:t xml:space="preserve"> tijdig </w:t>
      </w:r>
      <w:r w:rsidR="00E73F33" w:rsidRPr="004A7008">
        <w:t xml:space="preserve">te </w:t>
      </w:r>
      <w:r w:rsidR="005134C3" w:rsidRPr="004A7008">
        <w:t xml:space="preserve">signaleren </w:t>
      </w:r>
      <w:r w:rsidR="00FC0DE5" w:rsidRPr="004A7008">
        <w:t>bij</w:t>
      </w:r>
      <w:r w:rsidR="005134C3" w:rsidRPr="004A7008">
        <w:t xml:space="preserve"> condities die kunnen leiden tot onregelmatigheden of afwijkingen en het uitvoeren van onderhoudsmaatregelen die deze voorkomen. </w:t>
      </w:r>
      <w:r w:rsidRPr="004A7008">
        <w:t xml:space="preserve">Opdrachtgever hanteert </w:t>
      </w:r>
      <w:r w:rsidR="00BF73DA" w:rsidRPr="004A7008">
        <w:t>normen</w:t>
      </w:r>
      <w:r w:rsidR="009D6054" w:rsidRPr="004A7008">
        <w:t xml:space="preserve"> en </w:t>
      </w:r>
      <w:r w:rsidR="0021255B" w:rsidRPr="004A7008">
        <w:t xml:space="preserve">streefwaarden </w:t>
      </w:r>
      <w:r w:rsidR="007B2B52" w:rsidRPr="004A7008">
        <w:t>v</w:t>
      </w:r>
      <w:r w:rsidR="0021255B" w:rsidRPr="004A7008">
        <w:t>oor de beschikbaarheid en betrouwbaarheid</w:t>
      </w:r>
      <w:r w:rsidR="0021255B" w:rsidRPr="004A7008">
        <w:rPr>
          <w:color w:val="FF0000"/>
        </w:rPr>
        <w:t xml:space="preserve"> </w:t>
      </w:r>
      <w:r w:rsidR="0021255B" w:rsidRPr="004A7008">
        <w:t xml:space="preserve">van </w:t>
      </w:r>
      <w:r w:rsidR="00F25044" w:rsidRPr="004A7008">
        <w:t>het T&amp;T-systeem</w:t>
      </w:r>
      <w:r w:rsidR="00061C5D" w:rsidRPr="004A7008">
        <w:t>, waarbij Opdrachtnemer binnen deze streefwaarden en normen</w:t>
      </w:r>
      <w:r w:rsidR="006F66FC" w:rsidRPr="004A7008">
        <w:t>,</w:t>
      </w:r>
      <w:r w:rsidR="00061C5D" w:rsidRPr="004A7008">
        <w:t xml:space="preserve"> zorg </w:t>
      </w:r>
      <w:r w:rsidR="00530465" w:rsidRPr="004A7008">
        <w:t xml:space="preserve">dient </w:t>
      </w:r>
      <w:r w:rsidR="00061C5D" w:rsidRPr="004A7008">
        <w:t>te dragen voor het zoveel mogelijk voorkomen van Onregelmatigheden</w:t>
      </w:r>
      <w:r w:rsidR="0021255B" w:rsidRPr="004A7008">
        <w:t xml:space="preserve">. De Opdrachtnemer dient hiervoor de onderhoudswerkzaamheden uit te voeren die zijn opgenomen in het </w:t>
      </w:r>
      <w:r w:rsidR="00716C0E" w:rsidRPr="004A7008">
        <w:t xml:space="preserve">Inspectie- en </w:t>
      </w:r>
      <w:r w:rsidR="0021255B" w:rsidRPr="004A7008">
        <w:t>Onderhoudsplan</w:t>
      </w:r>
      <w:r w:rsidR="00F472D5" w:rsidRPr="004A7008">
        <w:t>.</w:t>
      </w:r>
      <w:r w:rsidR="00716C0E" w:rsidRPr="004A7008">
        <w:rPr>
          <w:szCs w:val="20"/>
        </w:rPr>
        <w:t xml:space="preserve"> </w:t>
      </w:r>
      <w:r w:rsidR="0021255B" w:rsidRPr="004A7008">
        <w:rPr>
          <w:szCs w:val="20"/>
        </w:rPr>
        <w:t>De gereedschappen en machines die benodigd zijn voor de uitvoering van de werkzaamheden dienen verzor</w:t>
      </w:r>
      <w:r w:rsidR="00E96B0D" w:rsidRPr="004A7008">
        <w:rPr>
          <w:szCs w:val="20"/>
        </w:rPr>
        <w:t>g</w:t>
      </w:r>
      <w:r w:rsidR="0021255B" w:rsidRPr="004A7008">
        <w:rPr>
          <w:szCs w:val="20"/>
        </w:rPr>
        <w:t xml:space="preserve">d te worden door Opdrachtnemer. </w:t>
      </w:r>
    </w:p>
    <w:p w14:paraId="5333A4DF" w14:textId="77777777" w:rsidR="0021255B" w:rsidRPr="004A7008" w:rsidRDefault="0021255B" w:rsidP="000B19C6">
      <w:pPr>
        <w:overflowPunct w:val="0"/>
        <w:autoSpaceDE w:val="0"/>
        <w:autoSpaceDN w:val="0"/>
        <w:adjustRightInd w:val="0"/>
        <w:spacing w:line="220" w:lineRule="exact"/>
        <w:textAlignment w:val="baseline"/>
        <w:rPr>
          <w:szCs w:val="20"/>
        </w:rPr>
      </w:pPr>
    </w:p>
    <w:p w14:paraId="67CA29B7" w14:textId="77777777" w:rsidR="00883863" w:rsidRPr="004A7008" w:rsidRDefault="00883863" w:rsidP="00883863">
      <w:pPr>
        <w:pStyle w:val="Heading3"/>
        <w:ind w:left="360"/>
      </w:pPr>
      <w:bookmarkStart w:id="755" w:name="_Toc210575566"/>
      <w:bookmarkStart w:id="756" w:name="_Toc210575567"/>
      <w:bookmarkStart w:id="757" w:name="_Toc210575568"/>
      <w:bookmarkStart w:id="758" w:name="_Toc210575569"/>
      <w:bookmarkStart w:id="759" w:name="_Toc210575570"/>
      <w:bookmarkStart w:id="760" w:name="_Toc210575571"/>
      <w:bookmarkStart w:id="761" w:name="_Toc210575572"/>
      <w:bookmarkStart w:id="762" w:name="_Toc216439168"/>
      <w:bookmarkEnd w:id="755"/>
      <w:bookmarkEnd w:id="756"/>
      <w:bookmarkEnd w:id="757"/>
      <w:bookmarkEnd w:id="758"/>
      <w:bookmarkEnd w:id="759"/>
      <w:bookmarkEnd w:id="760"/>
      <w:bookmarkEnd w:id="761"/>
      <w:r w:rsidRPr="004A7008">
        <w:t>Activiteiten</w:t>
      </w:r>
      <w:bookmarkEnd w:id="762"/>
      <w:r w:rsidRPr="004A7008">
        <w:t xml:space="preserve"> </w:t>
      </w:r>
    </w:p>
    <w:p w14:paraId="51AF356F" w14:textId="7EED9C01" w:rsidR="00883863" w:rsidRPr="004A7008" w:rsidRDefault="00883863" w:rsidP="0083503B">
      <w:pPr>
        <w:pStyle w:val="ListParagraph"/>
        <w:numPr>
          <w:ilvl w:val="0"/>
          <w:numId w:val="113"/>
        </w:numPr>
        <w:ind w:left="0" w:hanging="357"/>
      </w:pPr>
      <w:r w:rsidRPr="004A7008">
        <w:t xml:space="preserve">Handhaven van de veiligheid, functionaliteit (beschikbaarheid en betrouwbaarheid) en conditie van de </w:t>
      </w:r>
      <w:r w:rsidR="00584BB2" w:rsidRPr="004A7008">
        <w:t xml:space="preserve">het </w:t>
      </w:r>
      <w:r w:rsidR="006201BA" w:rsidRPr="004A7008">
        <w:t>T</w:t>
      </w:r>
      <w:r w:rsidR="0040002E" w:rsidRPr="004A7008">
        <w:t xml:space="preserve">oegang en </w:t>
      </w:r>
      <w:r w:rsidR="006201BA" w:rsidRPr="004A7008">
        <w:t>T</w:t>
      </w:r>
      <w:r w:rsidR="0040002E" w:rsidRPr="004A7008">
        <w:t>oezichtsysteem</w:t>
      </w:r>
      <w:r w:rsidR="005C389B" w:rsidRPr="004A7008">
        <w:t>.</w:t>
      </w:r>
    </w:p>
    <w:p w14:paraId="49A1C900" w14:textId="72740904" w:rsidR="00883863" w:rsidRPr="004A7008" w:rsidRDefault="00883863" w:rsidP="0083503B">
      <w:pPr>
        <w:pStyle w:val="ListParagraph"/>
        <w:numPr>
          <w:ilvl w:val="0"/>
          <w:numId w:val="113"/>
        </w:numPr>
        <w:ind w:left="0" w:hanging="357"/>
      </w:pPr>
      <w:r w:rsidRPr="004A7008">
        <w:rPr>
          <w:szCs w:val="16"/>
        </w:rPr>
        <w:t xml:space="preserve">Uitvoeren van </w:t>
      </w:r>
      <w:r w:rsidR="006201BA" w:rsidRPr="004A7008">
        <w:rPr>
          <w:szCs w:val="16"/>
        </w:rPr>
        <w:t>i</w:t>
      </w:r>
      <w:r w:rsidRPr="004A7008">
        <w:rPr>
          <w:szCs w:val="16"/>
        </w:rPr>
        <w:t>nspecties</w:t>
      </w:r>
      <w:r w:rsidR="005C389B" w:rsidRPr="004A7008">
        <w:rPr>
          <w:szCs w:val="16"/>
        </w:rPr>
        <w:t>.</w:t>
      </w:r>
    </w:p>
    <w:p w14:paraId="5EA8F17F" w14:textId="5B3E7208" w:rsidR="00883863" w:rsidRPr="004A7008" w:rsidRDefault="00883863" w:rsidP="0083503B">
      <w:pPr>
        <w:pStyle w:val="ListParagraph"/>
        <w:numPr>
          <w:ilvl w:val="0"/>
          <w:numId w:val="113"/>
        </w:numPr>
        <w:ind w:left="0" w:hanging="357"/>
      </w:pPr>
      <w:r w:rsidRPr="004A7008">
        <w:t>Analyseren van inspectieresultaten en indien nodig aanpassen van de FMECA en onderhoudsmaatregelen</w:t>
      </w:r>
      <w:r w:rsidR="005C389B" w:rsidRPr="004A7008">
        <w:t>.</w:t>
      </w:r>
    </w:p>
    <w:p w14:paraId="12456F94" w14:textId="487AEA02" w:rsidR="00883863" w:rsidRPr="004A7008" w:rsidRDefault="00883863" w:rsidP="0083503B">
      <w:pPr>
        <w:pStyle w:val="ListParagraph"/>
        <w:numPr>
          <w:ilvl w:val="0"/>
          <w:numId w:val="113"/>
        </w:numPr>
        <w:ind w:left="0" w:hanging="357"/>
      </w:pPr>
      <w:r w:rsidRPr="004A7008">
        <w:t>Uitvoeren van Onderhoudswerkzaamheden ter voorkoming van Onregelmatigheden en Calamiteiten</w:t>
      </w:r>
      <w:r w:rsidR="005C389B" w:rsidRPr="004A7008">
        <w:t>.</w:t>
      </w:r>
    </w:p>
    <w:p w14:paraId="0CD63D76" w14:textId="77777777" w:rsidR="00883863" w:rsidRPr="004A7008" w:rsidRDefault="00883863" w:rsidP="0083503B">
      <w:pPr>
        <w:pStyle w:val="ListParagraph"/>
        <w:numPr>
          <w:ilvl w:val="0"/>
          <w:numId w:val="113"/>
        </w:numPr>
        <w:ind w:left="0" w:hanging="357"/>
      </w:pPr>
      <w:r w:rsidRPr="004A7008">
        <w:t>Uitvoeren van verplichte onderhoudsactiviteiten overeenkomstig OHD’s.</w:t>
      </w:r>
    </w:p>
    <w:p w14:paraId="1200904B" w14:textId="053858BC" w:rsidR="00883863" w:rsidRPr="004A7008" w:rsidRDefault="00883863" w:rsidP="0083503B">
      <w:pPr>
        <w:pStyle w:val="ListParagraph"/>
        <w:numPr>
          <w:ilvl w:val="0"/>
          <w:numId w:val="113"/>
        </w:numPr>
        <w:ind w:left="0" w:hanging="357"/>
      </w:pPr>
      <w:r w:rsidRPr="004A7008">
        <w:t>Waarborgen van cybersecurity</w:t>
      </w:r>
      <w:r w:rsidR="005C389B" w:rsidRPr="004A7008">
        <w:t>.</w:t>
      </w:r>
    </w:p>
    <w:p w14:paraId="74A85AB6" w14:textId="1E70F6DF" w:rsidR="00CB5DE5" w:rsidRPr="004A7008" w:rsidRDefault="00CB5DE5" w:rsidP="0083503B">
      <w:pPr>
        <w:pStyle w:val="ListParagraph"/>
        <w:numPr>
          <w:ilvl w:val="0"/>
          <w:numId w:val="113"/>
        </w:numPr>
        <w:ind w:left="0" w:hanging="357"/>
      </w:pPr>
      <w:r w:rsidRPr="004A7008">
        <w:t>Monitoren van het VMS, Genetec</w:t>
      </w:r>
      <w:r w:rsidR="00810723" w:rsidRPr="004A7008">
        <w:t xml:space="preserve">, op </w:t>
      </w:r>
      <w:r w:rsidR="00164CDC" w:rsidRPr="004A7008">
        <w:t>onregelmatigheden.</w:t>
      </w:r>
    </w:p>
    <w:p w14:paraId="3AAC381B" w14:textId="41C9C571" w:rsidR="00883863" w:rsidRPr="004A7008" w:rsidRDefault="00883863" w:rsidP="0083503B">
      <w:pPr>
        <w:pStyle w:val="ListParagraph"/>
        <w:numPr>
          <w:ilvl w:val="0"/>
          <w:numId w:val="113"/>
        </w:numPr>
        <w:ind w:left="0" w:hanging="357"/>
      </w:pPr>
      <w:r w:rsidRPr="004A7008">
        <w:t>Beheren en actualiseren van Genetec-software en -licenties.</w:t>
      </w:r>
    </w:p>
    <w:p w14:paraId="3D4A81A8" w14:textId="1613D472" w:rsidR="0082567E" w:rsidRPr="004A7008" w:rsidRDefault="00624F21" w:rsidP="0083503B">
      <w:pPr>
        <w:pStyle w:val="ListParagraph"/>
        <w:numPr>
          <w:ilvl w:val="0"/>
          <w:numId w:val="113"/>
        </w:numPr>
        <w:ind w:left="0" w:hanging="357"/>
      </w:pPr>
      <w:r w:rsidRPr="004A7008">
        <w:t>Beheren en actualiseren overige software</w:t>
      </w:r>
      <w:r w:rsidR="005C389B" w:rsidRPr="004A7008">
        <w:t>.</w:t>
      </w:r>
    </w:p>
    <w:p w14:paraId="4B32DA6D" w14:textId="6CBA9D7D" w:rsidR="007B0F9B" w:rsidRPr="004A7008" w:rsidRDefault="00E222A5" w:rsidP="0083503B">
      <w:pPr>
        <w:pStyle w:val="ListParagraph"/>
        <w:numPr>
          <w:ilvl w:val="0"/>
          <w:numId w:val="113"/>
        </w:numPr>
        <w:ind w:left="0" w:hanging="357"/>
      </w:pPr>
      <w:r w:rsidRPr="004A7008">
        <w:t>Instandhouding</w:t>
      </w:r>
      <w:r w:rsidR="007B0F9B" w:rsidRPr="004A7008">
        <w:t xml:space="preserve"> </w:t>
      </w:r>
      <w:r w:rsidR="008B5581" w:rsidRPr="004A7008">
        <w:t>Federation koppeling</w:t>
      </w:r>
      <w:r w:rsidR="005C389B" w:rsidRPr="004A7008">
        <w:t>.</w:t>
      </w:r>
    </w:p>
    <w:p w14:paraId="47B9A9CF" w14:textId="27937EB8" w:rsidR="00C73DA8" w:rsidRPr="004A7008" w:rsidRDefault="00C73DA8" w:rsidP="0083503B">
      <w:pPr>
        <w:pStyle w:val="ListParagraph"/>
        <w:numPr>
          <w:ilvl w:val="0"/>
          <w:numId w:val="113"/>
        </w:numPr>
        <w:ind w:left="0" w:hanging="357"/>
      </w:pPr>
      <w:r w:rsidRPr="004A7008">
        <w:t>Waarborgen videobeeldkwaliteit</w:t>
      </w:r>
      <w:r w:rsidR="001A287A" w:rsidRPr="004A7008">
        <w:t xml:space="preserve"> voor effectief gebruik door Reisregie</w:t>
      </w:r>
      <w:r w:rsidR="005C389B" w:rsidRPr="004A7008">
        <w:t>.</w:t>
      </w:r>
    </w:p>
    <w:p w14:paraId="704161B3" w14:textId="77777777" w:rsidR="00883863" w:rsidRPr="004A7008" w:rsidRDefault="00883863" w:rsidP="00883863"/>
    <w:p w14:paraId="35AEE1CC" w14:textId="279B25CA" w:rsidR="00614989" w:rsidRPr="004A7008" w:rsidRDefault="000827F0" w:rsidP="000B19C6">
      <w:pPr>
        <w:pStyle w:val="Heading3"/>
        <w:ind w:left="360"/>
      </w:pPr>
      <w:bookmarkStart w:id="763" w:name="_Toc216439169"/>
      <w:r w:rsidRPr="004A7008">
        <w:t>Proceseisen</w:t>
      </w:r>
      <w:bookmarkEnd w:id="763"/>
    </w:p>
    <w:p w14:paraId="02B6F0CB" w14:textId="23EEFCEC" w:rsidR="00614989" w:rsidRPr="004A7008" w:rsidRDefault="00614989" w:rsidP="00F75BF3">
      <w:pPr>
        <w:pStyle w:val="Heading4"/>
        <w:rPr>
          <w:rStyle w:val="Strong"/>
          <w:b w:val="0"/>
          <w:bCs w:val="0"/>
        </w:rPr>
      </w:pPr>
      <w:r w:rsidRPr="004A7008">
        <w:rPr>
          <w:rStyle w:val="Strong"/>
          <w:b w:val="0"/>
          <w:bCs w:val="0"/>
        </w:rPr>
        <w:t>Algemeen</w:t>
      </w:r>
      <w:r w:rsidR="0082745E" w:rsidRPr="004A7008">
        <w:rPr>
          <w:rStyle w:val="Strong"/>
          <w:b w:val="0"/>
          <w:bCs w:val="0"/>
        </w:rPr>
        <w:t xml:space="preserve"> </w:t>
      </w:r>
    </w:p>
    <w:p w14:paraId="67FF14D8" w14:textId="09F01332" w:rsidR="000827F0" w:rsidRPr="004A7008" w:rsidRDefault="000827F0" w:rsidP="0083503B">
      <w:pPr>
        <w:pStyle w:val="ListParagraph"/>
        <w:numPr>
          <w:ilvl w:val="0"/>
          <w:numId w:val="25"/>
        </w:numPr>
        <w:spacing w:after="160" w:line="278" w:lineRule="auto"/>
        <w:ind w:left="0"/>
        <w:rPr>
          <w:color w:val="000000" w:themeColor="text1"/>
          <w:szCs w:val="16"/>
        </w:rPr>
      </w:pPr>
      <w:r w:rsidRPr="004A7008">
        <w:rPr>
          <w:color w:val="000000" w:themeColor="text1"/>
          <w:szCs w:val="16"/>
        </w:rPr>
        <w:t>Opdrachtnemer dient tijdig de onderhoudswerkzaamheden uit te voeren die zijn opgenomen in het Onderhoudsplan</w:t>
      </w:r>
      <w:r w:rsidR="00050D52" w:rsidRPr="004A7008">
        <w:rPr>
          <w:color w:val="000000" w:themeColor="text1"/>
          <w:szCs w:val="16"/>
        </w:rPr>
        <w:t>.</w:t>
      </w:r>
    </w:p>
    <w:p w14:paraId="21DA5836" w14:textId="555DBE13" w:rsidR="002175A1" w:rsidRPr="004A7008" w:rsidRDefault="00A15AEF" w:rsidP="0083503B">
      <w:pPr>
        <w:pStyle w:val="ListParagraph"/>
        <w:numPr>
          <w:ilvl w:val="0"/>
          <w:numId w:val="25"/>
        </w:numPr>
        <w:spacing w:after="160" w:line="278" w:lineRule="auto"/>
        <w:ind w:left="0"/>
        <w:rPr>
          <w:color w:val="000000" w:themeColor="text1"/>
          <w:szCs w:val="16"/>
        </w:rPr>
      </w:pPr>
      <w:r w:rsidRPr="004A7008">
        <w:rPr>
          <w:color w:val="000000" w:themeColor="text1"/>
          <w:szCs w:val="16"/>
        </w:rPr>
        <w:t xml:space="preserve">Opdrachtnemer </w:t>
      </w:r>
      <w:r w:rsidR="000E7457" w:rsidRPr="004A7008">
        <w:rPr>
          <w:color w:val="000000" w:themeColor="text1"/>
          <w:szCs w:val="16"/>
        </w:rPr>
        <w:t>mag geen</w:t>
      </w:r>
      <w:r w:rsidRPr="004A7008">
        <w:rPr>
          <w:color w:val="000000" w:themeColor="text1"/>
          <w:szCs w:val="16"/>
        </w:rPr>
        <w:t xml:space="preserve"> modificaties aanbrengen aan </w:t>
      </w:r>
      <w:r w:rsidR="00B45917" w:rsidRPr="004A7008">
        <w:rPr>
          <w:color w:val="000000" w:themeColor="text1"/>
          <w:szCs w:val="16"/>
        </w:rPr>
        <w:t>objecten binnen het T&amp;T-systeem</w:t>
      </w:r>
      <w:r w:rsidRPr="004A7008">
        <w:rPr>
          <w:color w:val="000000" w:themeColor="text1"/>
          <w:szCs w:val="16"/>
        </w:rPr>
        <w:t xml:space="preserve"> zonder voorafgaande schriftelijke toestemming van Provincie. Onder modificaties worden ook systemen verstaan die ondersteunend zijn aan de Onderhoudswerkzaamhede</w:t>
      </w:r>
      <w:r w:rsidR="002175A1" w:rsidRPr="004A7008">
        <w:rPr>
          <w:color w:val="000000" w:themeColor="text1"/>
          <w:szCs w:val="16"/>
        </w:rPr>
        <w:t>n</w:t>
      </w:r>
      <w:r w:rsidR="00E10754" w:rsidRPr="004A7008">
        <w:rPr>
          <w:color w:val="000000" w:themeColor="text1"/>
          <w:szCs w:val="16"/>
        </w:rPr>
        <w:t>.</w:t>
      </w:r>
    </w:p>
    <w:p w14:paraId="2AB5A55D" w14:textId="74BB0E0C" w:rsidR="00BD0DDE" w:rsidRPr="004A7008" w:rsidRDefault="4BB8909A" w:rsidP="0083503B">
      <w:pPr>
        <w:pStyle w:val="ListParagraph"/>
        <w:numPr>
          <w:ilvl w:val="0"/>
          <w:numId w:val="25"/>
        </w:numPr>
        <w:spacing w:after="160" w:line="278" w:lineRule="auto"/>
        <w:ind w:left="0"/>
        <w:rPr>
          <w:color w:val="000000" w:themeColor="text1"/>
          <w:szCs w:val="16"/>
        </w:rPr>
      </w:pPr>
      <w:r w:rsidRPr="004A7008">
        <w:rPr>
          <w:color w:val="000000" w:themeColor="text1"/>
          <w:szCs w:val="16"/>
        </w:rPr>
        <w:t xml:space="preserve">In bindende documenten of verwijzingen naar OHD’s in de </w:t>
      </w:r>
      <w:r w:rsidR="00C03011" w:rsidRPr="004A7008">
        <w:rPr>
          <w:color w:val="000000" w:themeColor="text1"/>
          <w:szCs w:val="16"/>
        </w:rPr>
        <w:t>Vraagspecificatie wordt</w:t>
      </w:r>
      <w:r w:rsidRPr="004A7008">
        <w:rPr>
          <w:color w:val="000000" w:themeColor="text1"/>
          <w:szCs w:val="16"/>
        </w:rPr>
        <w:t xml:space="preserve"> opgedragen periodiek inspecties of testen uit te voeren op de juiste en veilige werking van systemen. Daar waar dit niet expliciet is vermeld geldt vanzelfsprekend dat indien het resultaat van inspecties en testen uitwijst dat het systeem niet juist en veilig werkt dit terstond hersteld en gemeld dient te worden</w:t>
      </w:r>
      <w:r w:rsidR="008C5632" w:rsidRPr="004A7008">
        <w:rPr>
          <w:color w:val="000000" w:themeColor="text1"/>
          <w:szCs w:val="16"/>
        </w:rPr>
        <w:t>.</w:t>
      </w:r>
    </w:p>
    <w:p w14:paraId="6336B054" w14:textId="578E833D" w:rsidR="00BD0DDE" w:rsidRPr="004A7008" w:rsidRDefault="00BD0DDE" w:rsidP="0083503B">
      <w:pPr>
        <w:pStyle w:val="ListParagraph"/>
        <w:numPr>
          <w:ilvl w:val="0"/>
          <w:numId w:val="25"/>
        </w:numPr>
        <w:spacing w:after="160" w:line="278" w:lineRule="auto"/>
        <w:ind w:left="0"/>
        <w:rPr>
          <w:color w:val="000000" w:themeColor="text1"/>
          <w:szCs w:val="16"/>
        </w:rPr>
      </w:pPr>
      <w:r w:rsidRPr="004A7008">
        <w:rPr>
          <w:color w:val="000000" w:themeColor="text1"/>
        </w:rPr>
        <w:t xml:space="preserve">Opdrachtnemer dient het </w:t>
      </w:r>
      <w:r w:rsidR="00B537B0" w:rsidRPr="004A7008">
        <w:rPr>
          <w:color w:val="000000" w:themeColor="text1"/>
        </w:rPr>
        <w:t>OMS van Opdrachtgever actueel te houden.</w:t>
      </w:r>
    </w:p>
    <w:p w14:paraId="276DC6FA" w14:textId="77777777" w:rsidR="006B7E35" w:rsidRPr="004A7008" w:rsidRDefault="006B7E35" w:rsidP="0083503B">
      <w:pPr>
        <w:pStyle w:val="ListParagraph"/>
        <w:numPr>
          <w:ilvl w:val="0"/>
          <w:numId w:val="25"/>
        </w:numPr>
        <w:spacing w:after="160" w:line="278" w:lineRule="auto"/>
        <w:ind w:left="0"/>
        <w:rPr>
          <w:color w:val="000000"/>
          <w:szCs w:val="16"/>
        </w:rPr>
      </w:pPr>
      <w:r w:rsidRPr="004A7008">
        <w:rPr>
          <w:color w:val="000000" w:themeColor="text1"/>
        </w:rPr>
        <w:t xml:space="preserve">Opdrachtnemer verwerkt input vanuit de PDCA-cyclus (zie ook hoofdstuk 2.3) aantoonbaar in zijn </w:t>
      </w:r>
      <w:r w:rsidR="00CB691A" w:rsidRPr="004A7008">
        <w:rPr>
          <w:color w:val="000000" w:themeColor="text1"/>
        </w:rPr>
        <w:t>O</w:t>
      </w:r>
      <w:r w:rsidRPr="004A7008">
        <w:rPr>
          <w:color w:val="000000" w:themeColor="text1"/>
        </w:rPr>
        <w:t>nderhoudsplan en periodieke actualisaties daarvan.</w:t>
      </w:r>
    </w:p>
    <w:p w14:paraId="231198B0" w14:textId="777F0D34" w:rsidR="00C216B4" w:rsidRPr="004A7008" w:rsidRDefault="00305253" w:rsidP="0083503B">
      <w:pPr>
        <w:pStyle w:val="ListParagraph"/>
        <w:numPr>
          <w:ilvl w:val="0"/>
          <w:numId w:val="25"/>
        </w:numPr>
        <w:spacing w:after="160" w:line="278" w:lineRule="auto"/>
        <w:ind w:left="0"/>
        <w:rPr>
          <w:color w:val="000000"/>
          <w:szCs w:val="16"/>
        </w:rPr>
      </w:pPr>
      <w:r w:rsidRPr="004A7008">
        <w:t>Opdrachtnemer dient remote een actueel beeld te hebben van de assets binnen dit contract. Opdrachtgever biedt de mogelijkheid om een PRTG-tool (of soortgelijk), op te nemen in de dataruimtes. Deze PRTG-tool kan middels een VPN-verbinding benaderd worden.</w:t>
      </w:r>
    </w:p>
    <w:p w14:paraId="474C81C1" w14:textId="2F4A252E" w:rsidR="00055FF7" w:rsidRPr="004A7008" w:rsidRDefault="00055FF7" w:rsidP="0083503B">
      <w:pPr>
        <w:pStyle w:val="ListParagraph"/>
        <w:numPr>
          <w:ilvl w:val="0"/>
          <w:numId w:val="25"/>
        </w:numPr>
        <w:spacing w:after="160" w:line="278" w:lineRule="auto"/>
        <w:ind w:left="0"/>
        <w:rPr>
          <w:color w:val="000000" w:themeColor="text1"/>
        </w:rPr>
      </w:pPr>
      <w:r w:rsidRPr="004A7008">
        <w:rPr>
          <w:color w:val="000000"/>
          <w:szCs w:val="16"/>
        </w:rPr>
        <w:t>Opdrachtnemer dient proces Elektronische en Fysieke Sleutelbeheer IHA-PRO-018 te hanteren.</w:t>
      </w:r>
    </w:p>
    <w:p w14:paraId="5BF50E69" w14:textId="77777777" w:rsidR="00BD0DDE" w:rsidRPr="004A7008" w:rsidRDefault="00BD0DDE" w:rsidP="000B19C6">
      <w:pPr>
        <w:pStyle w:val="ListParagraph"/>
        <w:spacing w:after="160" w:line="278" w:lineRule="auto"/>
        <w:ind w:left="851"/>
        <w:rPr>
          <w:color w:val="000000" w:themeColor="text1"/>
          <w:szCs w:val="16"/>
        </w:rPr>
      </w:pPr>
    </w:p>
    <w:p w14:paraId="31AAD5DF" w14:textId="494DCBF4" w:rsidR="00171820" w:rsidRPr="004A7008" w:rsidRDefault="00171820" w:rsidP="00EE37B2">
      <w:pPr>
        <w:pStyle w:val="Heading4"/>
        <w:rPr>
          <w:rStyle w:val="Strong"/>
          <w:b w:val="0"/>
          <w:bCs w:val="0"/>
        </w:rPr>
      </w:pPr>
      <w:r w:rsidRPr="004A7008">
        <w:rPr>
          <w:rStyle w:val="Strong"/>
          <w:b w:val="0"/>
          <w:bCs w:val="0"/>
        </w:rPr>
        <w:t>Inspecties</w:t>
      </w:r>
    </w:p>
    <w:p w14:paraId="7844C764" w14:textId="114DA09E" w:rsidR="00C03011" w:rsidRPr="004A7008" w:rsidRDefault="00E6501E" w:rsidP="0083503B">
      <w:pPr>
        <w:pStyle w:val="ListParagraph"/>
        <w:numPr>
          <w:ilvl w:val="0"/>
          <w:numId w:val="31"/>
        </w:numPr>
        <w:spacing w:after="160" w:line="278" w:lineRule="auto"/>
        <w:ind w:left="0"/>
        <w:rPr>
          <w:szCs w:val="16"/>
        </w:rPr>
      </w:pPr>
      <w:r w:rsidRPr="004A7008">
        <w:rPr>
          <w:szCs w:val="16"/>
        </w:rPr>
        <w:t xml:space="preserve">Opdrachtnemer dient </w:t>
      </w:r>
      <w:r w:rsidR="004E6E6F" w:rsidRPr="004A7008">
        <w:rPr>
          <w:szCs w:val="16"/>
        </w:rPr>
        <w:t>i</w:t>
      </w:r>
      <w:r w:rsidRPr="004A7008">
        <w:rPr>
          <w:szCs w:val="16"/>
        </w:rPr>
        <w:t>nspecties uit te laten voeren door medewerkers die aantoonbaar geschikt zijn voor het correct uitvoeren van de inspecties.</w:t>
      </w:r>
    </w:p>
    <w:p w14:paraId="67E29E4F" w14:textId="77777777" w:rsidR="00C03011" w:rsidRPr="004A7008" w:rsidRDefault="00E6501E" w:rsidP="0083503B">
      <w:pPr>
        <w:pStyle w:val="ListParagraph"/>
        <w:numPr>
          <w:ilvl w:val="0"/>
          <w:numId w:val="31"/>
        </w:numPr>
        <w:spacing w:after="160" w:line="278" w:lineRule="auto"/>
        <w:ind w:left="0"/>
        <w:rPr>
          <w:szCs w:val="16"/>
        </w:rPr>
      </w:pPr>
      <w:r w:rsidRPr="004A7008">
        <w:rPr>
          <w:szCs w:val="16"/>
        </w:rPr>
        <w:t>Opdrachtnemer mag monitor- en inspectiesystemen aanbrengen en gebruiken, uitsluitend nadat deze door Opdrachtgever zijn geaccepteerd.</w:t>
      </w:r>
    </w:p>
    <w:p w14:paraId="6A314484" w14:textId="30502B43" w:rsidR="000B19C6" w:rsidRPr="004A7008" w:rsidRDefault="00E6501E" w:rsidP="0083503B">
      <w:pPr>
        <w:pStyle w:val="ListParagraph"/>
        <w:numPr>
          <w:ilvl w:val="0"/>
          <w:numId w:val="31"/>
        </w:numPr>
        <w:spacing w:after="160" w:line="278" w:lineRule="auto"/>
        <w:ind w:left="0"/>
        <w:rPr>
          <w:szCs w:val="16"/>
        </w:rPr>
      </w:pPr>
      <w:r w:rsidRPr="004A7008">
        <w:rPr>
          <w:szCs w:val="16"/>
        </w:rPr>
        <w:t xml:space="preserve">Opdrachtnemer </w:t>
      </w:r>
      <w:r w:rsidR="001527AC" w:rsidRPr="004A7008">
        <w:rPr>
          <w:szCs w:val="16"/>
        </w:rPr>
        <w:t>mag</w:t>
      </w:r>
      <w:r w:rsidRPr="004A7008">
        <w:rPr>
          <w:szCs w:val="16"/>
        </w:rPr>
        <w:t xml:space="preserve"> zelf aanvullende inspecties uit voeren, indien de Opdrachtnemer van mening is dat voor het correct uitvoeren van onderhoudswerkzaamheden meer inspecties nodig zijn.</w:t>
      </w:r>
    </w:p>
    <w:p w14:paraId="09766C31" w14:textId="4C72BC83" w:rsidR="00614989" w:rsidRPr="004A7008" w:rsidRDefault="004B1F62" w:rsidP="000B19C6">
      <w:pPr>
        <w:pStyle w:val="Heading4"/>
        <w:ind w:left="504"/>
      </w:pPr>
      <w:r w:rsidRPr="004A7008">
        <w:rPr>
          <w:rStyle w:val="Strong"/>
          <w:b w:val="0"/>
          <w:bCs w:val="0"/>
        </w:rPr>
        <w:t>Onderhoud- en i</w:t>
      </w:r>
      <w:r w:rsidR="00614989" w:rsidRPr="004A7008">
        <w:rPr>
          <w:rStyle w:val="Strong"/>
          <w:b w:val="0"/>
          <w:bCs w:val="0"/>
        </w:rPr>
        <w:t>nspectieregistratie</w:t>
      </w:r>
    </w:p>
    <w:p w14:paraId="1F213EF6" w14:textId="6C4EA845" w:rsidR="00614989" w:rsidRPr="004A7008" w:rsidRDefault="004B1F62" w:rsidP="0083503B">
      <w:pPr>
        <w:pStyle w:val="NormalWeb"/>
        <w:numPr>
          <w:ilvl w:val="0"/>
          <w:numId w:val="20"/>
        </w:numPr>
        <w:tabs>
          <w:tab w:val="num" w:pos="0"/>
        </w:tabs>
        <w:rPr>
          <w:color w:val="000000"/>
          <w:szCs w:val="16"/>
        </w:rPr>
      </w:pPr>
      <w:r w:rsidRPr="004A7008">
        <w:rPr>
          <w:color w:val="000000" w:themeColor="text1"/>
          <w:szCs w:val="16"/>
        </w:rPr>
        <w:t>Onderhoud en i</w:t>
      </w:r>
      <w:r w:rsidR="00322F38" w:rsidRPr="004A7008">
        <w:rPr>
          <w:color w:val="000000" w:themeColor="text1"/>
          <w:szCs w:val="16"/>
        </w:rPr>
        <w:t xml:space="preserve">nspecties </w:t>
      </w:r>
      <w:r w:rsidR="00614989" w:rsidRPr="004A7008">
        <w:rPr>
          <w:color w:val="000000" w:themeColor="text1"/>
          <w:szCs w:val="16"/>
        </w:rPr>
        <w:t xml:space="preserve">moeten worden vastgelegd in </w:t>
      </w:r>
      <w:r w:rsidR="00160942" w:rsidRPr="004A7008">
        <w:rPr>
          <w:color w:val="000000" w:themeColor="text1"/>
          <w:szCs w:val="16"/>
        </w:rPr>
        <w:t xml:space="preserve">het </w:t>
      </w:r>
      <w:r w:rsidR="00614989" w:rsidRPr="004A7008">
        <w:rPr>
          <w:color w:val="000000" w:themeColor="text1"/>
          <w:szCs w:val="16"/>
        </w:rPr>
        <w:t xml:space="preserve">inspectieregistratiesysteem </w:t>
      </w:r>
      <w:r w:rsidR="00C47E8B" w:rsidRPr="004A7008">
        <w:rPr>
          <w:color w:val="000000" w:themeColor="text1"/>
          <w:szCs w:val="16"/>
        </w:rPr>
        <w:t>Easylog. Dit systeem wor</w:t>
      </w:r>
      <w:r w:rsidR="000141D3" w:rsidRPr="004A7008">
        <w:rPr>
          <w:color w:val="000000" w:themeColor="text1"/>
          <w:szCs w:val="16"/>
        </w:rPr>
        <w:t>d</w:t>
      </w:r>
      <w:r w:rsidR="00C47E8B" w:rsidRPr="004A7008">
        <w:rPr>
          <w:color w:val="000000" w:themeColor="text1"/>
          <w:szCs w:val="16"/>
        </w:rPr>
        <w:t>t momenteel geïmplementeerd door de</w:t>
      </w:r>
      <w:r w:rsidR="00614989" w:rsidRPr="004A7008">
        <w:rPr>
          <w:color w:val="000000" w:themeColor="text1"/>
          <w:szCs w:val="16"/>
        </w:rPr>
        <w:t xml:space="preserve"> Opdrachtgever.</w:t>
      </w:r>
    </w:p>
    <w:p w14:paraId="1F752A3C" w14:textId="77777777" w:rsidR="00A37C57" w:rsidRPr="004A7008" w:rsidRDefault="00A37C57" w:rsidP="00763189"/>
    <w:p w14:paraId="2C629AD6" w14:textId="73711C49" w:rsidR="00D445D7" w:rsidRPr="004A7008" w:rsidRDefault="00E9073B" w:rsidP="00D445D7">
      <w:pPr>
        <w:pStyle w:val="Heading4"/>
        <w:rPr>
          <w:rStyle w:val="Strong"/>
          <w:b w:val="0"/>
          <w:bCs w:val="0"/>
        </w:rPr>
      </w:pPr>
      <w:r w:rsidRPr="004A7008">
        <w:rPr>
          <w:rStyle w:val="Strong"/>
          <w:b w:val="0"/>
          <w:bCs w:val="0"/>
        </w:rPr>
        <w:t xml:space="preserve">Preventief onderhoud </w:t>
      </w:r>
      <w:r w:rsidRPr="00BC7EC0">
        <w:rPr>
          <w:rStyle w:val="Strong"/>
          <w:b w:val="0"/>
          <w:bCs w:val="0"/>
          <w:strike/>
          <w:color w:val="EE0000"/>
        </w:rPr>
        <w:t>camera’s</w:t>
      </w:r>
    </w:p>
    <w:p w14:paraId="30E6FA18" w14:textId="2A471A6F" w:rsidR="00417310" w:rsidRPr="004A7008" w:rsidRDefault="00417310" w:rsidP="0083503B">
      <w:pPr>
        <w:pStyle w:val="ListParagraph"/>
        <w:numPr>
          <w:ilvl w:val="1"/>
          <w:numId w:val="127"/>
        </w:numPr>
        <w:ind w:left="357" w:hanging="357"/>
      </w:pPr>
      <w:r w:rsidRPr="004A7008">
        <w:t>Opdrachtnemer voert jaarlijks, minimaal één keer</w:t>
      </w:r>
      <w:r w:rsidR="002A5273" w:rsidRPr="004A7008">
        <w:t xml:space="preserve"> per jaar</w:t>
      </w:r>
      <w:r w:rsidRPr="004A7008">
        <w:t>, preventief onderhoud uit aan alle camera’s en bijbehorende hardware conform NEN-EN-IEC 62676-4:20</w:t>
      </w:r>
      <w:r w:rsidR="003653FD" w:rsidRPr="004A7008">
        <w:t>2</w:t>
      </w:r>
      <w:r w:rsidRPr="004A7008">
        <w:t>5.</w:t>
      </w:r>
    </w:p>
    <w:p w14:paraId="2A75601D" w14:textId="484AED21" w:rsidR="00A75090" w:rsidRPr="004A7008" w:rsidRDefault="00A75090" w:rsidP="0083503B">
      <w:pPr>
        <w:pStyle w:val="ListParagraph"/>
        <w:numPr>
          <w:ilvl w:val="1"/>
          <w:numId w:val="127"/>
        </w:numPr>
        <w:ind w:left="357" w:hanging="357"/>
      </w:pPr>
      <w:r w:rsidRPr="004A7008">
        <w:t>Opdrachtnemer voert jaarlijks, minimaal één keer per jaar, preventief onderhoud (inspectie) uit aan alle te beheren objecten (o.a. intercoms, paslezers, KVM’s, Clients, Servers en Servers) conform NEN-EN-IEC 62676-4:2025.</w:t>
      </w:r>
    </w:p>
    <w:p w14:paraId="28153845" w14:textId="5500A8FE" w:rsidR="00417310" w:rsidRPr="004A7008" w:rsidRDefault="00417310" w:rsidP="0083503B">
      <w:pPr>
        <w:pStyle w:val="ListParagraph"/>
        <w:numPr>
          <w:ilvl w:val="1"/>
          <w:numId w:val="127"/>
        </w:numPr>
        <w:ind w:left="357" w:hanging="357"/>
      </w:pPr>
      <w:r w:rsidRPr="004A7008">
        <w:t>Tijdens het onderhoud worden onder andere de volgende aspecten gecontroleerd: positie, ophanging, graffiti, slijtage, roestvorming, beschadigingen, lekkage, kwaliteit van afdichtrubbers, beschadigingen aan domekap en camera-afstellingen.</w:t>
      </w:r>
    </w:p>
    <w:p w14:paraId="244D4BF7" w14:textId="73805012" w:rsidR="00C65519" w:rsidRPr="004A7008" w:rsidRDefault="00C65519" w:rsidP="0083503B">
      <w:pPr>
        <w:pStyle w:val="ListParagraph"/>
        <w:numPr>
          <w:ilvl w:val="1"/>
          <w:numId w:val="127"/>
        </w:numPr>
        <w:ind w:left="357" w:hanging="357"/>
      </w:pPr>
      <w:r w:rsidRPr="004A7008">
        <w:t xml:space="preserve">Bij geconstateerde vervuiling die de </w:t>
      </w:r>
      <w:r w:rsidR="00D146F8" w:rsidRPr="004A7008">
        <w:t>beeldkwaliteit</w:t>
      </w:r>
      <w:r w:rsidRPr="004A7008">
        <w:t xml:space="preserve"> hindert, vindt reiniging plaats. Indien de beeldkwaliteit na reiniging nog onvoldoende is,</w:t>
      </w:r>
      <w:r w:rsidR="007C58EF" w:rsidRPr="004A7008">
        <w:t xml:space="preserve"> dient de </w:t>
      </w:r>
      <w:r w:rsidRPr="004A7008">
        <w:t xml:space="preserve">domekap </w:t>
      </w:r>
      <w:r w:rsidR="007C58EF" w:rsidRPr="004A7008">
        <w:t xml:space="preserve">te worden </w:t>
      </w:r>
      <w:r w:rsidRPr="004A7008">
        <w:t>vervangen.</w:t>
      </w:r>
    </w:p>
    <w:p w14:paraId="2B318D4F" w14:textId="14DBED10" w:rsidR="00EA5DEB" w:rsidRPr="004A7008" w:rsidRDefault="007C58EF" w:rsidP="0083503B">
      <w:pPr>
        <w:pStyle w:val="ListParagraph"/>
        <w:numPr>
          <w:ilvl w:val="1"/>
          <w:numId w:val="127"/>
        </w:numPr>
        <w:ind w:left="357" w:hanging="357"/>
      </w:pPr>
      <w:r w:rsidRPr="004A7008">
        <w:t>Op locaties waar vaker vervuiling optreedt dienen de camera</w:t>
      </w:r>
      <w:r w:rsidR="00D25BD9" w:rsidRPr="004A7008">
        <w:t>’</w:t>
      </w:r>
      <w:r w:rsidRPr="004A7008">
        <w:t xml:space="preserve">s </w:t>
      </w:r>
      <w:r w:rsidR="00D25BD9" w:rsidRPr="004A7008">
        <w:t>met een hogere</w:t>
      </w:r>
      <w:r w:rsidRPr="004A7008">
        <w:t xml:space="preserve"> frequent</w:t>
      </w:r>
      <w:r w:rsidR="00D25BD9" w:rsidRPr="004A7008">
        <w:t>ie</w:t>
      </w:r>
      <w:r w:rsidRPr="004A7008">
        <w:t xml:space="preserve"> te worden gereinigd.</w:t>
      </w:r>
    </w:p>
    <w:p w14:paraId="588EE34E" w14:textId="09EAE1F1" w:rsidR="00EA5DEB" w:rsidRPr="004A7008" w:rsidRDefault="003327F6" w:rsidP="0083503B">
      <w:pPr>
        <w:pStyle w:val="ListParagraph"/>
        <w:numPr>
          <w:ilvl w:val="1"/>
          <w:numId w:val="127"/>
        </w:numPr>
        <w:ind w:left="357" w:hanging="357"/>
      </w:pPr>
      <w:r w:rsidRPr="004A7008">
        <w:t>Voorafgaand aan en na afloop van</w:t>
      </w:r>
      <w:r w:rsidR="003E7367" w:rsidRPr="004A7008">
        <w:t>,</w:t>
      </w:r>
      <w:r w:rsidRPr="004A7008">
        <w:t xml:space="preserve"> elke </w:t>
      </w:r>
      <w:r w:rsidR="00227F82" w:rsidRPr="004A7008">
        <w:t xml:space="preserve">onderhoudsrapportage </w:t>
      </w:r>
      <w:r w:rsidRPr="004A7008">
        <w:t xml:space="preserve">maakt opdrachtnemer screenshots van de betreffende camera’s. </w:t>
      </w:r>
    </w:p>
    <w:p w14:paraId="5520E923" w14:textId="757E7362" w:rsidR="00417310" w:rsidRPr="004A7008" w:rsidRDefault="00417310" w:rsidP="0083503B">
      <w:pPr>
        <w:pStyle w:val="ListParagraph"/>
        <w:numPr>
          <w:ilvl w:val="1"/>
          <w:numId w:val="127"/>
        </w:numPr>
        <w:ind w:left="357" w:hanging="357"/>
      </w:pPr>
      <w:r w:rsidRPr="004A7008">
        <w:t>Na elke onderhoudsbeurt stelt opdrachtnemer een onderhoudsrapport</w:t>
      </w:r>
      <w:r w:rsidR="00521961" w:rsidRPr="004A7008">
        <w:t>age</w:t>
      </w:r>
      <w:r w:rsidRPr="004A7008">
        <w:t xml:space="preserve"> </w:t>
      </w:r>
      <w:r w:rsidR="00290F5D" w:rsidRPr="004A7008">
        <w:t xml:space="preserve">op, </w:t>
      </w:r>
      <w:r w:rsidR="00BD0CB5" w:rsidRPr="004A7008">
        <w:t xml:space="preserve">dat </w:t>
      </w:r>
      <w:r w:rsidRPr="004A7008">
        <w:t>ter goedkeuring</w:t>
      </w:r>
      <w:r w:rsidR="00BD0CB5" w:rsidRPr="004A7008">
        <w:t xml:space="preserve"> wordt</w:t>
      </w:r>
      <w:r w:rsidRPr="004A7008">
        <w:t xml:space="preserve"> aangeboden aan de Opdrachtgever.</w:t>
      </w:r>
    </w:p>
    <w:p w14:paraId="086F61A0" w14:textId="77777777" w:rsidR="00C65519" w:rsidRPr="004A7008" w:rsidRDefault="00C65519" w:rsidP="00417310"/>
    <w:p w14:paraId="052D9E3E" w14:textId="066C6BC7" w:rsidR="00E9073B" w:rsidRPr="004A7008" w:rsidRDefault="00417310" w:rsidP="00417310">
      <w:r w:rsidRPr="004A7008">
        <w:t>Opdrachtgever beschikt over de “Camera Integrity Monitor”-module binnen Genetec, waarvan gebruik gemaakt kan worden voor monitoring van beeldkwaliteit.</w:t>
      </w:r>
    </w:p>
    <w:p w14:paraId="357D6DBE" w14:textId="77777777" w:rsidR="00CF74AB" w:rsidRPr="004A7008" w:rsidRDefault="00CF74AB" w:rsidP="00763189"/>
    <w:p w14:paraId="456C06B3" w14:textId="77777777" w:rsidR="00F95E70" w:rsidRPr="004A7008" w:rsidRDefault="00F95E70" w:rsidP="10D173AA">
      <w:pPr>
        <w:pStyle w:val="Heading4"/>
        <w:rPr>
          <w:color w:val="auto"/>
        </w:rPr>
      </w:pPr>
      <w:r w:rsidRPr="10D173AA">
        <w:rPr>
          <w:color w:val="auto"/>
        </w:rPr>
        <w:t>Videobeeldkwaliteit</w:t>
      </w:r>
    </w:p>
    <w:p w14:paraId="5C49ECB3" w14:textId="040479DE" w:rsidR="00F95E70" w:rsidRPr="004A7008" w:rsidRDefault="00F95E70" w:rsidP="0083503B">
      <w:pPr>
        <w:pStyle w:val="ListParagraph"/>
        <w:numPr>
          <w:ilvl w:val="0"/>
          <w:numId w:val="114"/>
        </w:numPr>
        <w:ind w:left="357" w:hanging="357"/>
      </w:pPr>
      <w:r w:rsidRPr="10D173AA">
        <w:t>Opdrachtnemer waarborgt dat de videobeelden real-time en representatief zijn voor de feitelijke situatie.</w:t>
      </w:r>
    </w:p>
    <w:p w14:paraId="1B0A698B" w14:textId="2035729C" w:rsidR="00F95E70" w:rsidRPr="004A7008" w:rsidRDefault="08C717EE" w:rsidP="0083503B">
      <w:pPr>
        <w:pStyle w:val="ListParagraph"/>
        <w:numPr>
          <w:ilvl w:val="0"/>
          <w:numId w:val="114"/>
        </w:numPr>
        <w:ind w:left="357" w:hanging="357"/>
      </w:pPr>
      <w:r w:rsidRPr="10D173AA">
        <w:t xml:space="preserve">In overleg met Opdrachtgever worden camera’s gegroepeerd op basis van aanschafdatum en per groep worden 2 à 3 referentiecamera’s aangewezen. Van de referentiecamera’s worden op </w:t>
      </w:r>
      <w:r w:rsidR="3F56D4E5" w:rsidRPr="10D173AA">
        <w:t>twee</w:t>
      </w:r>
      <w:r w:rsidR="67B9FD36" w:rsidRPr="10D173AA">
        <w:t xml:space="preserve">, nader overeen te komen, </w:t>
      </w:r>
      <w:r w:rsidRPr="10D173AA">
        <w:t>vaste tijdstippen per kwa</w:t>
      </w:r>
      <w:r w:rsidR="0F669E9A" w:rsidRPr="10D173AA">
        <w:t>r</w:t>
      </w:r>
      <w:r w:rsidRPr="10D173AA">
        <w:t>taal screenshots gemaakt</w:t>
      </w:r>
      <w:r w:rsidR="7EAE04AB" w:rsidRPr="10D173AA">
        <w:t xml:space="preserve">. Eén foto </w:t>
      </w:r>
      <w:r w:rsidRPr="10D173AA">
        <w:t>afgestemd op daglichtcondities</w:t>
      </w:r>
      <w:r w:rsidR="5B742C1C" w:rsidRPr="10D173AA">
        <w:t xml:space="preserve"> en één foto met kunstlicht.</w:t>
      </w:r>
      <w:r w:rsidRPr="10D173AA">
        <w:t xml:space="preserve"> </w:t>
      </w:r>
      <w:r w:rsidR="0B03A83A" w:rsidRPr="10D173AA">
        <w:t xml:space="preserve">Hierbij moet gebruik worden gemaakt van een projecteringsbord. </w:t>
      </w:r>
      <w:r w:rsidRPr="10D173AA">
        <w:t xml:space="preserve">De screenshots worden opgenomen in </w:t>
      </w:r>
      <w:r w:rsidR="0C24AB68" w:rsidRPr="10D173AA">
        <w:t xml:space="preserve">een </w:t>
      </w:r>
      <w:r w:rsidR="01613FE2" w:rsidRPr="10D173AA">
        <w:t>beeldkwaliteitsrapport</w:t>
      </w:r>
      <w:r w:rsidR="5425C5D1" w:rsidRPr="10D173AA">
        <w:t>age</w:t>
      </w:r>
      <w:r w:rsidR="01613FE2" w:rsidRPr="10D173AA">
        <w:t xml:space="preserve"> </w:t>
      </w:r>
      <w:r w:rsidR="3C8A8765" w:rsidRPr="10D173AA">
        <w:t>dat ter goedkeuring wordt aangeboden aan de Opdrachtgever.</w:t>
      </w:r>
    </w:p>
    <w:p w14:paraId="34888232" w14:textId="77777777" w:rsidR="00F95E70" w:rsidRPr="004A7008" w:rsidRDefault="00F95E70" w:rsidP="00F95E70"/>
    <w:p w14:paraId="4DB9FB2B" w14:textId="781FE8BE" w:rsidR="00D53638" w:rsidRPr="004A7008" w:rsidRDefault="00685EA4" w:rsidP="00D53638">
      <w:pPr>
        <w:pStyle w:val="Heading4"/>
        <w:rPr>
          <w:rStyle w:val="Strong"/>
          <w:b w:val="0"/>
          <w:bCs w:val="0"/>
        </w:rPr>
      </w:pPr>
      <w:r w:rsidRPr="004A7008">
        <w:rPr>
          <w:rStyle w:val="Strong"/>
          <w:b w:val="0"/>
          <w:bCs w:val="0"/>
        </w:rPr>
        <w:t>Naamgeving</w:t>
      </w:r>
    </w:p>
    <w:p w14:paraId="3F023CF4" w14:textId="7B63CF4A" w:rsidR="00BE0C7A" w:rsidRPr="004A7008" w:rsidRDefault="00BE0C7A" w:rsidP="038AB84A">
      <w:pPr>
        <w:pStyle w:val="ListParagraph"/>
        <w:numPr>
          <w:ilvl w:val="1"/>
          <w:numId w:val="1"/>
        </w:numPr>
        <w:ind w:left="357" w:hanging="357"/>
      </w:pPr>
      <w:r w:rsidRPr="004A7008">
        <w:t>Bij het installeren/vervangen van onderdelen dient de Opdrachtnemer ervoor zorg te dragen dat de onderdelen binnen 5 werkdagen zijn voorzien van label en codering.</w:t>
      </w:r>
    </w:p>
    <w:p w14:paraId="07C3D414" w14:textId="0C06274D" w:rsidR="00D445D7" w:rsidRPr="004A7008" w:rsidRDefault="00BE0C7A" w:rsidP="038AB84A">
      <w:pPr>
        <w:pStyle w:val="ListParagraph"/>
        <w:numPr>
          <w:ilvl w:val="1"/>
          <w:numId w:val="1"/>
        </w:numPr>
        <w:ind w:left="357" w:hanging="357"/>
      </w:pPr>
      <w:r w:rsidRPr="004A7008">
        <w:t xml:space="preserve">Naamgeving van de componenten dient te geschieden conform het </w:t>
      </w:r>
      <w:r w:rsidR="000F7E68" w:rsidRPr="004A7008">
        <w:t xml:space="preserve">Bijlage 26 Naamgevingsdocument assets </w:t>
      </w:r>
      <w:r w:rsidR="000E5E94" w:rsidRPr="004A7008">
        <w:t>Telematica.</w:t>
      </w:r>
      <w:r w:rsidRPr="004A7008">
        <w:t xml:space="preserve"> Labels kunnen (op aanvraag) worden beschikbaar gesteld door BRO Telematica.</w:t>
      </w:r>
    </w:p>
    <w:p w14:paraId="5D95303C" w14:textId="1F12E70A" w:rsidR="00854247" w:rsidRPr="004A7008" w:rsidRDefault="00854247" w:rsidP="038AB84A">
      <w:pPr>
        <w:pStyle w:val="ListParagraph"/>
        <w:numPr>
          <w:ilvl w:val="1"/>
          <w:numId w:val="1"/>
        </w:numPr>
        <w:ind w:left="357" w:hanging="357"/>
      </w:pPr>
      <w:r w:rsidRPr="004A7008">
        <w:t xml:space="preserve">Indien bij onderhoud, inspectie of andere werkzaamheden geconstateerd wordt dat de naamgeving ontbreekt e/o niet leesbaar is, dan dient de ON hier melding van te maken en bij de </w:t>
      </w:r>
      <w:r w:rsidR="000E5E94" w:rsidRPr="004A7008">
        <w:t>eerstvolgende</w:t>
      </w:r>
      <w:r w:rsidRPr="004A7008">
        <w:t xml:space="preserve"> onderhoud, inspectie beurt deze (opnieuw) aan te brengen.</w:t>
      </w:r>
    </w:p>
    <w:p w14:paraId="35E62AA5" w14:textId="77777777" w:rsidR="006A2339" w:rsidRPr="004A7008" w:rsidRDefault="006A2339" w:rsidP="00763189">
      <w:pPr>
        <w:pStyle w:val="ListParagraph"/>
        <w:ind w:left="357"/>
      </w:pPr>
    </w:p>
    <w:p w14:paraId="2C6D0A81" w14:textId="7355F9D7" w:rsidR="000A60AC" w:rsidRPr="004A7008" w:rsidRDefault="00D069D7" w:rsidP="00EB24B2">
      <w:pPr>
        <w:pStyle w:val="Heading4"/>
        <w:rPr>
          <w:rStyle w:val="Strong"/>
          <w:b w:val="0"/>
          <w:bCs w:val="0"/>
        </w:rPr>
      </w:pPr>
      <w:r w:rsidRPr="004A7008">
        <w:rPr>
          <w:rStyle w:val="Strong"/>
          <w:b w:val="0"/>
          <w:bCs w:val="0"/>
        </w:rPr>
        <w:t>Cybersecurity</w:t>
      </w:r>
    </w:p>
    <w:p w14:paraId="492664AA" w14:textId="7E896D2C" w:rsidR="006171BF" w:rsidRPr="004A7008" w:rsidRDefault="006171BF" w:rsidP="0083503B">
      <w:pPr>
        <w:pStyle w:val="ListParagraph"/>
        <w:numPr>
          <w:ilvl w:val="1"/>
          <w:numId w:val="115"/>
        </w:numPr>
        <w:ind w:left="357" w:hanging="357"/>
        <w:rPr>
          <w:color w:val="000000"/>
          <w:szCs w:val="16"/>
        </w:rPr>
      </w:pPr>
      <w:r w:rsidRPr="004A7008">
        <w:rPr>
          <w:color w:val="000000" w:themeColor="text1"/>
          <w:szCs w:val="16"/>
        </w:rPr>
        <w:t>Opdrachtnemer dient werkzaamheden uit te voeren conform</w:t>
      </w:r>
      <w:r w:rsidR="008C7836" w:rsidRPr="004A7008">
        <w:rPr>
          <w:color w:val="000000" w:themeColor="text1"/>
          <w:szCs w:val="16"/>
        </w:rPr>
        <w:t xml:space="preserve"> de BIO</w:t>
      </w:r>
      <w:r w:rsidR="008C7836" w:rsidRPr="004A7008">
        <w:rPr>
          <w:rStyle w:val="FootnoteReference"/>
          <w:color w:val="000000" w:themeColor="text1"/>
          <w:szCs w:val="16"/>
        </w:rPr>
        <w:footnoteReference w:id="4"/>
      </w:r>
      <w:r w:rsidR="008C7836" w:rsidRPr="004A7008">
        <w:rPr>
          <w:color w:val="000000" w:themeColor="text1"/>
          <w:szCs w:val="16"/>
        </w:rPr>
        <w:t xml:space="preserve"> en</w:t>
      </w:r>
      <w:r w:rsidRPr="004A7008">
        <w:rPr>
          <w:color w:val="000000" w:themeColor="text1"/>
          <w:szCs w:val="16"/>
        </w:rPr>
        <w:t xml:space="preserve"> de NIS2 richtlijn (Directive (EU) 2022/2555). </w:t>
      </w:r>
    </w:p>
    <w:p w14:paraId="60F0B588" w14:textId="77777777" w:rsidR="006171BF" w:rsidRPr="004A7008" w:rsidRDefault="006171BF" w:rsidP="0083503B">
      <w:pPr>
        <w:pStyle w:val="ListParagraph"/>
        <w:numPr>
          <w:ilvl w:val="1"/>
          <w:numId w:val="115"/>
        </w:numPr>
        <w:ind w:left="357" w:hanging="357"/>
        <w:rPr>
          <w:color w:val="000000"/>
          <w:szCs w:val="16"/>
        </w:rPr>
      </w:pPr>
      <w:r w:rsidRPr="004A7008">
        <w:rPr>
          <w:color w:val="000000"/>
          <w:szCs w:val="16"/>
        </w:rPr>
        <w:t xml:space="preserve">Opdrachtnemer treft passende maatregelen ter voorkoming van cyberincidenten. </w:t>
      </w:r>
      <w:r w:rsidRPr="004A7008">
        <w:rPr>
          <w:color w:val="000000" w:themeColor="text1"/>
          <w:szCs w:val="16"/>
        </w:rPr>
        <w:t>Maatregelen zijn afgestemd op de classificatie ‘sectors of high criticality’ conform NIS2.</w:t>
      </w:r>
    </w:p>
    <w:p w14:paraId="0D711234" w14:textId="77777777" w:rsidR="006171BF" w:rsidRPr="004A7008" w:rsidRDefault="006171BF" w:rsidP="0083503B">
      <w:pPr>
        <w:pStyle w:val="ListParagraph"/>
        <w:numPr>
          <w:ilvl w:val="1"/>
          <w:numId w:val="115"/>
        </w:numPr>
        <w:ind w:left="357" w:hanging="357"/>
        <w:rPr>
          <w:color w:val="000000"/>
          <w:szCs w:val="16"/>
        </w:rPr>
      </w:pPr>
      <w:r w:rsidRPr="004A7008">
        <w:rPr>
          <w:color w:val="000000"/>
          <w:szCs w:val="16"/>
        </w:rPr>
        <w:t>Mechanismen zijn aanwezig voor het detecteren en afhandelen van cybersecurity-incidenten.</w:t>
      </w:r>
    </w:p>
    <w:p w14:paraId="45D408AB" w14:textId="77777777" w:rsidR="006171BF" w:rsidRPr="004A7008" w:rsidRDefault="006171BF" w:rsidP="0083503B">
      <w:pPr>
        <w:pStyle w:val="ListParagraph"/>
        <w:numPr>
          <w:ilvl w:val="1"/>
          <w:numId w:val="115"/>
        </w:numPr>
        <w:ind w:left="357" w:hanging="357"/>
        <w:rPr>
          <w:color w:val="000000"/>
          <w:szCs w:val="16"/>
        </w:rPr>
      </w:pPr>
      <w:r w:rsidRPr="004A7008">
        <w:rPr>
          <w:color w:val="000000"/>
          <w:szCs w:val="16"/>
        </w:rPr>
        <w:t>Meldingsplichtige incidenten worden tijdig gerapporteerd aan bevoegde nationale instanties.</w:t>
      </w:r>
    </w:p>
    <w:p w14:paraId="00FA109E" w14:textId="3CCBFB39" w:rsidR="00000D99" w:rsidRPr="004A7008" w:rsidRDefault="005B1322" w:rsidP="0083503B">
      <w:pPr>
        <w:pStyle w:val="ListParagraph"/>
        <w:numPr>
          <w:ilvl w:val="1"/>
          <w:numId w:val="115"/>
        </w:numPr>
        <w:ind w:left="357" w:hanging="357"/>
        <w:rPr>
          <w:color w:val="000000"/>
          <w:szCs w:val="16"/>
        </w:rPr>
      </w:pPr>
      <w:r w:rsidRPr="004A7008">
        <w:rPr>
          <w:color w:val="000000"/>
          <w:szCs w:val="16"/>
        </w:rPr>
        <w:t>Opdrachtnemer dient</w:t>
      </w:r>
      <w:r w:rsidR="00914A4E" w:rsidRPr="004A7008">
        <w:rPr>
          <w:color w:val="000000"/>
          <w:szCs w:val="16"/>
        </w:rPr>
        <w:t xml:space="preserve"> </w:t>
      </w:r>
      <w:r w:rsidR="00B0276F" w:rsidRPr="004A7008">
        <w:rPr>
          <w:color w:val="000000"/>
          <w:szCs w:val="16"/>
        </w:rPr>
        <w:t xml:space="preserve">gecertificeerd </w:t>
      </w:r>
      <w:r w:rsidR="001E3E11" w:rsidRPr="004A7008">
        <w:rPr>
          <w:color w:val="000000"/>
          <w:szCs w:val="16"/>
        </w:rPr>
        <w:t xml:space="preserve">of binnen één jaar gecertificeerd </w:t>
      </w:r>
      <w:r w:rsidR="00B0276F" w:rsidRPr="004A7008">
        <w:rPr>
          <w:color w:val="000000"/>
          <w:szCs w:val="16"/>
        </w:rPr>
        <w:t xml:space="preserve">te zijn conform </w:t>
      </w:r>
      <w:r w:rsidR="00914A4E" w:rsidRPr="004A7008">
        <w:rPr>
          <w:color w:val="000000"/>
          <w:szCs w:val="16"/>
        </w:rPr>
        <w:t>NEN-EN-ISO/IEC 27001:2023</w:t>
      </w:r>
      <w:r w:rsidR="00401B25" w:rsidRPr="004A7008">
        <w:rPr>
          <w:color w:val="000000"/>
          <w:szCs w:val="16"/>
        </w:rPr>
        <w:t>. Indie</w:t>
      </w:r>
      <w:r w:rsidR="00CD5486" w:rsidRPr="004A7008">
        <w:rPr>
          <w:color w:val="000000"/>
          <w:szCs w:val="16"/>
        </w:rPr>
        <w:t>n de certificering nog verkregen moet worden, dient de Opdrachtnemer</w:t>
      </w:r>
      <w:r w:rsidR="00914A4E" w:rsidRPr="004A7008">
        <w:rPr>
          <w:color w:val="000000"/>
          <w:szCs w:val="16"/>
        </w:rPr>
        <w:t xml:space="preserve"> </w:t>
      </w:r>
      <w:r w:rsidR="00B0276F" w:rsidRPr="004A7008">
        <w:rPr>
          <w:color w:val="000000"/>
          <w:szCs w:val="16"/>
        </w:rPr>
        <w:t xml:space="preserve">een </w:t>
      </w:r>
      <w:r w:rsidR="00914A4E" w:rsidRPr="004A7008">
        <w:rPr>
          <w:color w:val="000000"/>
          <w:szCs w:val="16"/>
        </w:rPr>
        <w:t>certificeringsplan</w:t>
      </w:r>
      <w:r w:rsidR="0053466E" w:rsidRPr="004A7008">
        <w:rPr>
          <w:color w:val="000000"/>
          <w:szCs w:val="16"/>
        </w:rPr>
        <w:t xml:space="preserve"> te kunnen overleggen</w:t>
      </w:r>
      <w:r w:rsidR="00CD5486" w:rsidRPr="004A7008">
        <w:rPr>
          <w:color w:val="000000"/>
          <w:szCs w:val="16"/>
        </w:rPr>
        <w:t>.</w:t>
      </w:r>
    </w:p>
    <w:p w14:paraId="70B47BBD" w14:textId="77777777" w:rsidR="00D069D7" w:rsidRPr="004A7008" w:rsidRDefault="00D069D7" w:rsidP="00763189"/>
    <w:p w14:paraId="09026DDC" w14:textId="77777777" w:rsidR="00F95E70" w:rsidRPr="004A7008" w:rsidRDefault="00F95E70" w:rsidP="00F95E70">
      <w:pPr>
        <w:pStyle w:val="Heading4"/>
      </w:pPr>
      <w:r w:rsidRPr="004A7008">
        <w:t>Federation koppeling</w:t>
      </w:r>
    </w:p>
    <w:p w14:paraId="3D3D34AA" w14:textId="77777777" w:rsidR="00F95E70" w:rsidRPr="004A7008" w:rsidRDefault="00F95E70" w:rsidP="0083503B">
      <w:pPr>
        <w:pStyle w:val="ListParagraph"/>
        <w:numPr>
          <w:ilvl w:val="6"/>
          <w:numId w:val="100"/>
        </w:numPr>
        <w:ind w:left="357" w:hanging="357"/>
      </w:pPr>
      <w:r w:rsidRPr="004A7008">
        <w:t>De Federation koppeling tussen het systeem van BRO en de politie Utrecht (via de gemeente Utrecht) en de BMI dient operationeel te zijn en onderhouden te worden, zodat de camerabeelden (real time) beschikbaar worden gesteld.</w:t>
      </w:r>
    </w:p>
    <w:p w14:paraId="701A29E2" w14:textId="77777777" w:rsidR="00F95E70" w:rsidRPr="004A7008" w:rsidRDefault="00F95E70" w:rsidP="0083503B">
      <w:pPr>
        <w:pStyle w:val="ListParagraph"/>
        <w:numPr>
          <w:ilvl w:val="6"/>
          <w:numId w:val="100"/>
        </w:numPr>
        <w:ind w:left="357" w:hanging="357"/>
      </w:pPr>
      <w:r w:rsidRPr="004A7008">
        <w:t>Ontwikkelingen en versies van gekoppelde systemen worden actief gevolgd door opdrachtnemer en indien nodig past opdrachtnemer de Genetec-versie aan om compatibiliteit en beschikbaarheid van de koppeling te waarborgen.</w:t>
      </w:r>
    </w:p>
    <w:p w14:paraId="36C5B1EC" w14:textId="77777777" w:rsidR="00F95E70" w:rsidRPr="004A7008" w:rsidRDefault="00F95E70" w:rsidP="00F95E70"/>
    <w:p w14:paraId="05D1E047" w14:textId="03348CFC" w:rsidR="00EB24B2" w:rsidRPr="004A7008" w:rsidRDefault="00D069D7" w:rsidP="00EB24B2">
      <w:pPr>
        <w:pStyle w:val="Heading4"/>
        <w:rPr>
          <w:rStyle w:val="Strong"/>
          <w:b w:val="0"/>
          <w:bCs w:val="0"/>
        </w:rPr>
      </w:pPr>
      <w:r w:rsidRPr="004A7008">
        <w:rPr>
          <w:rStyle w:val="Strong"/>
          <w:b w:val="0"/>
          <w:bCs w:val="0"/>
        </w:rPr>
        <w:t>Genetec software</w:t>
      </w:r>
    </w:p>
    <w:p w14:paraId="0C0D63AF" w14:textId="77777777" w:rsidR="00E6188E" w:rsidRPr="004A7008" w:rsidRDefault="00E6188E" w:rsidP="0083503B">
      <w:pPr>
        <w:pStyle w:val="NoSpacing"/>
        <w:numPr>
          <w:ilvl w:val="0"/>
          <w:numId w:val="117"/>
        </w:numPr>
      </w:pPr>
      <w:r w:rsidRPr="004A7008">
        <w:t>Opdrachtnemer controleert en past minimaal één keer per jaar de Genetec-instellingen, presets en migreert de software naar de op-een-na-laatste (N-1) versie, op verzoek van CTR en/of BRO, kosteloos en in samenwerking met betrokken partijen.</w:t>
      </w:r>
    </w:p>
    <w:p w14:paraId="78B5F49B" w14:textId="1E04BECB" w:rsidR="00E6188E" w:rsidRPr="004A7008" w:rsidRDefault="00E6188E" w:rsidP="0083503B">
      <w:pPr>
        <w:pStyle w:val="NoSpacing"/>
        <w:numPr>
          <w:ilvl w:val="0"/>
          <w:numId w:val="117"/>
        </w:numPr>
      </w:pPr>
      <w:r w:rsidRPr="004A7008">
        <w:t xml:space="preserve">Alle Genetec-licenties binnen de scope van de overeenkomst worden actueel gehouden, geregistreerd bij Genetec en gekoppeld aan de </w:t>
      </w:r>
      <w:r w:rsidR="005C5A03" w:rsidRPr="004A7008">
        <w:t>O</w:t>
      </w:r>
      <w:r w:rsidRPr="004A7008">
        <w:t>pdrachtnemer als partner</w:t>
      </w:r>
      <w:r w:rsidR="008C7836" w:rsidRPr="004A7008">
        <w:rPr>
          <w:rStyle w:val="FootnoteReference"/>
        </w:rPr>
        <w:footnoteReference w:id="5"/>
      </w:r>
      <w:r w:rsidRPr="004A7008">
        <w:t>.</w:t>
      </w:r>
      <w:r w:rsidR="00C41FE3">
        <w:t xml:space="preserve"> </w:t>
      </w:r>
      <w:r w:rsidR="00C41FE3" w:rsidRPr="00C41FE3">
        <w:rPr>
          <w:color w:val="EE0000"/>
        </w:rPr>
        <w:t xml:space="preserve">De licentiekosten maken onderdeel uit van deze overeenkomst </w:t>
      </w:r>
      <w:r w:rsidR="00C41FE3">
        <w:rPr>
          <w:color w:val="EE0000"/>
        </w:rPr>
        <w:t xml:space="preserve">(post 1 prijzenblad) </w:t>
      </w:r>
      <w:r w:rsidR="00C41FE3" w:rsidRPr="00C41FE3">
        <w:rPr>
          <w:color w:val="EE0000"/>
        </w:rPr>
        <w:t>en mogen niet apart worden verrekend.</w:t>
      </w:r>
    </w:p>
    <w:p w14:paraId="7775DBCF" w14:textId="657111AF" w:rsidR="00E6188E" w:rsidRPr="004A7008" w:rsidRDefault="00E6188E" w:rsidP="0083503B">
      <w:pPr>
        <w:pStyle w:val="NoSpacing"/>
        <w:numPr>
          <w:ilvl w:val="0"/>
          <w:numId w:val="117"/>
        </w:numPr>
      </w:pPr>
      <w:r w:rsidRPr="004A7008">
        <w:t>Opdrachtnemer is Genetec-gecertificeerd als system integrator en houdt deze certificering aantoonbaar actueel gedurende de looptijd van de overeenkomst.</w:t>
      </w:r>
    </w:p>
    <w:p w14:paraId="7F7E9DFD" w14:textId="77777777" w:rsidR="00E6188E" w:rsidRPr="004A7008" w:rsidRDefault="00E6188E" w:rsidP="0083503B">
      <w:pPr>
        <w:pStyle w:val="NoSpacing"/>
        <w:numPr>
          <w:ilvl w:val="0"/>
          <w:numId w:val="117"/>
        </w:numPr>
      </w:pPr>
      <w:r w:rsidRPr="004A7008">
        <w:t>Storingen in Genetec worden proactief door opdrachtnemer geconstateerd en geregistreerd in de CMDB (iTop) van BRO, conform de gestelde KPI’s.</w:t>
      </w:r>
    </w:p>
    <w:p w14:paraId="7B1F692F" w14:textId="77777777" w:rsidR="00624F21" w:rsidRPr="004A7008" w:rsidRDefault="00624F21" w:rsidP="00624F21">
      <w:pPr>
        <w:pStyle w:val="NoSpacing"/>
      </w:pPr>
    </w:p>
    <w:p w14:paraId="12572357" w14:textId="2549368E" w:rsidR="00624F21" w:rsidRPr="004A7008" w:rsidRDefault="00624F21" w:rsidP="00624F21">
      <w:pPr>
        <w:pStyle w:val="Heading4"/>
      </w:pPr>
      <w:r w:rsidRPr="004A7008">
        <w:t>Overige software</w:t>
      </w:r>
    </w:p>
    <w:p w14:paraId="4C3CDD25" w14:textId="55A5592E" w:rsidR="0072683F" w:rsidRPr="004A7008" w:rsidRDefault="00685EA4" w:rsidP="0083503B">
      <w:pPr>
        <w:pStyle w:val="ListParagraph"/>
        <w:numPr>
          <w:ilvl w:val="2"/>
          <w:numId w:val="117"/>
        </w:numPr>
        <w:ind w:left="357" w:hanging="357"/>
      </w:pPr>
      <w:r w:rsidRPr="004A7008">
        <w:t>Bij het installeren/vervangen van onderdelen dient de Opdrachtnemer ervoor zorg te dragen dat de onderdelen worden voorzien van de juiste software en configuratie.</w:t>
      </w:r>
    </w:p>
    <w:p w14:paraId="2A0ECF98" w14:textId="0191AA3F" w:rsidR="00440B9D" w:rsidRPr="004A7008" w:rsidRDefault="00440B9D" w:rsidP="0083503B">
      <w:pPr>
        <w:pStyle w:val="ListParagraph"/>
        <w:numPr>
          <w:ilvl w:val="2"/>
          <w:numId w:val="117"/>
        </w:numPr>
        <w:ind w:left="357" w:hanging="357"/>
      </w:pPr>
      <w:r w:rsidRPr="004A7008">
        <w:t>Op alle apparatuur wordt jaarlijks de beschikbare software-update doorgevoerd, minimaal naar de op-een-na-laatste (N-1) versie.</w:t>
      </w:r>
    </w:p>
    <w:p w14:paraId="153EC620" w14:textId="43892E4B" w:rsidR="00440B9D" w:rsidRPr="004A7008" w:rsidRDefault="00440B9D" w:rsidP="0083503B">
      <w:pPr>
        <w:pStyle w:val="ListParagraph"/>
        <w:numPr>
          <w:ilvl w:val="2"/>
          <w:numId w:val="117"/>
        </w:numPr>
        <w:ind w:left="357" w:hanging="357"/>
      </w:pPr>
      <w:r w:rsidRPr="004A7008">
        <w:t>Kritieke patches of updates van fabrikanten worden binnen maximaal twee weken na beschikbaarstelling geïmplementeerd.</w:t>
      </w:r>
    </w:p>
    <w:p w14:paraId="293BC0DF" w14:textId="28C38E6B" w:rsidR="00624F21" w:rsidRPr="004A7008" w:rsidRDefault="00440B9D" w:rsidP="0083503B">
      <w:pPr>
        <w:pStyle w:val="ListParagraph"/>
        <w:numPr>
          <w:ilvl w:val="2"/>
          <w:numId w:val="117"/>
        </w:numPr>
        <w:ind w:left="357" w:hanging="357"/>
      </w:pPr>
      <w:r w:rsidRPr="004A7008">
        <w:t>Opdrachtnemer houdt te allen tijde een back-up beschikbaar van de laatst werkende configuratie van de software.</w:t>
      </w:r>
    </w:p>
    <w:p w14:paraId="22CCB002" w14:textId="77777777" w:rsidR="007451A5" w:rsidRPr="004A7008" w:rsidRDefault="007451A5" w:rsidP="00BD484F"/>
    <w:p w14:paraId="6A34C919" w14:textId="666FA95A" w:rsidR="001B58E0" w:rsidRPr="004A7008" w:rsidRDefault="001B58E0" w:rsidP="000B19C6">
      <w:pPr>
        <w:pStyle w:val="Heading3"/>
      </w:pPr>
      <w:bookmarkStart w:id="764" w:name="_Toc210575575"/>
      <w:bookmarkStart w:id="765" w:name="_Toc205742739"/>
      <w:bookmarkStart w:id="766" w:name="_Toc205743049"/>
      <w:bookmarkStart w:id="767" w:name="_Toc205743351"/>
      <w:bookmarkStart w:id="768" w:name="_Toc205744647"/>
      <w:bookmarkStart w:id="769" w:name="_Toc205744952"/>
      <w:bookmarkStart w:id="770" w:name="_Toc205895143"/>
      <w:bookmarkStart w:id="771" w:name="_Toc205913694"/>
      <w:bookmarkStart w:id="772" w:name="_Toc205931833"/>
      <w:bookmarkStart w:id="773" w:name="_Toc205742740"/>
      <w:bookmarkStart w:id="774" w:name="_Toc205743050"/>
      <w:bookmarkStart w:id="775" w:name="_Toc205743352"/>
      <w:bookmarkStart w:id="776" w:name="_Toc205744648"/>
      <w:bookmarkStart w:id="777" w:name="_Toc205744953"/>
      <w:bookmarkStart w:id="778" w:name="_Toc205895144"/>
      <w:bookmarkStart w:id="779" w:name="_Toc205913695"/>
      <w:bookmarkStart w:id="780" w:name="_Toc205931834"/>
      <w:bookmarkStart w:id="781" w:name="_Toc205742742"/>
      <w:bookmarkStart w:id="782" w:name="_Toc205743052"/>
      <w:bookmarkStart w:id="783" w:name="_Toc205743354"/>
      <w:bookmarkStart w:id="784" w:name="_Toc205744650"/>
      <w:bookmarkStart w:id="785" w:name="_Toc205744955"/>
      <w:bookmarkStart w:id="786" w:name="_Toc205895146"/>
      <w:bookmarkStart w:id="787" w:name="_Toc205913697"/>
      <w:bookmarkStart w:id="788" w:name="_Toc205931836"/>
      <w:bookmarkStart w:id="789" w:name="_Toc216439170"/>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r w:rsidRPr="004A7008">
        <w:t>Eisen aan te leveren producten en diensten</w:t>
      </w:r>
      <w:bookmarkEnd w:id="789"/>
      <w:r w:rsidRPr="004A7008">
        <w:t xml:space="preserve"> </w:t>
      </w:r>
    </w:p>
    <w:p w14:paraId="20DEAD7B" w14:textId="53B37927" w:rsidR="009A5B36" w:rsidRPr="004A7008" w:rsidRDefault="009A5B36" w:rsidP="0083503B">
      <w:pPr>
        <w:pStyle w:val="ListParagraph"/>
        <w:numPr>
          <w:ilvl w:val="0"/>
          <w:numId w:val="43"/>
        </w:numPr>
        <w:spacing w:after="160" w:line="278" w:lineRule="auto"/>
      </w:pPr>
      <w:r w:rsidRPr="004A7008">
        <w:t xml:space="preserve"> Functionerend, veilig en </w:t>
      </w:r>
      <w:r w:rsidR="00BE0C7A" w:rsidRPr="004A7008">
        <w:t>betrouwbaar Toegang en Toezichtsysteem</w:t>
      </w:r>
    </w:p>
    <w:p w14:paraId="19B21011" w14:textId="6EE158F6" w:rsidR="009A5B36" w:rsidRPr="004A7008" w:rsidRDefault="009A5B36" w:rsidP="0083503B">
      <w:pPr>
        <w:pStyle w:val="ListParagraph"/>
        <w:numPr>
          <w:ilvl w:val="1"/>
          <w:numId w:val="43"/>
        </w:numPr>
        <w:spacing w:after="160" w:line="278" w:lineRule="auto"/>
      </w:pPr>
      <w:r w:rsidRPr="004A7008">
        <w:t xml:space="preserve">Beschikbaar conform </w:t>
      </w:r>
      <w:r w:rsidR="0059109D" w:rsidRPr="004A7008">
        <w:t>KPI/PI</w:t>
      </w:r>
      <w:r w:rsidRPr="004A7008">
        <w:t xml:space="preserve"> in </w:t>
      </w:r>
      <w:r w:rsidR="00574B43" w:rsidRPr="004A7008">
        <w:t>Annex 3 van de Over</w:t>
      </w:r>
      <w:r w:rsidR="00640FE5" w:rsidRPr="004A7008">
        <w:t>eenkomst</w:t>
      </w:r>
    </w:p>
    <w:p w14:paraId="3718E54B" w14:textId="4662A18E" w:rsidR="00AB0975" w:rsidRPr="004A7008" w:rsidRDefault="00AB0975" w:rsidP="0083503B">
      <w:pPr>
        <w:pStyle w:val="ListParagraph"/>
        <w:numPr>
          <w:ilvl w:val="1"/>
          <w:numId w:val="43"/>
        </w:numPr>
        <w:spacing w:after="160" w:line="278" w:lineRule="auto"/>
      </w:pPr>
      <w:r w:rsidRPr="004A7008">
        <w:t>Toegang en toezicht is continu gewaarborgd</w:t>
      </w:r>
    </w:p>
    <w:p w14:paraId="5F1F217C" w14:textId="74118088" w:rsidR="009A5B36" w:rsidRPr="004A7008" w:rsidRDefault="009A5B36" w:rsidP="0083503B">
      <w:pPr>
        <w:pStyle w:val="ListParagraph"/>
        <w:numPr>
          <w:ilvl w:val="1"/>
          <w:numId w:val="43"/>
        </w:numPr>
        <w:spacing w:after="160" w:line="278" w:lineRule="auto"/>
      </w:pPr>
      <w:r w:rsidRPr="004A7008">
        <w:t>Voldoet aantoonbaar aan OHD</w:t>
      </w:r>
      <w:r w:rsidR="007C70FD" w:rsidRPr="004A7008">
        <w:t>’s</w:t>
      </w:r>
    </w:p>
    <w:p w14:paraId="6A09B692" w14:textId="657C3E55" w:rsidR="00E4394F" w:rsidRPr="004A7008" w:rsidRDefault="0025627F" w:rsidP="0083503B">
      <w:pPr>
        <w:pStyle w:val="ListParagraph"/>
        <w:numPr>
          <w:ilvl w:val="1"/>
          <w:numId w:val="43"/>
        </w:numPr>
        <w:spacing w:after="160" w:line="278" w:lineRule="auto"/>
      </w:pPr>
      <w:r w:rsidRPr="004A7008">
        <w:t>Onderdelen voorzien van up-to-date software</w:t>
      </w:r>
    </w:p>
    <w:p w14:paraId="028CFD56" w14:textId="76F4D8F4" w:rsidR="0099462B" w:rsidRPr="004A7008" w:rsidRDefault="002E5835" w:rsidP="0083503B">
      <w:pPr>
        <w:pStyle w:val="ListParagraph"/>
        <w:numPr>
          <w:ilvl w:val="1"/>
          <w:numId w:val="43"/>
        </w:numPr>
        <w:spacing w:after="160" w:line="278" w:lineRule="auto"/>
      </w:pPr>
      <w:r w:rsidRPr="004A7008">
        <w:t xml:space="preserve">Onderhouden </w:t>
      </w:r>
      <w:r w:rsidR="008B6ACF" w:rsidRPr="004A7008">
        <w:t>Federation koppeling met</w:t>
      </w:r>
      <w:r w:rsidR="00227F73" w:rsidRPr="004A7008">
        <w:t xml:space="preserve"> de gem</w:t>
      </w:r>
      <w:r w:rsidR="009F4191" w:rsidRPr="004A7008">
        <w:t>eente Utrecht en de BMI</w:t>
      </w:r>
    </w:p>
    <w:p w14:paraId="5E90C125" w14:textId="1CB2FE8F" w:rsidR="00E4394F" w:rsidRPr="004A7008" w:rsidRDefault="002E5835" w:rsidP="0083503B">
      <w:pPr>
        <w:pStyle w:val="ListParagraph"/>
        <w:numPr>
          <w:ilvl w:val="1"/>
          <w:numId w:val="43"/>
        </w:numPr>
        <w:spacing w:after="160" w:line="278" w:lineRule="auto"/>
      </w:pPr>
      <w:r w:rsidRPr="004A7008">
        <w:t xml:space="preserve">Onderhouden </w:t>
      </w:r>
      <w:r w:rsidR="0072530F" w:rsidRPr="004A7008">
        <w:t>Genetec licentie</w:t>
      </w:r>
      <w:r w:rsidR="00A32C93" w:rsidRPr="004A7008">
        <w:t>s</w:t>
      </w:r>
    </w:p>
    <w:p w14:paraId="0D01F4C5" w14:textId="39EF8BB4" w:rsidR="0025542B" w:rsidRPr="004A7008" w:rsidRDefault="0025542B" w:rsidP="0083503B">
      <w:pPr>
        <w:pStyle w:val="ListParagraph"/>
        <w:numPr>
          <w:ilvl w:val="0"/>
          <w:numId w:val="43"/>
        </w:numPr>
        <w:spacing w:after="160" w:line="278" w:lineRule="auto"/>
      </w:pPr>
      <w:r w:rsidRPr="004A7008">
        <w:t>Onderhoud en inspecties vastgelegd in Easylog</w:t>
      </w:r>
    </w:p>
    <w:p w14:paraId="55E49BE7" w14:textId="3D50E6EC" w:rsidR="00BD0CB5" w:rsidRPr="004A7008" w:rsidRDefault="00BD0CB5" w:rsidP="0083503B">
      <w:pPr>
        <w:pStyle w:val="ListParagraph"/>
        <w:numPr>
          <w:ilvl w:val="0"/>
          <w:numId w:val="43"/>
        </w:numPr>
        <w:spacing w:after="160" w:line="278" w:lineRule="auto"/>
      </w:pPr>
      <w:r w:rsidRPr="004A7008">
        <w:t xml:space="preserve">Onderhoudsrapportages </w:t>
      </w:r>
    </w:p>
    <w:p w14:paraId="7D05677E" w14:textId="69EAFB27" w:rsidR="002B3F4A" w:rsidRPr="004A7008" w:rsidRDefault="002B3F4A" w:rsidP="0083503B">
      <w:pPr>
        <w:pStyle w:val="ListParagraph"/>
        <w:numPr>
          <w:ilvl w:val="1"/>
          <w:numId w:val="43"/>
        </w:numPr>
      </w:pPr>
      <w:r w:rsidRPr="004A7008">
        <w:t>Rapportage na onderhoud en/of reiniging</w:t>
      </w:r>
    </w:p>
    <w:p w14:paraId="54C8BC6B" w14:textId="0D186C74" w:rsidR="000B1C1E" w:rsidRPr="004A7008" w:rsidRDefault="00BD0CB5" w:rsidP="0083503B">
      <w:pPr>
        <w:pStyle w:val="ListParagraph"/>
        <w:numPr>
          <w:ilvl w:val="1"/>
          <w:numId w:val="43"/>
        </w:numPr>
      </w:pPr>
      <w:r w:rsidRPr="004A7008">
        <w:t>Inclusief een overzicht van uitgevoerde werkzaamheden, bevindingen en eventuele aanbevelingen.</w:t>
      </w:r>
    </w:p>
    <w:p w14:paraId="1ECAB2C2" w14:textId="77777777" w:rsidR="000B1C1E" w:rsidRPr="004A7008" w:rsidRDefault="000B1C1E" w:rsidP="0083503B">
      <w:pPr>
        <w:pStyle w:val="ListParagraph"/>
        <w:numPr>
          <w:ilvl w:val="1"/>
          <w:numId w:val="43"/>
        </w:numPr>
      </w:pPr>
      <w:r w:rsidRPr="004A7008">
        <w:t>Inclusief screenshots van de betreffende camera’s, gemaakt vóór en na de onderhoudsbeurt.</w:t>
      </w:r>
    </w:p>
    <w:p w14:paraId="0E0D16C6" w14:textId="53816A8D" w:rsidR="00BD0CB5" w:rsidRPr="004A7008" w:rsidRDefault="000B1C1E" w:rsidP="0083503B">
      <w:pPr>
        <w:pStyle w:val="ListParagraph"/>
        <w:numPr>
          <w:ilvl w:val="1"/>
          <w:numId w:val="43"/>
        </w:numPr>
      </w:pPr>
      <w:r w:rsidRPr="004A7008">
        <w:t>Wordt ter goedkeuring aangeboden aan de Opdrachtgever.</w:t>
      </w:r>
    </w:p>
    <w:p w14:paraId="382E658D" w14:textId="77777777" w:rsidR="00CA76F8" w:rsidRPr="004A7008" w:rsidRDefault="00CA76F8" w:rsidP="0083503B">
      <w:pPr>
        <w:pStyle w:val="ListParagraph"/>
        <w:numPr>
          <w:ilvl w:val="0"/>
          <w:numId w:val="43"/>
        </w:numPr>
        <w:spacing w:after="160" w:line="278" w:lineRule="auto"/>
      </w:pPr>
      <w:r w:rsidRPr="004A7008">
        <w:t>Beeldkwaliteitsrapportages</w:t>
      </w:r>
    </w:p>
    <w:p w14:paraId="66FAA71D" w14:textId="5C44E8B0" w:rsidR="00CA76F8" w:rsidRPr="004A7008" w:rsidRDefault="00CA76F8" w:rsidP="0083503B">
      <w:pPr>
        <w:pStyle w:val="ListParagraph"/>
        <w:numPr>
          <w:ilvl w:val="1"/>
          <w:numId w:val="43"/>
        </w:numPr>
        <w:spacing w:after="160" w:line="278" w:lineRule="auto"/>
      </w:pPr>
      <w:r w:rsidRPr="004A7008">
        <w:t>Screenshots van referentiecamera’s geordend per cameragroep</w:t>
      </w:r>
    </w:p>
    <w:p w14:paraId="332BD478" w14:textId="0F374D36" w:rsidR="00A115E7" w:rsidRPr="004A7008" w:rsidRDefault="00A115E7" w:rsidP="0083503B">
      <w:pPr>
        <w:pStyle w:val="ListParagraph"/>
        <w:numPr>
          <w:ilvl w:val="1"/>
          <w:numId w:val="43"/>
        </w:numPr>
        <w:spacing w:after="160" w:line="278" w:lineRule="auto"/>
      </w:pPr>
      <w:r w:rsidRPr="004A7008">
        <w:t>Op vier vaste tijdstippen per kwartaal (00:00, 06:00, 12:00, 18:00).</w:t>
      </w:r>
    </w:p>
    <w:p w14:paraId="0836ECE1" w14:textId="77777777" w:rsidR="00A115E7" w:rsidRPr="004A7008" w:rsidRDefault="00A115E7" w:rsidP="0083503B">
      <w:pPr>
        <w:pStyle w:val="ListParagraph"/>
        <w:numPr>
          <w:ilvl w:val="1"/>
          <w:numId w:val="43"/>
        </w:numPr>
      </w:pPr>
      <w:r w:rsidRPr="004A7008">
        <w:t>Wordt ter goedkeuring aangeboden aan de Opdrachtgever.</w:t>
      </w:r>
    </w:p>
    <w:p w14:paraId="1863C2CE" w14:textId="64E38EF8" w:rsidR="009A5B36" w:rsidRPr="004A7008" w:rsidRDefault="00A87231" w:rsidP="00B52001">
      <w:r w:rsidRPr="004A7008">
        <w:t xml:space="preserve"> </w:t>
      </w:r>
    </w:p>
    <w:p w14:paraId="5C4BDE6D" w14:textId="72E9CC03" w:rsidR="00DA6FBE" w:rsidRPr="004A7008" w:rsidRDefault="00DA6FBE" w:rsidP="00F235CC">
      <w:pPr>
        <w:pStyle w:val="Heading3"/>
      </w:pPr>
      <w:bookmarkStart w:id="790" w:name="_Toc205742744"/>
      <w:bookmarkStart w:id="791" w:name="_Toc205743054"/>
      <w:bookmarkStart w:id="792" w:name="_Toc205743356"/>
      <w:bookmarkStart w:id="793" w:name="_Toc205744652"/>
      <w:bookmarkStart w:id="794" w:name="_Toc205744957"/>
      <w:bookmarkStart w:id="795" w:name="_Toc205895148"/>
      <w:bookmarkStart w:id="796" w:name="_Toc205913699"/>
      <w:bookmarkStart w:id="797" w:name="_Toc205931838"/>
      <w:bookmarkStart w:id="798" w:name="_Toc205742745"/>
      <w:bookmarkStart w:id="799" w:name="_Toc205743055"/>
      <w:bookmarkStart w:id="800" w:name="_Toc205743357"/>
      <w:bookmarkStart w:id="801" w:name="_Toc205744653"/>
      <w:bookmarkStart w:id="802" w:name="_Toc205744958"/>
      <w:bookmarkStart w:id="803" w:name="_Toc205895149"/>
      <w:bookmarkStart w:id="804" w:name="_Toc205913700"/>
      <w:bookmarkStart w:id="805" w:name="_Toc205931839"/>
      <w:bookmarkStart w:id="806" w:name="_Toc205742746"/>
      <w:bookmarkStart w:id="807" w:name="_Toc205743056"/>
      <w:bookmarkStart w:id="808" w:name="_Toc205743358"/>
      <w:bookmarkStart w:id="809" w:name="_Toc205744654"/>
      <w:bookmarkStart w:id="810" w:name="_Toc205744959"/>
      <w:bookmarkStart w:id="811" w:name="_Toc205895150"/>
      <w:bookmarkStart w:id="812" w:name="_Toc205913701"/>
      <w:bookmarkStart w:id="813" w:name="_Toc205931840"/>
      <w:bookmarkStart w:id="814" w:name="_Toc205742747"/>
      <w:bookmarkStart w:id="815" w:name="_Toc205743057"/>
      <w:bookmarkStart w:id="816" w:name="_Toc205743359"/>
      <w:bookmarkStart w:id="817" w:name="_Toc205744655"/>
      <w:bookmarkStart w:id="818" w:name="_Toc205744960"/>
      <w:bookmarkStart w:id="819" w:name="_Toc205895151"/>
      <w:bookmarkStart w:id="820" w:name="_Toc205913702"/>
      <w:bookmarkStart w:id="821" w:name="_Toc205931841"/>
      <w:bookmarkStart w:id="822" w:name="_Toc205742748"/>
      <w:bookmarkStart w:id="823" w:name="_Toc205743058"/>
      <w:bookmarkStart w:id="824" w:name="_Toc205743360"/>
      <w:bookmarkStart w:id="825" w:name="_Toc205744656"/>
      <w:bookmarkStart w:id="826" w:name="_Toc205744961"/>
      <w:bookmarkStart w:id="827" w:name="_Toc205895152"/>
      <w:bookmarkStart w:id="828" w:name="_Toc205913703"/>
      <w:bookmarkStart w:id="829" w:name="_Toc205931842"/>
      <w:bookmarkStart w:id="830" w:name="_Toc205742749"/>
      <w:bookmarkStart w:id="831" w:name="_Toc205743059"/>
      <w:bookmarkStart w:id="832" w:name="_Toc205743361"/>
      <w:bookmarkStart w:id="833" w:name="_Toc205744657"/>
      <w:bookmarkStart w:id="834" w:name="_Toc205744962"/>
      <w:bookmarkStart w:id="835" w:name="_Toc205895153"/>
      <w:bookmarkStart w:id="836" w:name="_Toc205913704"/>
      <w:bookmarkStart w:id="837" w:name="_Toc205931843"/>
      <w:bookmarkStart w:id="838" w:name="_Toc205742750"/>
      <w:bookmarkStart w:id="839" w:name="_Toc205743060"/>
      <w:bookmarkStart w:id="840" w:name="_Toc205743362"/>
      <w:bookmarkStart w:id="841" w:name="_Toc205744658"/>
      <w:bookmarkStart w:id="842" w:name="_Toc205744963"/>
      <w:bookmarkStart w:id="843" w:name="_Toc205895154"/>
      <w:bookmarkStart w:id="844" w:name="_Toc205913705"/>
      <w:bookmarkStart w:id="845" w:name="_Toc205931844"/>
      <w:bookmarkStart w:id="846" w:name="_Toc205742751"/>
      <w:bookmarkStart w:id="847" w:name="_Toc205743061"/>
      <w:bookmarkStart w:id="848" w:name="_Toc205743363"/>
      <w:bookmarkStart w:id="849" w:name="_Toc205744659"/>
      <w:bookmarkStart w:id="850" w:name="_Toc205744964"/>
      <w:bookmarkStart w:id="851" w:name="_Toc205895155"/>
      <w:bookmarkStart w:id="852" w:name="_Toc205913706"/>
      <w:bookmarkStart w:id="853" w:name="_Toc205931845"/>
      <w:bookmarkStart w:id="854" w:name="_Toc205742752"/>
      <w:bookmarkStart w:id="855" w:name="_Toc205743062"/>
      <w:bookmarkStart w:id="856" w:name="_Toc205743364"/>
      <w:bookmarkStart w:id="857" w:name="_Toc205744660"/>
      <w:bookmarkStart w:id="858" w:name="_Toc205744965"/>
      <w:bookmarkStart w:id="859" w:name="_Toc205895156"/>
      <w:bookmarkStart w:id="860" w:name="_Toc205913707"/>
      <w:bookmarkStart w:id="861" w:name="_Toc205931846"/>
      <w:bookmarkStart w:id="862" w:name="_Toc216439171"/>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r w:rsidRPr="004A7008">
        <w:t>Input</w:t>
      </w:r>
      <w:bookmarkEnd w:id="862"/>
    </w:p>
    <w:p w14:paraId="56688A4C" w14:textId="416AFE82" w:rsidR="00E952CD" w:rsidRPr="004A7008" w:rsidRDefault="08D443C7" w:rsidP="0083503B">
      <w:pPr>
        <w:numPr>
          <w:ilvl w:val="0"/>
          <w:numId w:val="85"/>
        </w:numPr>
        <w:overflowPunct w:val="0"/>
        <w:autoSpaceDE w:val="0"/>
        <w:autoSpaceDN w:val="0"/>
        <w:adjustRightInd w:val="0"/>
        <w:spacing w:line="220" w:lineRule="exact"/>
        <w:textAlignment w:val="baseline"/>
      </w:pPr>
      <w:r w:rsidRPr="004A7008">
        <w:t>Overeenkomst</w:t>
      </w:r>
    </w:p>
    <w:p w14:paraId="4A6884DC" w14:textId="270784F2" w:rsidR="00E952CD" w:rsidRPr="004A7008" w:rsidRDefault="00E952CD" w:rsidP="0083503B">
      <w:pPr>
        <w:numPr>
          <w:ilvl w:val="0"/>
          <w:numId w:val="85"/>
        </w:numPr>
        <w:overflowPunct w:val="0"/>
        <w:autoSpaceDE w:val="0"/>
        <w:autoSpaceDN w:val="0"/>
        <w:adjustRightInd w:val="0"/>
        <w:spacing w:line="220" w:lineRule="exact"/>
        <w:textAlignment w:val="baseline"/>
        <w:rPr>
          <w:bCs/>
          <w:szCs w:val="16"/>
        </w:rPr>
      </w:pPr>
      <w:r w:rsidRPr="004A7008">
        <w:rPr>
          <w:bCs/>
          <w:szCs w:val="16"/>
        </w:rPr>
        <w:t>Onderhoudsplan</w:t>
      </w:r>
      <w:r w:rsidR="00B85F07" w:rsidRPr="004A7008">
        <w:rPr>
          <w:bCs/>
          <w:szCs w:val="16"/>
        </w:rPr>
        <w:t xml:space="preserve"> Opdrachtnemer</w:t>
      </w:r>
    </w:p>
    <w:p w14:paraId="7D7C0D29" w14:textId="37D327F7" w:rsidR="00922BEE" w:rsidRPr="004A7008" w:rsidRDefault="0002054D" w:rsidP="0083503B">
      <w:pPr>
        <w:numPr>
          <w:ilvl w:val="0"/>
          <w:numId w:val="85"/>
        </w:numPr>
        <w:overflowPunct w:val="0"/>
        <w:autoSpaceDE w:val="0"/>
        <w:autoSpaceDN w:val="0"/>
        <w:adjustRightInd w:val="0"/>
        <w:spacing w:line="220" w:lineRule="exact"/>
        <w:textAlignment w:val="baseline"/>
        <w:rPr>
          <w:bCs/>
          <w:szCs w:val="16"/>
        </w:rPr>
      </w:pPr>
      <w:r w:rsidRPr="004A7008">
        <w:rPr>
          <w:bCs/>
          <w:szCs w:val="16"/>
        </w:rPr>
        <w:t>OHD’s</w:t>
      </w:r>
    </w:p>
    <w:p w14:paraId="15FEEF3F" w14:textId="77777777" w:rsidR="005831EC" w:rsidRPr="004A7008" w:rsidRDefault="009D613D" w:rsidP="0083503B">
      <w:pPr>
        <w:numPr>
          <w:ilvl w:val="0"/>
          <w:numId w:val="85"/>
        </w:numPr>
        <w:overflowPunct w:val="0"/>
        <w:autoSpaceDE w:val="0"/>
        <w:autoSpaceDN w:val="0"/>
        <w:adjustRightInd w:val="0"/>
        <w:spacing w:line="220" w:lineRule="exact"/>
        <w:textAlignment w:val="baseline"/>
        <w:rPr>
          <w:bCs/>
          <w:szCs w:val="16"/>
        </w:rPr>
      </w:pPr>
      <w:r w:rsidRPr="004A7008">
        <w:rPr>
          <w:bCs/>
          <w:szCs w:val="16"/>
        </w:rPr>
        <w:t xml:space="preserve">FMECA-dossier </w:t>
      </w:r>
      <w:r w:rsidR="00640FE5" w:rsidRPr="004A7008">
        <w:rPr>
          <w:bCs/>
          <w:szCs w:val="16"/>
        </w:rPr>
        <w:t>Opdrachtnemer</w:t>
      </w:r>
    </w:p>
    <w:p w14:paraId="61B48219" w14:textId="3B6B4D07" w:rsidR="004C0698" w:rsidRPr="004A7008" w:rsidRDefault="004C0698" w:rsidP="0083503B">
      <w:pPr>
        <w:numPr>
          <w:ilvl w:val="0"/>
          <w:numId w:val="85"/>
        </w:numPr>
        <w:overflowPunct w:val="0"/>
        <w:autoSpaceDE w:val="0"/>
        <w:autoSpaceDN w:val="0"/>
        <w:adjustRightInd w:val="0"/>
        <w:spacing w:line="220" w:lineRule="exact"/>
        <w:textAlignment w:val="baseline"/>
        <w:rPr>
          <w:bCs/>
          <w:szCs w:val="16"/>
        </w:rPr>
      </w:pPr>
      <w:r w:rsidRPr="004A7008">
        <w:rPr>
          <w:szCs w:val="16"/>
        </w:rPr>
        <w:t>Naamgevings document</w:t>
      </w:r>
    </w:p>
    <w:p w14:paraId="7A680E06" w14:textId="0BBB2C6C" w:rsidR="001E0277" w:rsidRPr="004A7008" w:rsidRDefault="001E0277" w:rsidP="0083503B">
      <w:pPr>
        <w:numPr>
          <w:ilvl w:val="0"/>
          <w:numId w:val="85"/>
        </w:numPr>
        <w:overflowPunct w:val="0"/>
        <w:autoSpaceDE w:val="0"/>
        <w:autoSpaceDN w:val="0"/>
        <w:adjustRightInd w:val="0"/>
        <w:spacing w:line="220" w:lineRule="exact"/>
        <w:textAlignment w:val="baseline"/>
        <w:rPr>
          <w:bCs/>
          <w:szCs w:val="16"/>
        </w:rPr>
      </w:pPr>
      <w:r w:rsidRPr="004A7008">
        <w:rPr>
          <w:bCs/>
          <w:szCs w:val="16"/>
        </w:rPr>
        <w:t>Procesbeschrijving IHA-PRO-018</w:t>
      </w:r>
    </w:p>
    <w:p w14:paraId="4668CDEA" w14:textId="77777777" w:rsidR="005B3074" w:rsidRPr="004A7008" w:rsidRDefault="005B3074" w:rsidP="008B1988">
      <w:pPr>
        <w:rPr>
          <w:szCs w:val="16"/>
        </w:rPr>
      </w:pPr>
    </w:p>
    <w:p w14:paraId="65242616" w14:textId="77777777" w:rsidR="00915B09" w:rsidRPr="004A7008" w:rsidRDefault="00915B09" w:rsidP="008B1988">
      <w:pPr>
        <w:rPr>
          <w:szCs w:val="16"/>
        </w:rPr>
      </w:pPr>
    </w:p>
    <w:p w14:paraId="49681F02" w14:textId="77777777" w:rsidR="00915B09" w:rsidRPr="004A7008" w:rsidRDefault="00915B09" w:rsidP="008B1988">
      <w:pPr>
        <w:rPr>
          <w:szCs w:val="16"/>
        </w:rPr>
      </w:pPr>
    </w:p>
    <w:p w14:paraId="31937295" w14:textId="77777777" w:rsidR="009A5540" w:rsidRPr="004A7008" w:rsidRDefault="009A5540">
      <w:pPr>
        <w:spacing w:after="160" w:line="278" w:lineRule="auto"/>
        <w:rPr>
          <w:rStyle w:val="normaltextrun"/>
          <w:rFonts w:eastAsiaTheme="majorEastAsia" w:cstheme="majorBidi"/>
          <w:color w:val="0F4761" w:themeColor="accent1" w:themeShade="BF"/>
          <w:sz w:val="22"/>
          <w:szCs w:val="32"/>
        </w:rPr>
      </w:pPr>
      <w:bookmarkStart w:id="863" w:name="_Toc205742754"/>
      <w:bookmarkStart w:id="864" w:name="_Toc205743064"/>
      <w:bookmarkStart w:id="865" w:name="_Toc205743366"/>
      <w:bookmarkStart w:id="866" w:name="_Toc205744662"/>
      <w:bookmarkStart w:id="867" w:name="_Toc205744967"/>
      <w:bookmarkStart w:id="868" w:name="_Toc205895158"/>
      <w:bookmarkStart w:id="869" w:name="_Toc205913709"/>
      <w:bookmarkStart w:id="870" w:name="_Toc205931848"/>
      <w:bookmarkStart w:id="871" w:name="_Toc205742755"/>
      <w:bookmarkStart w:id="872" w:name="_Toc205743065"/>
      <w:bookmarkStart w:id="873" w:name="_Toc205743367"/>
      <w:bookmarkStart w:id="874" w:name="_Toc205744663"/>
      <w:bookmarkStart w:id="875" w:name="_Toc205744968"/>
      <w:bookmarkStart w:id="876" w:name="_Toc205895159"/>
      <w:bookmarkStart w:id="877" w:name="_Toc205913710"/>
      <w:bookmarkStart w:id="878" w:name="_Toc205931849"/>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r w:rsidRPr="004A7008">
        <w:rPr>
          <w:rStyle w:val="normaltextrun"/>
          <w:sz w:val="22"/>
        </w:rPr>
        <w:br w:type="page"/>
      </w:r>
    </w:p>
    <w:p w14:paraId="7AF119F6" w14:textId="53279BDE" w:rsidR="0021255B" w:rsidRPr="004A7008" w:rsidRDefault="00522C22" w:rsidP="00E83CCF">
      <w:pPr>
        <w:pStyle w:val="Heading2"/>
        <w:rPr>
          <w:rFonts w:asciiTheme="minorHAnsi" w:hAnsiTheme="minorHAnsi"/>
        </w:rPr>
      </w:pPr>
      <w:bookmarkStart w:id="879" w:name="_Toc216439172"/>
      <w:r w:rsidRPr="004A7008">
        <w:rPr>
          <w:rStyle w:val="normaltextrun"/>
          <w:rFonts w:asciiTheme="minorHAnsi" w:hAnsiTheme="minorHAnsi"/>
          <w:sz w:val="22"/>
        </w:rPr>
        <w:t>Waarborgen beschikbaarheid en betrouwbaarheid: verhelpen onregelmatigheden.</w:t>
      </w:r>
      <w:bookmarkEnd w:id="879"/>
    </w:p>
    <w:p w14:paraId="1E98CA74" w14:textId="048A0564" w:rsidR="006146BF" w:rsidRPr="004A7008" w:rsidRDefault="006146BF" w:rsidP="00F235CC">
      <w:pPr>
        <w:pStyle w:val="Heading3"/>
      </w:pPr>
      <w:bookmarkStart w:id="880" w:name="_Toc216439173"/>
      <w:r w:rsidRPr="004A7008">
        <w:t>Doelstelling</w:t>
      </w:r>
      <w:bookmarkEnd w:id="880"/>
    </w:p>
    <w:p w14:paraId="0E7DFC17" w14:textId="6464A455" w:rsidR="0021255B" w:rsidRPr="004A7008" w:rsidRDefault="00570910" w:rsidP="005831EC">
      <w:pPr>
        <w:overflowPunct w:val="0"/>
        <w:adjustRightInd w:val="0"/>
        <w:spacing w:line="220" w:lineRule="exact"/>
        <w:textAlignment w:val="baseline"/>
        <w:rPr>
          <w:szCs w:val="20"/>
        </w:rPr>
      </w:pPr>
      <w:r w:rsidRPr="004A7008">
        <w:rPr>
          <w:szCs w:val="20"/>
        </w:rPr>
        <w:t xml:space="preserve">Opdrachtgever </w:t>
      </w:r>
      <w:r w:rsidR="0021255B" w:rsidRPr="004A7008">
        <w:rPr>
          <w:szCs w:val="20"/>
        </w:rPr>
        <w:t xml:space="preserve">verlangt bij het zich voordoen van Onregelmatigheden dat Opdrachtnemer correct en adequaat handelt om Onregelmatigheden zo snel als mogelijk te verhelpen. </w:t>
      </w:r>
    </w:p>
    <w:p w14:paraId="764BE1EC" w14:textId="6963D971" w:rsidR="00B67D89" w:rsidRPr="004A7008" w:rsidRDefault="0021255B" w:rsidP="005831EC">
      <w:pPr>
        <w:overflowPunct w:val="0"/>
        <w:adjustRightInd w:val="0"/>
        <w:spacing w:line="220" w:lineRule="exact"/>
        <w:textAlignment w:val="baseline"/>
        <w:rPr>
          <w:szCs w:val="20"/>
        </w:rPr>
      </w:pPr>
      <w:r w:rsidRPr="004A7008">
        <w:rPr>
          <w:szCs w:val="20"/>
        </w:rPr>
        <w:t xml:space="preserve">De gereedschappen en machines die benodigd zijn voor de uitvoering van deze werkzaamheden dienen verzorgd te worden door Opdrachtnemer. </w:t>
      </w:r>
      <w:bookmarkStart w:id="881" w:name="_Toc531177991"/>
    </w:p>
    <w:p w14:paraId="7F735288" w14:textId="77777777" w:rsidR="004601D1" w:rsidRPr="004A7008" w:rsidRDefault="004601D1" w:rsidP="005831EC">
      <w:pPr>
        <w:overflowPunct w:val="0"/>
        <w:adjustRightInd w:val="0"/>
        <w:spacing w:line="220" w:lineRule="exact"/>
        <w:textAlignment w:val="baseline"/>
        <w:rPr>
          <w:szCs w:val="20"/>
        </w:rPr>
      </w:pPr>
    </w:p>
    <w:p w14:paraId="09EB3BC6" w14:textId="61430BDC" w:rsidR="004601D1" w:rsidRPr="004A7008" w:rsidRDefault="004601D1" w:rsidP="005831EC">
      <w:pPr>
        <w:overflowPunct w:val="0"/>
        <w:adjustRightInd w:val="0"/>
        <w:spacing w:line="220" w:lineRule="exact"/>
        <w:textAlignment w:val="baseline"/>
        <w:rPr>
          <w:szCs w:val="20"/>
        </w:rPr>
      </w:pPr>
      <w:r w:rsidRPr="004A7008">
        <w:rPr>
          <w:szCs w:val="20"/>
        </w:rPr>
        <w:t>De doelstelling omvat tevens:</w:t>
      </w:r>
    </w:p>
    <w:p w14:paraId="4DE358F7" w14:textId="6A327AE8" w:rsidR="00E32BAF" w:rsidRPr="004A7008" w:rsidRDefault="00E32BAF" w:rsidP="0083503B">
      <w:pPr>
        <w:pStyle w:val="ListParagraph"/>
        <w:numPr>
          <w:ilvl w:val="1"/>
          <w:numId w:val="42"/>
        </w:numPr>
        <w:overflowPunct w:val="0"/>
        <w:adjustRightInd w:val="0"/>
        <w:spacing w:line="220" w:lineRule="exact"/>
        <w:ind w:left="732"/>
        <w:textAlignment w:val="baseline"/>
        <w:rPr>
          <w:szCs w:val="20"/>
        </w:rPr>
      </w:pPr>
      <w:r w:rsidRPr="004A7008">
        <w:rPr>
          <w:szCs w:val="20"/>
        </w:rPr>
        <w:t>Beperken van veiligheidsrisico’s, verstoringen en functieverlies</w:t>
      </w:r>
    </w:p>
    <w:p w14:paraId="2B4119A2" w14:textId="25829B6C" w:rsidR="00E32BAF" w:rsidRPr="004A7008" w:rsidRDefault="00E32BAF" w:rsidP="0083503B">
      <w:pPr>
        <w:pStyle w:val="ListParagraph"/>
        <w:numPr>
          <w:ilvl w:val="1"/>
          <w:numId w:val="42"/>
        </w:numPr>
        <w:overflowPunct w:val="0"/>
        <w:adjustRightInd w:val="0"/>
        <w:spacing w:line="220" w:lineRule="exact"/>
        <w:ind w:left="732"/>
        <w:textAlignment w:val="baseline"/>
        <w:rPr>
          <w:szCs w:val="20"/>
        </w:rPr>
      </w:pPr>
      <w:r w:rsidRPr="004A7008">
        <w:rPr>
          <w:szCs w:val="20"/>
        </w:rPr>
        <w:t xml:space="preserve">Minimaliseren van de functiehersteltijd conform contracteisen en prioritering (meldingen </w:t>
      </w:r>
      <w:r w:rsidR="00480336">
        <w:rPr>
          <w:szCs w:val="20"/>
        </w:rPr>
        <w:t>P</w:t>
      </w:r>
      <w:r w:rsidRPr="004A7008">
        <w:rPr>
          <w:szCs w:val="20"/>
        </w:rPr>
        <w:t>rio 1 en 2)</w:t>
      </w:r>
    </w:p>
    <w:p w14:paraId="47C52E4B" w14:textId="6FB8FB8C" w:rsidR="00E32BAF" w:rsidRPr="004A7008" w:rsidRDefault="00E32BAF" w:rsidP="0083503B">
      <w:pPr>
        <w:pStyle w:val="ListParagraph"/>
        <w:numPr>
          <w:ilvl w:val="1"/>
          <w:numId w:val="42"/>
        </w:numPr>
        <w:overflowPunct w:val="0"/>
        <w:adjustRightInd w:val="0"/>
        <w:spacing w:line="220" w:lineRule="exact"/>
        <w:ind w:left="732"/>
        <w:textAlignment w:val="baseline"/>
        <w:rPr>
          <w:szCs w:val="20"/>
        </w:rPr>
      </w:pPr>
      <w:r w:rsidRPr="004A7008">
        <w:rPr>
          <w:szCs w:val="20"/>
        </w:rPr>
        <w:t>Registreren en analyseren van storingen ter voorkoming van herhaling.</w:t>
      </w:r>
    </w:p>
    <w:p w14:paraId="14612442" w14:textId="04C86D5A" w:rsidR="0021255B" w:rsidRPr="004A7008" w:rsidRDefault="0021255B" w:rsidP="00F235CC">
      <w:pPr>
        <w:pStyle w:val="Heading3"/>
      </w:pPr>
      <w:bookmarkStart w:id="882" w:name="_Toc216439174"/>
      <w:r w:rsidRPr="004A7008">
        <w:t>Activiteiten</w:t>
      </w:r>
      <w:bookmarkEnd w:id="881"/>
      <w:bookmarkEnd w:id="882"/>
      <w:r w:rsidRPr="004A7008">
        <w:t xml:space="preserve"> </w:t>
      </w:r>
    </w:p>
    <w:p w14:paraId="60097926" w14:textId="4355F42F" w:rsidR="0021255B" w:rsidRPr="004A7008" w:rsidRDefault="0021255B" w:rsidP="0083503B">
      <w:pPr>
        <w:pStyle w:val="TableofFigures"/>
        <w:numPr>
          <w:ilvl w:val="0"/>
          <w:numId w:val="26"/>
        </w:numPr>
        <w:autoSpaceDE w:val="0"/>
        <w:autoSpaceDN w:val="0"/>
        <w:rPr>
          <w:rFonts w:asciiTheme="minorHAnsi" w:hAnsiTheme="minorHAnsi"/>
          <w:color w:val="000000" w:themeColor="text1"/>
          <w:szCs w:val="16"/>
        </w:rPr>
      </w:pPr>
      <w:r w:rsidRPr="004A7008">
        <w:rPr>
          <w:rFonts w:asciiTheme="minorHAnsi" w:hAnsiTheme="minorHAnsi"/>
          <w:color w:val="000000" w:themeColor="text1"/>
          <w:szCs w:val="16"/>
        </w:rPr>
        <w:t>In behandeling nemen meldingen</w:t>
      </w:r>
      <w:r w:rsidR="00650C25" w:rsidRPr="004A7008">
        <w:rPr>
          <w:rFonts w:asciiTheme="minorHAnsi" w:hAnsiTheme="minorHAnsi"/>
          <w:color w:val="000000" w:themeColor="text1"/>
          <w:szCs w:val="16"/>
        </w:rPr>
        <w:t xml:space="preserve"> </w:t>
      </w:r>
      <w:r w:rsidR="00AC5153" w:rsidRPr="004A7008">
        <w:rPr>
          <w:rFonts w:asciiTheme="minorHAnsi" w:hAnsiTheme="minorHAnsi"/>
          <w:color w:val="000000" w:themeColor="text1"/>
          <w:szCs w:val="16"/>
        </w:rPr>
        <w:t xml:space="preserve">van een Onregelmatigheid </w:t>
      </w:r>
      <w:r w:rsidR="00650C25" w:rsidRPr="004A7008">
        <w:rPr>
          <w:rFonts w:asciiTheme="minorHAnsi" w:hAnsiTheme="minorHAnsi"/>
          <w:color w:val="000000" w:themeColor="text1"/>
          <w:szCs w:val="16"/>
        </w:rPr>
        <w:t>ontvangen via het ITSM-systeem (iTop)</w:t>
      </w:r>
      <w:r w:rsidRPr="004A7008">
        <w:rPr>
          <w:rFonts w:asciiTheme="minorHAnsi" w:hAnsiTheme="minorHAnsi"/>
          <w:color w:val="000000" w:themeColor="text1"/>
          <w:szCs w:val="16"/>
        </w:rPr>
        <w:t xml:space="preserve">, </w:t>
      </w:r>
      <w:r w:rsidR="00AC5153" w:rsidRPr="004A7008">
        <w:rPr>
          <w:rFonts w:asciiTheme="minorHAnsi" w:hAnsiTheme="minorHAnsi"/>
          <w:color w:val="000000" w:themeColor="text1"/>
          <w:szCs w:val="16"/>
        </w:rPr>
        <w:t>reisregie</w:t>
      </w:r>
      <w:r w:rsidR="00A15BF0" w:rsidRPr="004A7008">
        <w:rPr>
          <w:rFonts w:asciiTheme="minorHAnsi" w:hAnsiTheme="minorHAnsi"/>
          <w:color w:val="000000" w:themeColor="text1"/>
          <w:szCs w:val="16"/>
        </w:rPr>
        <w:t xml:space="preserve"> </w:t>
      </w:r>
      <w:r w:rsidR="00AC5153" w:rsidRPr="004A7008">
        <w:rPr>
          <w:rFonts w:asciiTheme="minorHAnsi" w:hAnsiTheme="minorHAnsi"/>
          <w:color w:val="000000" w:themeColor="text1"/>
          <w:szCs w:val="16"/>
        </w:rPr>
        <w:t>of andere bronnen</w:t>
      </w:r>
      <w:r w:rsidR="005E229A" w:rsidRPr="004A7008">
        <w:rPr>
          <w:rFonts w:asciiTheme="minorHAnsi" w:hAnsiTheme="minorHAnsi"/>
          <w:color w:val="000000" w:themeColor="text1"/>
          <w:szCs w:val="16"/>
        </w:rPr>
        <w:t>, ó</w:t>
      </w:r>
      <w:r w:rsidR="00B3007A" w:rsidRPr="004A7008">
        <w:rPr>
          <w:rFonts w:asciiTheme="minorHAnsi" w:hAnsiTheme="minorHAnsi"/>
          <w:color w:val="000000" w:themeColor="text1"/>
          <w:szCs w:val="16"/>
        </w:rPr>
        <w:t xml:space="preserve">f </w:t>
      </w:r>
      <w:r w:rsidR="005E229A" w:rsidRPr="004A7008">
        <w:rPr>
          <w:rFonts w:asciiTheme="minorHAnsi" w:hAnsiTheme="minorHAnsi"/>
          <w:color w:val="000000" w:themeColor="text1"/>
          <w:szCs w:val="16"/>
        </w:rPr>
        <w:t>i</w:t>
      </w:r>
      <w:r w:rsidRPr="004A7008">
        <w:rPr>
          <w:rFonts w:asciiTheme="minorHAnsi" w:hAnsiTheme="minorHAnsi"/>
          <w:color w:val="000000" w:themeColor="text1"/>
          <w:szCs w:val="16"/>
        </w:rPr>
        <w:t>n behandeling nemen van door Opdrachtnemer geconstateerde Onregelmatigheden.</w:t>
      </w:r>
    </w:p>
    <w:p w14:paraId="65A3F164" w14:textId="21284CA8" w:rsidR="00932440" w:rsidRPr="004A7008" w:rsidRDefault="00932440" w:rsidP="0083503B">
      <w:pPr>
        <w:pStyle w:val="ListParagraph"/>
        <w:numPr>
          <w:ilvl w:val="0"/>
          <w:numId w:val="26"/>
        </w:numPr>
      </w:pPr>
      <w:r w:rsidRPr="004A7008">
        <w:t>Registreren van de melding in iTop</w:t>
      </w:r>
      <w:r w:rsidR="00DC642F" w:rsidRPr="004A7008">
        <w:t>.</w:t>
      </w:r>
    </w:p>
    <w:p w14:paraId="161EBB1B" w14:textId="2EF42BA0" w:rsidR="00DC642F" w:rsidRPr="004A7008" w:rsidRDefault="00DC642F" w:rsidP="0083503B">
      <w:pPr>
        <w:pStyle w:val="ListParagraph"/>
        <w:numPr>
          <w:ilvl w:val="0"/>
          <w:numId w:val="26"/>
        </w:numPr>
      </w:pPr>
      <w:r w:rsidRPr="004A7008">
        <w:t xml:space="preserve">Bepalen van de storingscategorie, de urgentie en de impact (zie ook </w:t>
      </w:r>
      <w:r w:rsidRPr="004A7008">
        <w:fldChar w:fldCharType="begin"/>
      </w:r>
      <w:r w:rsidRPr="004A7008">
        <w:instrText xml:space="preserve"> REF _Ref210384422 \r \h </w:instrText>
      </w:r>
      <w:r w:rsidRPr="004A7008">
        <w:fldChar w:fldCharType="separate"/>
      </w:r>
      <w:r w:rsidR="0052342E" w:rsidRPr="004A7008">
        <w:t>4.3.1</w:t>
      </w:r>
      <w:r w:rsidRPr="004A7008">
        <w:fldChar w:fldCharType="end"/>
      </w:r>
      <w:r w:rsidRPr="004A7008">
        <w:t xml:space="preserve"> voor storingscategorieën). </w:t>
      </w:r>
    </w:p>
    <w:p w14:paraId="66798A62" w14:textId="77777777" w:rsidR="0021255B" w:rsidRPr="004A7008" w:rsidRDefault="0021255B" w:rsidP="0083503B">
      <w:pPr>
        <w:pStyle w:val="TableofFigures"/>
        <w:numPr>
          <w:ilvl w:val="0"/>
          <w:numId w:val="26"/>
        </w:numPr>
        <w:autoSpaceDE w:val="0"/>
        <w:autoSpaceDN w:val="0"/>
        <w:rPr>
          <w:rFonts w:asciiTheme="minorHAnsi" w:hAnsiTheme="minorHAnsi"/>
          <w:color w:val="000000" w:themeColor="text1"/>
          <w:szCs w:val="16"/>
        </w:rPr>
      </w:pPr>
      <w:r w:rsidRPr="004A7008">
        <w:rPr>
          <w:rFonts w:asciiTheme="minorHAnsi" w:hAnsiTheme="minorHAnsi"/>
          <w:color w:val="000000" w:themeColor="text1"/>
          <w:szCs w:val="16"/>
        </w:rPr>
        <w:t>Mobiliseren van deskundigen voor het verhelpen van Onregelmatigheid.</w:t>
      </w:r>
    </w:p>
    <w:p w14:paraId="1B046844" w14:textId="7ACCBB57" w:rsidR="00B51D8C" w:rsidRPr="004A7008" w:rsidRDefault="0021255B" w:rsidP="0083503B">
      <w:pPr>
        <w:pStyle w:val="TableofFigures"/>
        <w:numPr>
          <w:ilvl w:val="0"/>
          <w:numId w:val="26"/>
        </w:numPr>
        <w:autoSpaceDE w:val="0"/>
        <w:autoSpaceDN w:val="0"/>
        <w:rPr>
          <w:rFonts w:asciiTheme="minorHAnsi" w:hAnsiTheme="minorHAnsi"/>
          <w:color w:val="000000" w:themeColor="text1"/>
          <w:szCs w:val="16"/>
        </w:rPr>
      </w:pPr>
      <w:r w:rsidRPr="004A7008">
        <w:rPr>
          <w:rFonts w:asciiTheme="minorHAnsi" w:hAnsiTheme="minorHAnsi"/>
          <w:color w:val="000000" w:themeColor="text1"/>
          <w:szCs w:val="16"/>
        </w:rPr>
        <w:t xml:space="preserve">Opstellen diagnose en prognose voor verhelpen Onregelmatigheid. Terugkoppeling diagnose en hersteltijd naar </w:t>
      </w:r>
      <w:r w:rsidR="008F336C" w:rsidRPr="004A7008">
        <w:rPr>
          <w:rFonts w:asciiTheme="minorHAnsi" w:hAnsiTheme="minorHAnsi"/>
          <w:color w:val="000000" w:themeColor="text1"/>
          <w:szCs w:val="16"/>
        </w:rPr>
        <w:t xml:space="preserve">melder </w:t>
      </w:r>
      <w:r w:rsidR="00627AF5" w:rsidRPr="004A7008">
        <w:rPr>
          <w:rFonts w:asciiTheme="minorHAnsi" w:hAnsiTheme="minorHAnsi"/>
          <w:color w:val="000000" w:themeColor="text1"/>
          <w:szCs w:val="16"/>
        </w:rPr>
        <w:t>en reisregie</w:t>
      </w:r>
      <w:r w:rsidRPr="004A7008">
        <w:rPr>
          <w:rFonts w:asciiTheme="minorHAnsi" w:hAnsiTheme="minorHAnsi"/>
          <w:color w:val="000000" w:themeColor="text1"/>
          <w:szCs w:val="16"/>
        </w:rPr>
        <w:t xml:space="preserve">. </w:t>
      </w:r>
    </w:p>
    <w:p w14:paraId="6916165F" w14:textId="17B07505" w:rsidR="0021255B" w:rsidRPr="004A7008" w:rsidRDefault="0021255B" w:rsidP="0083503B">
      <w:pPr>
        <w:pStyle w:val="TableofFigures"/>
        <w:numPr>
          <w:ilvl w:val="0"/>
          <w:numId w:val="26"/>
        </w:numPr>
        <w:autoSpaceDE w:val="0"/>
        <w:autoSpaceDN w:val="0"/>
        <w:rPr>
          <w:rFonts w:asciiTheme="minorHAnsi" w:hAnsiTheme="minorHAnsi"/>
          <w:color w:val="000000" w:themeColor="text1"/>
          <w:szCs w:val="16"/>
        </w:rPr>
      </w:pPr>
      <w:r w:rsidRPr="004A7008">
        <w:rPr>
          <w:rFonts w:asciiTheme="minorHAnsi" w:hAnsiTheme="minorHAnsi"/>
          <w:color w:val="000000" w:themeColor="text1"/>
          <w:szCs w:val="16"/>
        </w:rPr>
        <w:t>Verhelpen Onregelmatigheid.</w:t>
      </w:r>
    </w:p>
    <w:p w14:paraId="0F653399" w14:textId="71567803" w:rsidR="0021255B" w:rsidRPr="004A7008" w:rsidRDefault="0021255B" w:rsidP="0083503B">
      <w:pPr>
        <w:pStyle w:val="TableofFigures"/>
        <w:numPr>
          <w:ilvl w:val="0"/>
          <w:numId w:val="26"/>
        </w:numPr>
        <w:autoSpaceDE w:val="0"/>
        <w:autoSpaceDN w:val="0"/>
        <w:rPr>
          <w:rFonts w:asciiTheme="minorHAnsi" w:hAnsiTheme="minorHAnsi"/>
          <w:color w:val="000000" w:themeColor="text1"/>
          <w:szCs w:val="16"/>
        </w:rPr>
      </w:pPr>
      <w:r w:rsidRPr="004A7008">
        <w:rPr>
          <w:rFonts w:asciiTheme="minorHAnsi" w:hAnsiTheme="minorHAnsi"/>
          <w:color w:val="000000" w:themeColor="text1"/>
          <w:szCs w:val="16"/>
        </w:rPr>
        <w:t xml:space="preserve">Afhandelen administratieve vastlegging Onregelmatigheden en communiceren via </w:t>
      </w:r>
      <w:r w:rsidR="008E0117" w:rsidRPr="004A7008">
        <w:rPr>
          <w:rFonts w:asciiTheme="minorHAnsi" w:hAnsiTheme="minorHAnsi"/>
          <w:color w:val="000000" w:themeColor="text1"/>
          <w:szCs w:val="16"/>
        </w:rPr>
        <w:t xml:space="preserve">iTop </w:t>
      </w:r>
      <w:r w:rsidRPr="004A7008">
        <w:rPr>
          <w:rFonts w:asciiTheme="minorHAnsi" w:hAnsiTheme="minorHAnsi"/>
          <w:color w:val="000000" w:themeColor="text1"/>
          <w:szCs w:val="16"/>
        </w:rPr>
        <w:t xml:space="preserve">naar </w:t>
      </w:r>
      <w:r w:rsidR="00712B4F" w:rsidRPr="004A7008">
        <w:rPr>
          <w:rFonts w:asciiTheme="minorHAnsi" w:hAnsiTheme="minorHAnsi"/>
          <w:color w:val="000000" w:themeColor="text1"/>
          <w:szCs w:val="16"/>
        </w:rPr>
        <w:t>Opdrachtgever</w:t>
      </w:r>
      <w:r w:rsidRPr="004A7008">
        <w:rPr>
          <w:rFonts w:asciiTheme="minorHAnsi" w:hAnsiTheme="minorHAnsi"/>
          <w:color w:val="000000" w:themeColor="text1"/>
          <w:szCs w:val="16"/>
        </w:rPr>
        <w:t>.</w:t>
      </w:r>
    </w:p>
    <w:p w14:paraId="38793C70" w14:textId="234F101D" w:rsidR="0021255B" w:rsidRPr="004A7008" w:rsidRDefault="0021255B" w:rsidP="0083503B">
      <w:pPr>
        <w:pStyle w:val="TableofFigures"/>
        <w:numPr>
          <w:ilvl w:val="0"/>
          <w:numId w:val="26"/>
        </w:numPr>
        <w:autoSpaceDE w:val="0"/>
        <w:autoSpaceDN w:val="0"/>
        <w:rPr>
          <w:rFonts w:asciiTheme="minorHAnsi" w:hAnsiTheme="minorHAnsi"/>
          <w:color w:val="000000" w:themeColor="text1"/>
          <w:szCs w:val="16"/>
        </w:rPr>
      </w:pPr>
      <w:r w:rsidRPr="004A7008">
        <w:rPr>
          <w:rFonts w:asciiTheme="minorHAnsi" w:hAnsiTheme="minorHAnsi"/>
          <w:color w:val="000000" w:themeColor="text1"/>
          <w:szCs w:val="16"/>
        </w:rPr>
        <w:t xml:space="preserve">Herhalen van activiteit 1 tot en met </w:t>
      </w:r>
      <w:r w:rsidR="00AA6417" w:rsidRPr="004A7008">
        <w:rPr>
          <w:rFonts w:asciiTheme="minorHAnsi" w:hAnsiTheme="minorHAnsi"/>
          <w:color w:val="000000" w:themeColor="text1"/>
          <w:szCs w:val="16"/>
        </w:rPr>
        <w:t xml:space="preserve">6 </w:t>
      </w:r>
      <w:r w:rsidRPr="004A7008">
        <w:rPr>
          <w:rFonts w:asciiTheme="minorHAnsi" w:hAnsiTheme="minorHAnsi"/>
          <w:color w:val="000000" w:themeColor="text1"/>
          <w:szCs w:val="16"/>
        </w:rPr>
        <w:t>bij nieuwe Onregelmatigheden.</w:t>
      </w:r>
    </w:p>
    <w:p w14:paraId="087D9026" w14:textId="77777777" w:rsidR="006C3D0D" w:rsidRPr="004A7008" w:rsidRDefault="006C3D0D" w:rsidP="0066450B"/>
    <w:p w14:paraId="1E1075F2" w14:textId="6643E904" w:rsidR="0021255B" w:rsidRPr="004A7008" w:rsidRDefault="00B67D89" w:rsidP="00E83CCF">
      <w:pPr>
        <w:pStyle w:val="Heading3"/>
      </w:pPr>
      <w:bookmarkStart w:id="883" w:name="_Toc216439175"/>
      <w:r w:rsidRPr="004A7008">
        <w:t>Proceseisen</w:t>
      </w:r>
      <w:bookmarkEnd w:id="883"/>
    </w:p>
    <w:p w14:paraId="0D3DF78F" w14:textId="13619679" w:rsidR="00B67D89" w:rsidRPr="004A7008" w:rsidRDefault="003742A2" w:rsidP="0083503B">
      <w:pPr>
        <w:pStyle w:val="TableofFigures"/>
        <w:numPr>
          <w:ilvl w:val="0"/>
          <w:numId w:val="45"/>
        </w:numPr>
        <w:autoSpaceDE w:val="0"/>
        <w:autoSpaceDN w:val="0"/>
        <w:rPr>
          <w:rFonts w:asciiTheme="minorHAnsi" w:hAnsiTheme="minorHAnsi"/>
          <w:szCs w:val="16"/>
        </w:rPr>
      </w:pPr>
      <w:r w:rsidRPr="004A7008">
        <w:rPr>
          <w:rFonts w:asciiTheme="minorHAnsi" w:hAnsiTheme="minorHAnsi"/>
          <w:szCs w:val="16"/>
        </w:rPr>
        <w:t>O</w:t>
      </w:r>
      <w:r w:rsidR="00B67D89" w:rsidRPr="004A7008">
        <w:rPr>
          <w:rFonts w:asciiTheme="minorHAnsi" w:hAnsiTheme="minorHAnsi"/>
          <w:szCs w:val="16"/>
        </w:rPr>
        <w:t xml:space="preserve">pdrachtnemer dient een storingsdienst in te richten. De storingsdienst dient zo te zijn ingericht dat deze tijdens </w:t>
      </w:r>
      <w:r w:rsidR="00B301AC" w:rsidRPr="004A7008">
        <w:rPr>
          <w:rFonts w:asciiTheme="minorHAnsi" w:hAnsiTheme="minorHAnsi"/>
          <w:szCs w:val="16"/>
        </w:rPr>
        <w:t xml:space="preserve">en buiten de </w:t>
      </w:r>
      <w:r w:rsidR="00B67D89" w:rsidRPr="004A7008">
        <w:rPr>
          <w:rFonts w:asciiTheme="minorHAnsi" w:hAnsiTheme="minorHAnsi"/>
          <w:szCs w:val="16"/>
        </w:rPr>
        <w:t xml:space="preserve">Exploitatieperiode in staat is </w:t>
      </w:r>
      <w:r w:rsidR="00C25F41" w:rsidRPr="004A7008">
        <w:rPr>
          <w:rFonts w:asciiTheme="minorHAnsi" w:hAnsiTheme="minorHAnsi"/>
          <w:szCs w:val="16"/>
        </w:rPr>
        <w:t xml:space="preserve">ten </w:t>
      </w:r>
      <w:r w:rsidR="000E5E94" w:rsidRPr="004A7008">
        <w:rPr>
          <w:rFonts w:asciiTheme="minorHAnsi" w:hAnsiTheme="minorHAnsi"/>
          <w:szCs w:val="16"/>
        </w:rPr>
        <w:t>minste 1</w:t>
      </w:r>
      <w:r w:rsidR="00B67D89" w:rsidRPr="004A7008">
        <w:rPr>
          <w:rFonts w:asciiTheme="minorHAnsi" w:hAnsiTheme="minorHAnsi"/>
          <w:szCs w:val="16"/>
        </w:rPr>
        <w:t xml:space="preserve"> Onregelmatigheden te verhelpen die </w:t>
      </w:r>
      <w:r w:rsidR="000E5E94" w:rsidRPr="004A7008">
        <w:rPr>
          <w:rFonts w:asciiTheme="minorHAnsi" w:hAnsiTheme="minorHAnsi"/>
          <w:szCs w:val="16"/>
        </w:rPr>
        <w:t>op het</w:t>
      </w:r>
      <w:r w:rsidR="00B67D89" w:rsidRPr="004A7008">
        <w:rPr>
          <w:rFonts w:asciiTheme="minorHAnsi" w:hAnsiTheme="minorHAnsi"/>
          <w:szCs w:val="16"/>
        </w:rPr>
        <w:t xml:space="preserve"> gehele tracé kunnen optreden</w:t>
      </w:r>
      <w:r w:rsidR="00863D4E" w:rsidRPr="004A7008">
        <w:rPr>
          <w:rFonts w:asciiTheme="minorHAnsi" w:hAnsiTheme="minorHAnsi"/>
          <w:szCs w:val="16"/>
        </w:rPr>
        <w:t>.</w:t>
      </w:r>
    </w:p>
    <w:p w14:paraId="046CA3C9" w14:textId="58EC8193" w:rsidR="00D8663A" w:rsidRPr="004A7008" w:rsidRDefault="00B275AB" w:rsidP="0083503B">
      <w:pPr>
        <w:pStyle w:val="ListParagraph"/>
        <w:numPr>
          <w:ilvl w:val="0"/>
          <w:numId w:val="45"/>
        </w:numPr>
      </w:pPr>
      <w:r w:rsidRPr="004A7008">
        <w:t>De storingsdienst dient 24/7 beschikbaar te zijn.</w:t>
      </w:r>
    </w:p>
    <w:p w14:paraId="71C074F4" w14:textId="1F8BC53A" w:rsidR="00B67D89" w:rsidRPr="004A7008" w:rsidRDefault="003742A2" w:rsidP="0083503B">
      <w:pPr>
        <w:pStyle w:val="TableofFigures"/>
        <w:numPr>
          <w:ilvl w:val="0"/>
          <w:numId w:val="45"/>
        </w:numPr>
        <w:autoSpaceDE w:val="0"/>
        <w:autoSpaceDN w:val="0"/>
        <w:rPr>
          <w:rFonts w:asciiTheme="minorHAnsi" w:hAnsiTheme="minorHAnsi"/>
          <w:szCs w:val="16"/>
        </w:rPr>
      </w:pPr>
      <w:r w:rsidRPr="004A7008">
        <w:rPr>
          <w:rFonts w:asciiTheme="minorHAnsi" w:hAnsiTheme="minorHAnsi"/>
          <w:szCs w:val="16"/>
        </w:rPr>
        <w:t>O</w:t>
      </w:r>
      <w:r w:rsidR="00B67D89" w:rsidRPr="004A7008">
        <w:rPr>
          <w:rFonts w:asciiTheme="minorHAnsi" w:hAnsiTheme="minorHAnsi"/>
          <w:szCs w:val="16"/>
        </w:rPr>
        <w:t xml:space="preserve">pdrachtnemer dient bij grote verstoringen capaciteit te leveren voor spoedherstel van </w:t>
      </w:r>
      <w:r w:rsidR="00F91D08" w:rsidRPr="004A7008">
        <w:rPr>
          <w:rFonts w:asciiTheme="minorHAnsi" w:hAnsiTheme="minorHAnsi"/>
          <w:szCs w:val="16"/>
        </w:rPr>
        <w:t>het object/systeem.</w:t>
      </w:r>
    </w:p>
    <w:p w14:paraId="18DF758F" w14:textId="00A72E4E" w:rsidR="009354A2" w:rsidRPr="004A7008" w:rsidRDefault="00B67D89" w:rsidP="0083503B">
      <w:pPr>
        <w:pStyle w:val="TableofFigures"/>
        <w:numPr>
          <w:ilvl w:val="0"/>
          <w:numId w:val="45"/>
        </w:numPr>
        <w:autoSpaceDE w:val="0"/>
        <w:autoSpaceDN w:val="0"/>
        <w:rPr>
          <w:rFonts w:asciiTheme="minorHAnsi" w:hAnsiTheme="minorHAnsi"/>
          <w:szCs w:val="16"/>
        </w:rPr>
      </w:pPr>
      <w:r w:rsidRPr="004A7008">
        <w:rPr>
          <w:rFonts w:asciiTheme="minorHAnsi" w:hAnsiTheme="minorHAnsi"/>
          <w:szCs w:val="16"/>
        </w:rPr>
        <w:t>Herstel van Onregelmatigheden mag alleen geschieden met materialen die zijn opgenomen in de onderhoudsdocumenten [</w:t>
      </w:r>
      <w:r w:rsidR="00581EEE" w:rsidRPr="004A7008">
        <w:rPr>
          <w:rFonts w:asciiTheme="minorHAnsi" w:hAnsiTheme="minorHAnsi"/>
          <w:szCs w:val="16"/>
        </w:rPr>
        <w:t>OHD</w:t>
      </w:r>
      <w:r w:rsidR="00673617" w:rsidRPr="004A7008">
        <w:rPr>
          <w:rFonts w:asciiTheme="minorHAnsi" w:hAnsiTheme="minorHAnsi"/>
          <w:szCs w:val="16"/>
        </w:rPr>
        <w:t>’s</w:t>
      </w:r>
      <w:r w:rsidRPr="004A7008">
        <w:rPr>
          <w:rFonts w:asciiTheme="minorHAnsi" w:hAnsiTheme="minorHAnsi"/>
          <w:szCs w:val="16"/>
        </w:rPr>
        <w:t xml:space="preserve">] en daarmee geschikt zijn voor toepassing in </w:t>
      </w:r>
      <w:r w:rsidR="00AF6C09" w:rsidRPr="004A7008">
        <w:rPr>
          <w:rFonts w:asciiTheme="minorHAnsi" w:hAnsiTheme="minorHAnsi"/>
          <w:szCs w:val="16"/>
        </w:rPr>
        <w:t>het T&amp;T-systeem</w:t>
      </w:r>
      <w:r w:rsidRPr="004A7008">
        <w:rPr>
          <w:rFonts w:asciiTheme="minorHAnsi" w:hAnsiTheme="minorHAnsi"/>
          <w:szCs w:val="16"/>
        </w:rPr>
        <w:t>.</w:t>
      </w:r>
    </w:p>
    <w:p w14:paraId="4284F635" w14:textId="77777777" w:rsidR="00A62CC2" w:rsidRPr="004A7008" w:rsidRDefault="00A62CC2" w:rsidP="0083503B">
      <w:pPr>
        <w:pStyle w:val="ListParagraph"/>
        <w:numPr>
          <w:ilvl w:val="0"/>
          <w:numId w:val="45"/>
        </w:numPr>
      </w:pPr>
      <w:r w:rsidRPr="004A7008">
        <w:t>Werkzaamheden dienen altijd te worden aan- en afgemeld bij Reisregie.</w:t>
      </w:r>
    </w:p>
    <w:p w14:paraId="70D736FD" w14:textId="37EC683F" w:rsidR="00F119FF" w:rsidRPr="004A7008" w:rsidRDefault="00F119FF" w:rsidP="0083503B">
      <w:pPr>
        <w:pStyle w:val="ListParagraph"/>
        <w:numPr>
          <w:ilvl w:val="0"/>
          <w:numId w:val="45"/>
        </w:numPr>
      </w:pPr>
      <w:r w:rsidRPr="004A7008">
        <w:t xml:space="preserve">Bij wijzigingen </w:t>
      </w:r>
      <w:r w:rsidR="006D6A4A" w:rsidRPr="004A7008">
        <w:t>ten gevolge van</w:t>
      </w:r>
      <w:r w:rsidRPr="004A7008">
        <w:t xml:space="preserve"> werkzaamheden, onttrekt Opdrachtnemer de beheerde </w:t>
      </w:r>
      <w:r w:rsidR="008A56B4" w:rsidRPr="004A7008">
        <w:t xml:space="preserve">de te wijzigen tekeningen op </w:t>
      </w:r>
      <w:r w:rsidRPr="004A7008">
        <w:t xml:space="preserve">bij de beheerder, voert revisie uit, en levert </w:t>
      </w:r>
      <w:r w:rsidR="000E5E94" w:rsidRPr="004A7008">
        <w:t>deze binnen</w:t>
      </w:r>
      <w:r w:rsidRPr="004A7008">
        <w:t xml:space="preserve"> 15 werkdagen na uitvoering van de werkzaamheden weer in bij de beheerder.</w:t>
      </w:r>
    </w:p>
    <w:p w14:paraId="44661816" w14:textId="77777777" w:rsidR="00093C8D" w:rsidRPr="004A7008" w:rsidRDefault="00093C8D" w:rsidP="00093C8D">
      <w:pPr>
        <w:overflowPunct w:val="0"/>
        <w:autoSpaceDE w:val="0"/>
        <w:autoSpaceDN w:val="0"/>
        <w:adjustRightInd w:val="0"/>
        <w:spacing w:line="220" w:lineRule="exact"/>
        <w:textAlignment w:val="baseline"/>
        <w:rPr>
          <w:color w:val="000000"/>
          <w:szCs w:val="16"/>
        </w:rPr>
      </w:pPr>
    </w:p>
    <w:p w14:paraId="7CB002AA" w14:textId="77777777" w:rsidR="009A5540" w:rsidRPr="004A7008" w:rsidRDefault="009A5540">
      <w:pPr>
        <w:spacing w:after="160" w:line="278" w:lineRule="auto"/>
        <w:rPr>
          <w:rFonts w:eastAsiaTheme="majorEastAsia" w:cstheme="majorBidi"/>
          <w:color w:val="0F4761" w:themeColor="accent1" w:themeShade="BF"/>
          <w:sz w:val="18"/>
          <w:szCs w:val="28"/>
        </w:rPr>
      </w:pPr>
      <w:r w:rsidRPr="004A7008">
        <w:br w:type="page"/>
      </w:r>
    </w:p>
    <w:p w14:paraId="629716EA" w14:textId="74EE7FF6" w:rsidR="00004CCC" w:rsidRPr="004A7008" w:rsidRDefault="00597203" w:rsidP="001B58E0">
      <w:pPr>
        <w:pStyle w:val="Heading3"/>
      </w:pPr>
      <w:bookmarkStart w:id="884" w:name="_Toc216439176"/>
      <w:r w:rsidRPr="004A7008">
        <w:t>Eisen aan te leveren producten en diensten</w:t>
      </w:r>
      <w:bookmarkEnd w:id="884"/>
      <w:r w:rsidRPr="004A7008">
        <w:t xml:space="preserve"> </w:t>
      </w:r>
    </w:p>
    <w:p w14:paraId="26E1E836" w14:textId="77777777" w:rsidR="00655F9F" w:rsidRPr="004A7008" w:rsidRDefault="00655F9F" w:rsidP="0083503B">
      <w:pPr>
        <w:pStyle w:val="ListParagraph"/>
        <w:numPr>
          <w:ilvl w:val="0"/>
          <w:numId w:val="44"/>
        </w:numPr>
        <w:spacing w:after="160" w:line="278" w:lineRule="auto"/>
      </w:pPr>
      <w:r w:rsidRPr="004A7008">
        <w:t>Correct en tijdig verholpen onregelmatigheden</w:t>
      </w:r>
    </w:p>
    <w:p w14:paraId="48E0BF66" w14:textId="6A74C291" w:rsidR="002176A7" w:rsidRPr="004A7008" w:rsidRDefault="002176A7" w:rsidP="0083503B">
      <w:pPr>
        <w:pStyle w:val="ListParagraph"/>
        <w:numPr>
          <w:ilvl w:val="1"/>
          <w:numId w:val="44"/>
        </w:numPr>
        <w:spacing w:after="160" w:line="278" w:lineRule="auto"/>
      </w:pPr>
      <w:r w:rsidRPr="004A7008">
        <w:t>Bepalen van de storingscategorie, de urgentie en de impact van de melding</w:t>
      </w:r>
    </w:p>
    <w:p w14:paraId="43961497" w14:textId="61060B76" w:rsidR="00655F9F" w:rsidRPr="004A7008" w:rsidRDefault="00655F9F" w:rsidP="0083503B">
      <w:pPr>
        <w:pStyle w:val="ListParagraph"/>
        <w:numPr>
          <w:ilvl w:val="1"/>
          <w:numId w:val="44"/>
        </w:numPr>
        <w:spacing w:after="160" w:line="278" w:lineRule="auto"/>
      </w:pPr>
      <w:r w:rsidRPr="004A7008">
        <w:t>Functieherstel binnen contractuele- en hersteltermijnen</w:t>
      </w:r>
    </w:p>
    <w:p w14:paraId="16C19ED6" w14:textId="76B130F6" w:rsidR="009B3498" w:rsidRPr="004A7008" w:rsidRDefault="009B3498" w:rsidP="0083503B">
      <w:pPr>
        <w:pStyle w:val="ListParagraph"/>
        <w:numPr>
          <w:ilvl w:val="1"/>
          <w:numId w:val="44"/>
        </w:numPr>
        <w:spacing w:after="160" w:line="278" w:lineRule="auto"/>
      </w:pPr>
      <w:r w:rsidRPr="004A7008">
        <w:t xml:space="preserve">Communiceren </w:t>
      </w:r>
      <w:r w:rsidR="00E70943" w:rsidRPr="004A7008">
        <w:t>v</w:t>
      </w:r>
      <w:r w:rsidRPr="004A7008">
        <w:t xml:space="preserve">an de voortgang aan melder en aan BRO </w:t>
      </w:r>
      <w:r w:rsidR="00065F78">
        <w:t>T</w:t>
      </w:r>
      <w:r w:rsidRPr="004A7008">
        <w:t>elematic</w:t>
      </w:r>
      <w:r w:rsidR="00065F78">
        <w:t>a</w:t>
      </w:r>
      <w:r w:rsidRPr="004A7008">
        <w:t>.</w:t>
      </w:r>
    </w:p>
    <w:p w14:paraId="072A8889" w14:textId="2B8785F2" w:rsidR="00655F9F" w:rsidRPr="004A7008" w:rsidRDefault="00655F9F" w:rsidP="0083503B">
      <w:pPr>
        <w:pStyle w:val="ListParagraph"/>
        <w:numPr>
          <w:ilvl w:val="0"/>
          <w:numId w:val="44"/>
        </w:numPr>
        <w:spacing w:after="160" w:line="278" w:lineRule="auto"/>
      </w:pPr>
      <w:r w:rsidRPr="004A7008">
        <w:t xml:space="preserve">Registratie en analyse van onregelmatigheden in </w:t>
      </w:r>
      <w:r w:rsidR="00B275AB" w:rsidRPr="004A7008">
        <w:t>iTop</w:t>
      </w:r>
      <w:r w:rsidR="004E38C5" w:rsidRPr="004A7008">
        <w:t>. Registratie bevat tenminste:</w:t>
      </w:r>
    </w:p>
    <w:p w14:paraId="1BA5164A" w14:textId="77777777" w:rsidR="004E38C5" w:rsidRPr="004A7008" w:rsidRDefault="004E38C5" w:rsidP="0083503B">
      <w:pPr>
        <w:pStyle w:val="ListParagraph"/>
        <w:numPr>
          <w:ilvl w:val="1"/>
          <w:numId w:val="44"/>
        </w:numPr>
        <w:spacing w:before="100" w:beforeAutospacing="1" w:after="100" w:afterAutospacing="1"/>
      </w:pPr>
      <w:r w:rsidRPr="004A7008">
        <w:t>Oorzaak storing (indien te achterhalen)</w:t>
      </w:r>
    </w:p>
    <w:p w14:paraId="2754D16D" w14:textId="77777777" w:rsidR="004E38C5" w:rsidRPr="004A7008" w:rsidRDefault="004E38C5" w:rsidP="0083503B">
      <w:pPr>
        <w:pStyle w:val="ListParagraph"/>
        <w:numPr>
          <w:ilvl w:val="1"/>
          <w:numId w:val="44"/>
        </w:numPr>
        <w:spacing w:before="100" w:beforeAutospacing="1" w:after="100" w:afterAutospacing="1"/>
      </w:pPr>
      <w:r w:rsidRPr="004A7008">
        <w:t>Oplossing</w:t>
      </w:r>
    </w:p>
    <w:p w14:paraId="7BF31371" w14:textId="77777777" w:rsidR="004E38C5" w:rsidRPr="004A7008" w:rsidRDefault="004E38C5" w:rsidP="0083503B">
      <w:pPr>
        <w:pStyle w:val="ListParagraph"/>
        <w:numPr>
          <w:ilvl w:val="1"/>
          <w:numId w:val="44"/>
        </w:numPr>
        <w:spacing w:before="100" w:beforeAutospacing="1" w:after="100" w:afterAutospacing="1"/>
      </w:pPr>
      <w:r w:rsidRPr="004A7008">
        <w:t>Vervangen onderdelen (tevens verwerken in de diverse systemen)</w:t>
      </w:r>
    </w:p>
    <w:p w14:paraId="373DD5E1" w14:textId="77777777" w:rsidR="004E38C5" w:rsidRPr="004A7008" w:rsidRDefault="004E38C5" w:rsidP="0083503B">
      <w:pPr>
        <w:pStyle w:val="ListParagraph"/>
        <w:numPr>
          <w:ilvl w:val="1"/>
          <w:numId w:val="44"/>
        </w:numPr>
        <w:spacing w:before="100" w:beforeAutospacing="1" w:after="100" w:afterAutospacing="1"/>
      </w:pPr>
      <w:r w:rsidRPr="004A7008">
        <w:t>Bewijsmateriaal (meetrapporten, foto’s, keuringsrapporten, enz.)</w:t>
      </w:r>
    </w:p>
    <w:p w14:paraId="5A42EE15" w14:textId="77777777" w:rsidR="004E38C5" w:rsidRPr="004A7008" w:rsidRDefault="004E38C5" w:rsidP="0083503B">
      <w:pPr>
        <w:pStyle w:val="ListParagraph"/>
        <w:numPr>
          <w:ilvl w:val="1"/>
          <w:numId w:val="44"/>
        </w:numPr>
        <w:spacing w:before="100" w:beforeAutospacing="1" w:after="100" w:afterAutospacing="1"/>
      </w:pPr>
      <w:r w:rsidRPr="004A7008">
        <w:t>Verbetervoorstellen</w:t>
      </w:r>
    </w:p>
    <w:p w14:paraId="54B47132" w14:textId="77777777" w:rsidR="004E38C5" w:rsidRPr="004A7008" w:rsidRDefault="004E38C5" w:rsidP="0083503B">
      <w:pPr>
        <w:pStyle w:val="ListParagraph"/>
        <w:numPr>
          <w:ilvl w:val="1"/>
          <w:numId w:val="44"/>
        </w:numPr>
        <w:spacing w:before="100" w:beforeAutospacing="1" w:after="100" w:afterAutospacing="1"/>
      </w:pPr>
      <w:r w:rsidRPr="004A7008">
        <w:t>Storingscategorie</w:t>
      </w:r>
    </w:p>
    <w:p w14:paraId="296775A4" w14:textId="4742022B" w:rsidR="004E38C5" w:rsidRPr="004A7008" w:rsidRDefault="004E38C5" w:rsidP="008A5BC8">
      <w:pPr>
        <w:ind w:left="360"/>
      </w:pPr>
      <w:r w:rsidRPr="004A7008">
        <w:t>Indien bepaalde informatie niet te verwerken is in iTop, dan dient dit separaat te worden aangeleverd.</w:t>
      </w:r>
      <w:r w:rsidR="003F0E7B" w:rsidRPr="004A7008">
        <w:t xml:space="preserve"> Mogelijk gaat Opdrachtgever over op een ander </w:t>
      </w:r>
      <w:r w:rsidR="000E5E94" w:rsidRPr="004A7008">
        <w:t>CMDB-systeem</w:t>
      </w:r>
      <w:r w:rsidR="003F0E7B" w:rsidRPr="004A7008">
        <w:t xml:space="preserve">, namelijk </w:t>
      </w:r>
      <w:r w:rsidR="00791354" w:rsidRPr="004A7008">
        <w:t>iTop</w:t>
      </w:r>
      <w:r w:rsidR="003F0E7B" w:rsidRPr="004A7008">
        <w:t>. Indien dit het geval zal de Opdrachtgever de Opdrachtnemer informeren en zal dit systeem leidend worden.</w:t>
      </w:r>
    </w:p>
    <w:p w14:paraId="42CBC16B" w14:textId="2333AA0C" w:rsidR="004E38C5" w:rsidRPr="004A7008" w:rsidRDefault="00C73637" w:rsidP="0083503B">
      <w:pPr>
        <w:pStyle w:val="ListParagraph"/>
        <w:numPr>
          <w:ilvl w:val="0"/>
          <w:numId w:val="44"/>
        </w:numPr>
        <w:spacing w:after="160" w:line="278" w:lineRule="auto"/>
      </w:pPr>
      <w:r w:rsidRPr="004A7008">
        <w:t>Revisie van beheerde gegevens in het geval van wijzigingen.</w:t>
      </w:r>
    </w:p>
    <w:p w14:paraId="7503FE56" w14:textId="122CC168" w:rsidR="0075150F" w:rsidRPr="004A7008" w:rsidRDefault="0075150F" w:rsidP="0083503B">
      <w:pPr>
        <w:pStyle w:val="ListParagraph"/>
        <w:numPr>
          <w:ilvl w:val="0"/>
          <w:numId w:val="44"/>
        </w:numPr>
      </w:pPr>
      <w:r w:rsidRPr="004A7008">
        <w:t xml:space="preserve">Ten minste 1 foto van de onregelmatigheid en 1 foto na herstel/tijdelijk herstel. </w:t>
      </w:r>
    </w:p>
    <w:p w14:paraId="7CFE8034" w14:textId="5BCC5FD5" w:rsidR="00655F9F" w:rsidRPr="004A7008" w:rsidRDefault="00655F9F" w:rsidP="0083503B">
      <w:pPr>
        <w:pStyle w:val="ListParagraph"/>
        <w:numPr>
          <w:ilvl w:val="0"/>
          <w:numId w:val="44"/>
        </w:numPr>
      </w:pPr>
      <w:r w:rsidRPr="004A7008">
        <w:t>Overzicht van alle meldingen, herstelacties</w:t>
      </w:r>
      <w:r w:rsidR="00672D64" w:rsidRPr="004A7008">
        <w:t>,</w:t>
      </w:r>
      <w:r w:rsidRPr="004A7008">
        <w:t xml:space="preserve"> tijden</w:t>
      </w:r>
      <w:r w:rsidR="00672D64" w:rsidRPr="004A7008">
        <w:t xml:space="preserve"> en </w:t>
      </w:r>
      <w:r w:rsidR="00825154" w:rsidRPr="004A7008">
        <w:t>gebruikte materialen</w:t>
      </w:r>
    </w:p>
    <w:p w14:paraId="3986B789" w14:textId="4AA5ABAC" w:rsidR="00093C8D" w:rsidRPr="004A7008" w:rsidRDefault="008728D2" w:rsidP="0083503B">
      <w:pPr>
        <w:pStyle w:val="ListParagraph"/>
        <w:numPr>
          <w:ilvl w:val="0"/>
          <w:numId w:val="44"/>
        </w:numPr>
        <w:rPr>
          <w:color w:val="000000"/>
          <w:szCs w:val="16"/>
        </w:rPr>
      </w:pPr>
      <w:r w:rsidRPr="004A7008">
        <w:t>Eventuele</w:t>
      </w:r>
      <w:r w:rsidR="00C4474D" w:rsidRPr="004A7008">
        <w:t xml:space="preserve"> </w:t>
      </w:r>
      <w:r w:rsidR="00311A31" w:rsidRPr="004A7008">
        <w:t>input voor continue verbetering van het onderhoudsplan (planfase PDCA) en onderbouwing van investeringen in strategische assets</w:t>
      </w:r>
    </w:p>
    <w:p w14:paraId="7DB5A711" w14:textId="6F52494E" w:rsidR="006C3D0D" w:rsidRPr="004A7008" w:rsidRDefault="00155D4E" w:rsidP="00E83CCF">
      <w:pPr>
        <w:pStyle w:val="Heading3"/>
      </w:pPr>
      <w:r w:rsidRPr="004A7008">
        <w:t xml:space="preserve"> </w:t>
      </w:r>
      <w:bookmarkStart w:id="885" w:name="_Toc216439177"/>
      <w:r w:rsidR="006C3D0D" w:rsidRPr="004A7008">
        <w:t>Input</w:t>
      </w:r>
      <w:bookmarkEnd w:id="885"/>
    </w:p>
    <w:p w14:paraId="63607471" w14:textId="18605F95" w:rsidR="00D22EB9" w:rsidRPr="004A7008" w:rsidRDefault="00D22EB9" w:rsidP="0083503B">
      <w:pPr>
        <w:pStyle w:val="ListParagraph"/>
        <w:numPr>
          <w:ilvl w:val="0"/>
          <w:numId w:val="116"/>
        </w:numPr>
      </w:pPr>
      <w:r w:rsidRPr="004A7008">
        <w:t>Overzicht incidenten</w:t>
      </w:r>
    </w:p>
    <w:p w14:paraId="69F96690" w14:textId="07BE98B3" w:rsidR="002F3829" w:rsidRPr="004A7008" w:rsidRDefault="002C1959" w:rsidP="0083503B">
      <w:pPr>
        <w:pStyle w:val="TableofFigures"/>
        <w:numPr>
          <w:ilvl w:val="0"/>
          <w:numId w:val="116"/>
        </w:numPr>
        <w:autoSpaceDE w:val="0"/>
        <w:autoSpaceDN w:val="0"/>
        <w:rPr>
          <w:rFonts w:asciiTheme="minorHAnsi" w:hAnsiTheme="minorHAnsi"/>
        </w:rPr>
      </w:pPr>
      <w:r w:rsidRPr="004A7008">
        <w:rPr>
          <w:rFonts w:asciiTheme="minorHAnsi" w:hAnsiTheme="minorHAnsi"/>
        </w:rPr>
        <w:t>Overeenkomst</w:t>
      </w:r>
    </w:p>
    <w:p w14:paraId="1FC9E6F8" w14:textId="77777777" w:rsidR="00892FA6" w:rsidRPr="004A7008" w:rsidRDefault="00892FA6" w:rsidP="00892FA6">
      <w:pPr>
        <w:overflowPunct w:val="0"/>
        <w:autoSpaceDE w:val="0"/>
        <w:autoSpaceDN w:val="0"/>
        <w:adjustRightInd w:val="0"/>
        <w:spacing w:line="220" w:lineRule="exact"/>
        <w:textAlignment w:val="baseline"/>
        <w:rPr>
          <w:szCs w:val="16"/>
        </w:rPr>
      </w:pPr>
      <w:bookmarkStart w:id="886" w:name="_Toc531178024"/>
      <w:bookmarkStart w:id="887" w:name="_Toc84864298"/>
    </w:p>
    <w:p w14:paraId="0E64D2B9" w14:textId="7C6A9C32" w:rsidR="0021255B" w:rsidRPr="004A7008" w:rsidRDefault="000E5E94" w:rsidP="00E83CCF">
      <w:pPr>
        <w:pStyle w:val="Heading2"/>
        <w:rPr>
          <w:rStyle w:val="normaltextrun"/>
          <w:rFonts w:asciiTheme="minorHAnsi" w:hAnsiTheme="minorHAnsi"/>
        </w:rPr>
      </w:pPr>
      <w:bookmarkStart w:id="888" w:name="_Toc216439178"/>
      <w:r w:rsidRPr="004A7008">
        <w:rPr>
          <w:rStyle w:val="normaltextrun"/>
          <w:rFonts w:asciiTheme="minorHAnsi" w:hAnsiTheme="minorHAnsi"/>
          <w:sz w:val="22"/>
        </w:rPr>
        <w:t>Reservematerialen</w:t>
      </w:r>
      <w:r w:rsidR="0021255B" w:rsidRPr="004A7008">
        <w:rPr>
          <w:rStyle w:val="normaltextrun"/>
          <w:rFonts w:asciiTheme="minorHAnsi" w:hAnsiTheme="minorHAnsi"/>
          <w:sz w:val="22"/>
        </w:rPr>
        <w:t>, hergebruik vrijkomende materialen</w:t>
      </w:r>
      <w:bookmarkEnd w:id="886"/>
      <w:r w:rsidR="0021255B" w:rsidRPr="004A7008">
        <w:rPr>
          <w:rStyle w:val="normaltextrun"/>
          <w:rFonts w:asciiTheme="minorHAnsi" w:hAnsiTheme="minorHAnsi"/>
          <w:sz w:val="22"/>
        </w:rPr>
        <w:t xml:space="preserve"> en voorraadbeheer</w:t>
      </w:r>
      <w:bookmarkEnd w:id="887"/>
      <w:bookmarkEnd w:id="888"/>
      <w:r w:rsidR="0021255B" w:rsidRPr="004A7008">
        <w:rPr>
          <w:rStyle w:val="normaltextrun"/>
          <w:rFonts w:asciiTheme="minorHAnsi" w:hAnsiTheme="minorHAnsi"/>
          <w:sz w:val="22"/>
        </w:rPr>
        <w:t xml:space="preserve"> </w:t>
      </w:r>
    </w:p>
    <w:p w14:paraId="4CF4C6DE" w14:textId="517D5318" w:rsidR="0021255B" w:rsidRPr="004A7008" w:rsidRDefault="0021255B" w:rsidP="00E83CCF">
      <w:pPr>
        <w:pStyle w:val="Heading3"/>
      </w:pPr>
      <w:bookmarkStart w:id="889" w:name="_Toc216439179"/>
      <w:r w:rsidRPr="004A7008">
        <w:t>Doelstelling</w:t>
      </w:r>
      <w:bookmarkEnd w:id="889"/>
    </w:p>
    <w:p w14:paraId="09F26B9A" w14:textId="015F9E98" w:rsidR="003E467E" w:rsidRPr="004A7008" w:rsidRDefault="008B3292" w:rsidP="008B1988">
      <w:pPr>
        <w:overflowPunct w:val="0"/>
        <w:adjustRightInd w:val="0"/>
        <w:spacing w:line="220" w:lineRule="exact"/>
        <w:textAlignment w:val="baseline"/>
        <w:rPr>
          <w:szCs w:val="20"/>
        </w:rPr>
      </w:pPr>
      <w:r w:rsidRPr="004A7008">
        <w:rPr>
          <w:szCs w:val="20"/>
        </w:rPr>
        <w:t>Opdrachtgever</w:t>
      </w:r>
      <w:r w:rsidR="0021255B" w:rsidRPr="004A7008">
        <w:rPr>
          <w:szCs w:val="20"/>
        </w:rPr>
        <w:t xml:space="preserve"> verwacht </w:t>
      </w:r>
      <w:r w:rsidR="00236DEC" w:rsidRPr="004A7008">
        <w:rPr>
          <w:szCs w:val="20"/>
        </w:rPr>
        <w:t xml:space="preserve">dat de </w:t>
      </w:r>
      <w:r w:rsidR="0021255B" w:rsidRPr="004A7008">
        <w:rPr>
          <w:szCs w:val="20"/>
        </w:rPr>
        <w:t xml:space="preserve">Opdrachtnemer </w:t>
      </w:r>
      <w:r w:rsidR="000E5E94" w:rsidRPr="004A7008">
        <w:rPr>
          <w:szCs w:val="20"/>
        </w:rPr>
        <w:t>zorgdraagt</w:t>
      </w:r>
      <w:r w:rsidR="0021255B" w:rsidRPr="004A7008">
        <w:rPr>
          <w:szCs w:val="20"/>
        </w:rPr>
        <w:t xml:space="preserve"> </w:t>
      </w:r>
      <w:r w:rsidR="00236DEC" w:rsidRPr="004A7008">
        <w:rPr>
          <w:szCs w:val="20"/>
        </w:rPr>
        <w:t>voor</w:t>
      </w:r>
      <w:r w:rsidR="00FA0129" w:rsidRPr="004A7008">
        <w:rPr>
          <w:szCs w:val="20"/>
        </w:rPr>
        <w:t>:</w:t>
      </w:r>
    </w:p>
    <w:p w14:paraId="7609EF09" w14:textId="39477555" w:rsidR="008D095F" w:rsidRPr="004A7008" w:rsidRDefault="000E495F" w:rsidP="0083503B">
      <w:pPr>
        <w:pStyle w:val="ListParagraph"/>
        <w:numPr>
          <w:ilvl w:val="0"/>
          <w:numId w:val="86"/>
        </w:numPr>
        <w:overflowPunct w:val="0"/>
        <w:adjustRightInd w:val="0"/>
        <w:spacing w:line="220" w:lineRule="exact"/>
        <w:textAlignment w:val="baseline"/>
        <w:rPr>
          <w:szCs w:val="20"/>
        </w:rPr>
      </w:pPr>
      <w:r w:rsidRPr="004A7008">
        <w:rPr>
          <w:szCs w:val="20"/>
        </w:rPr>
        <w:t>Tijdige</w:t>
      </w:r>
      <w:r w:rsidR="00236DEC" w:rsidRPr="004A7008">
        <w:rPr>
          <w:szCs w:val="20"/>
        </w:rPr>
        <w:t xml:space="preserve"> </w:t>
      </w:r>
      <w:r w:rsidR="003C2669" w:rsidRPr="004A7008">
        <w:rPr>
          <w:szCs w:val="20"/>
        </w:rPr>
        <w:t>levering materialen</w:t>
      </w:r>
      <w:r w:rsidR="0021255B" w:rsidRPr="004A7008">
        <w:rPr>
          <w:szCs w:val="20"/>
        </w:rPr>
        <w:t xml:space="preserve"> </w:t>
      </w:r>
      <w:r w:rsidR="00A85A5E" w:rsidRPr="004A7008">
        <w:rPr>
          <w:szCs w:val="20"/>
        </w:rPr>
        <w:t xml:space="preserve">en onderdelen </w:t>
      </w:r>
      <w:r w:rsidR="0021255B" w:rsidRPr="004A7008">
        <w:rPr>
          <w:szCs w:val="20"/>
        </w:rPr>
        <w:t xml:space="preserve">die behoren tot </w:t>
      </w:r>
      <w:r w:rsidR="003A5B91" w:rsidRPr="004A7008">
        <w:rPr>
          <w:szCs w:val="20"/>
        </w:rPr>
        <w:t>zijn scope</w:t>
      </w:r>
      <w:r w:rsidR="00E727C4" w:rsidRPr="004A7008">
        <w:rPr>
          <w:szCs w:val="20"/>
        </w:rPr>
        <w:t>, conform de technische</w:t>
      </w:r>
      <w:r w:rsidR="0021255B" w:rsidRPr="004A7008">
        <w:rPr>
          <w:szCs w:val="20"/>
        </w:rPr>
        <w:t xml:space="preserve"> specificaties</w:t>
      </w:r>
      <w:r w:rsidR="00E727C4" w:rsidRPr="004A7008">
        <w:rPr>
          <w:szCs w:val="20"/>
        </w:rPr>
        <w:t xml:space="preserve"> en</w:t>
      </w:r>
      <w:r w:rsidR="003D6BBF" w:rsidRPr="004A7008">
        <w:rPr>
          <w:szCs w:val="20"/>
        </w:rPr>
        <w:t xml:space="preserve"> OHD’s</w:t>
      </w:r>
      <w:r w:rsidR="0021255B" w:rsidRPr="004A7008">
        <w:rPr>
          <w:szCs w:val="20"/>
        </w:rPr>
        <w:t xml:space="preserve">. </w:t>
      </w:r>
    </w:p>
    <w:p w14:paraId="05962E97" w14:textId="33132235" w:rsidR="008B035A" w:rsidRPr="004A7008" w:rsidRDefault="000E495F" w:rsidP="0083503B">
      <w:pPr>
        <w:pStyle w:val="ListParagraph"/>
        <w:numPr>
          <w:ilvl w:val="0"/>
          <w:numId w:val="86"/>
        </w:numPr>
        <w:overflowPunct w:val="0"/>
        <w:adjustRightInd w:val="0"/>
        <w:spacing w:line="220" w:lineRule="exact"/>
        <w:textAlignment w:val="baseline"/>
        <w:rPr>
          <w:szCs w:val="20"/>
        </w:rPr>
      </w:pPr>
      <w:r w:rsidRPr="004A7008">
        <w:rPr>
          <w:szCs w:val="20"/>
        </w:rPr>
        <w:t>Beheer</w:t>
      </w:r>
      <w:r w:rsidR="00F04180" w:rsidRPr="004A7008">
        <w:rPr>
          <w:szCs w:val="20"/>
        </w:rPr>
        <w:t xml:space="preserve"> en advies over strategische reservedelen van de Opdrachtgever, inclusief periodieke toe</w:t>
      </w:r>
      <w:r w:rsidR="009C1315" w:rsidRPr="004A7008">
        <w:rPr>
          <w:szCs w:val="20"/>
        </w:rPr>
        <w:t>t</w:t>
      </w:r>
      <w:r w:rsidR="00F04180" w:rsidRPr="004A7008">
        <w:rPr>
          <w:szCs w:val="20"/>
        </w:rPr>
        <w:t>sing en aanvuladvies</w:t>
      </w:r>
      <w:r w:rsidRPr="004A7008">
        <w:rPr>
          <w:szCs w:val="20"/>
        </w:rPr>
        <w:t>.</w:t>
      </w:r>
    </w:p>
    <w:p w14:paraId="5F1E3FB3" w14:textId="39E8FAED" w:rsidR="008D095F" w:rsidRPr="004A7008" w:rsidRDefault="00533F30" w:rsidP="0083503B">
      <w:pPr>
        <w:pStyle w:val="ListParagraph"/>
        <w:numPr>
          <w:ilvl w:val="0"/>
          <w:numId w:val="86"/>
        </w:numPr>
        <w:overflowPunct w:val="0"/>
        <w:adjustRightInd w:val="0"/>
        <w:spacing w:line="220" w:lineRule="exact"/>
        <w:textAlignment w:val="baseline"/>
        <w:rPr>
          <w:szCs w:val="20"/>
        </w:rPr>
      </w:pPr>
      <w:r w:rsidRPr="004A7008">
        <w:rPr>
          <w:szCs w:val="20"/>
        </w:rPr>
        <w:t xml:space="preserve">Kijk-grijp voorraad wordt geacht </w:t>
      </w:r>
      <w:r w:rsidR="00653CD2" w:rsidRPr="004A7008">
        <w:rPr>
          <w:szCs w:val="20"/>
        </w:rPr>
        <w:t>door de Opdrachtnemer geleverd en aangevuld te worden</w:t>
      </w:r>
      <w:r w:rsidR="00B81A22" w:rsidRPr="004A7008">
        <w:rPr>
          <w:szCs w:val="20"/>
        </w:rPr>
        <w:t xml:space="preserve">, kosten hiervoor dienen opgenomen te worden in de vaste som. </w:t>
      </w:r>
      <w:r w:rsidR="00653CD2" w:rsidRPr="004A7008">
        <w:rPr>
          <w:szCs w:val="20"/>
        </w:rPr>
        <w:t xml:space="preserve"> </w:t>
      </w:r>
    </w:p>
    <w:p w14:paraId="149EB33A" w14:textId="4FE99297" w:rsidR="0021255B" w:rsidRPr="004A7008" w:rsidRDefault="0021255B" w:rsidP="00E83CCF">
      <w:pPr>
        <w:pStyle w:val="Heading3"/>
      </w:pPr>
      <w:bookmarkStart w:id="890" w:name="_Toc205742764"/>
      <w:bookmarkStart w:id="891" w:name="_Toc205743074"/>
      <w:bookmarkStart w:id="892" w:name="_Toc205743376"/>
      <w:bookmarkStart w:id="893" w:name="_Toc205744672"/>
      <w:bookmarkStart w:id="894" w:name="_Toc205744977"/>
      <w:bookmarkStart w:id="895" w:name="_Toc205895168"/>
      <w:bookmarkStart w:id="896" w:name="_Toc205913719"/>
      <w:bookmarkStart w:id="897" w:name="_Toc205931858"/>
      <w:bookmarkStart w:id="898" w:name="_Toc205742765"/>
      <w:bookmarkStart w:id="899" w:name="_Toc205743075"/>
      <w:bookmarkStart w:id="900" w:name="_Toc205743377"/>
      <w:bookmarkStart w:id="901" w:name="_Toc205744673"/>
      <w:bookmarkStart w:id="902" w:name="_Toc205744978"/>
      <w:bookmarkStart w:id="903" w:name="_Toc205895169"/>
      <w:bookmarkStart w:id="904" w:name="_Toc205913720"/>
      <w:bookmarkStart w:id="905" w:name="_Toc205931859"/>
      <w:bookmarkStart w:id="906" w:name="_Toc205742766"/>
      <w:bookmarkStart w:id="907" w:name="_Toc205743076"/>
      <w:bookmarkStart w:id="908" w:name="_Toc205743378"/>
      <w:bookmarkStart w:id="909" w:name="_Toc205744674"/>
      <w:bookmarkStart w:id="910" w:name="_Toc205744979"/>
      <w:bookmarkStart w:id="911" w:name="_Toc205895170"/>
      <w:bookmarkStart w:id="912" w:name="_Toc205913721"/>
      <w:bookmarkStart w:id="913" w:name="_Toc205931860"/>
      <w:bookmarkStart w:id="914" w:name="_Toc205742767"/>
      <w:bookmarkStart w:id="915" w:name="_Toc205743077"/>
      <w:bookmarkStart w:id="916" w:name="_Toc205743379"/>
      <w:bookmarkStart w:id="917" w:name="_Toc205744675"/>
      <w:bookmarkStart w:id="918" w:name="_Toc205744980"/>
      <w:bookmarkStart w:id="919" w:name="_Toc205895171"/>
      <w:bookmarkStart w:id="920" w:name="_Toc205913722"/>
      <w:bookmarkStart w:id="921" w:name="_Toc205931861"/>
      <w:bookmarkStart w:id="922" w:name="_Toc205742768"/>
      <w:bookmarkStart w:id="923" w:name="_Toc205743078"/>
      <w:bookmarkStart w:id="924" w:name="_Toc205743380"/>
      <w:bookmarkStart w:id="925" w:name="_Toc205744676"/>
      <w:bookmarkStart w:id="926" w:name="_Toc205744981"/>
      <w:bookmarkStart w:id="927" w:name="_Toc205895172"/>
      <w:bookmarkStart w:id="928" w:name="_Toc205913723"/>
      <w:bookmarkStart w:id="929" w:name="_Toc205931862"/>
      <w:bookmarkStart w:id="930" w:name="_Toc205742769"/>
      <w:bookmarkStart w:id="931" w:name="_Toc205743079"/>
      <w:bookmarkStart w:id="932" w:name="_Toc205743381"/>
      <w:bookmarkStart w:id="933" w:name="_Toc205744677"/>
      <w:bookmarkStart w:id="934" w:name="_Toc205744982"/>
      <w:bookmarkStart w:id="935" w:name="_Toc205895173"/>
      <w:bookmarkStart w:id="936" w:name="_Toc205913724"/>
      <w:bookmarkStart w:id="937" w:name="_Toc205931863"/>
      <w:bookmarkStart w:id="938" w:name="_Toc205742770"/>
      <w:bookmarkStart w:id="939" w:name="_Toc205743080"/>
      <w:bookmarkStart w:id="940" w:name="_Toc205743382"/>
      <w:bookmarkStart w:id="941" w:name="_Toc205744678"/>
      <w:bookmarkStart w:id="942" w:name="_Toc205744983"/>
      <w:bookmarkStart w:id="943" w:name="_Toc205895174"/>
      <w:bookmarkStart w:id="944" w:name="_Toc205913725"/>
      <w:bookmarkStart w:id="945" w:name="_Toc205931864"/>
      <w:bookmarkStart w:id="946" w:name="_Toc205742771"/>
      <w:bookmarkStart w:id="947" w:name="_Toc205743081"/>
      <w:bookmarkStart w:id="948" w:name="_Toc205743383"/>
      <w:bookmarkStart w:id="949" w:name="_Toc205744679"/>
      <w:bookmarkStart w:id="950" w:name="_Toc205744984"/>
      <w:bookmarkStart w:id="951" w:name="_Toc205895175"/>
      <w:bookmarkStart w:id="952" w:name="_Toc205913726"/>
      <w:bookmarkStart w:id="953" w:name="_Toc205931865"/>
      <w:bookmarkStart w:id="954" w:name="_Toc205742772"/>
      <w:bookmarkStart w:id="955" w:name="_Toc205743082"/>
      <w:bookmarkStart w:id="956" w:name="_Toc205743384"/>
      <w:bookmarkStart w:id="957" w:name="_Toc205744680"/>
      <w:bookmarkStart w:id="958" w:name="_Toc205744985"/>
      <w:bookmarkStart w:id="959" w:name="_Toc205895176"/>
      <w:bookmarkStart w:id="960" w:name="_Toc205913727"/>
      <w:bookmarkStart w:id="961" w:name="_Toc205931866"/>
      <w:bookmarkStart w:id="962" w:name="_Toc531178025"/>
      <w:bookmarkStart w:id="963" w:name="_Toc216439180"/>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r w:rsidRPr="004A7008">
        <w:t>Activiteiten</w:t>
      </w:r>
      <w:bookmarkEnd w:id="962"/>
      <w:bookmarkEnd w:id="963"/>
    </w:p>
    <w:p w14:paraId="274E877F" w14:textId="39079525" w:rsidR="0021255B" w:rsidRPr="004A7008" w:rsidRDefault="0021255B" w:rsidP="00E171D0">
      <w:pPr>
        <w:pStyle w:val="TableofFigures"/>
        <w:numPr>
          <w:ilvl w:val="0"/>
          <w:numId w:val="8"/>
        </w:numPr>
        <w:autoSpaceDE w:val="0"/>
        <w:autoSpaceDN w:val="0"/>
        <w:rPr>
          <w:rFonts w:asciiTheme="minorHAnsi" w:hAnsiTheme="minorHAnsi"/>
          <w:szCs w:val="16"/>
        </w:rPr>
      </w:pPr>
      <w:r w:rsidRPr="004A7008">
        <w:rPr>
          <w:rFonts w:asciiTheme="minorHAnsi" w:hAnsiTheme="minorHAnsi"/>
          <w:szCs w:val="16"/>
        </w:rPr>
        <w:t>Inkopen materialen die behoren tot de scope van de Opdrachtnemer.</w:t>
      </w:r>
    </w:p>
    <w:p w14:paraId="0AB0DB4C" w14:textId="323E96EB" w:rsidR="0021255B" w:rsidRPr="004A7008" w:rsidRDefault="0021255B" w:rsidP="00E171D0">
      <w:pPr>
        <w:pStyle w:val="TableofFigures"/>
        <w:numPr>
          <w:ilvl w:val="0"/>
          <w:numId w:val="8"/>
        </w:numPr>
        <w:autoSpaceDE w:val="0"/>
        <w:autoSpaceDN w:val="0"/>
        <w:rPr>
          <w:rFonts w:asciiTheme="minorHAnsi" w:hAnsiTheme="minorHAnsi"/>
          <w:szCs w:val="16"/>
        </w:rPr>
      </w:pPr>
      <w:r w:rsidRPr="004A7008">
        <w:rPr>
          <w:rFonts w:asciiTheme="minorHAnsi" w:hAnsiTheme="minorHAnsi"/>
          <w:szCs w:val="16"/>
        </w:rPr>
        <w:t>Uitvoeren van voorraadbeheer</w:t>
      </w:r>
      <w:r w:rsidR="00A8119A" w:rsidRPr="004A7008">
        <w:rPr>
          <w:rFonts w:asciiTheme="minorHAnsi" w:hAnsiTheme="minorHAnsi"/>
          <w:szCs w:val="16"/>
        </w:rPr>
        <w:t>,</w:t>
      </w:r>
      <w:r w:rsidR="00307C9C" w:rsidRPr="004A7008">
        <w:rPr>
          <w:rFonts w:asciiTheme="minorHAnsi" w:hAnsiTheme="minorHAnsi"/>
          <w:szCs w:val="16"/>
        </w:rPr>
        <w:t xml:space="preserve"> inclusief ontvangst, ingangscontrole</w:t>
      </w:r>
      <w:r w:rsidR="002D7C58" w:rsidRPr="004A7008">
        <w:rPr>
          <w:rFonts w:asciiTheme="minorHAnsi" w:hAnsiTheme="minorHAnsi"/>
          <w:szCs w:val="16"/>
        </w:rPr>
        <w:t>, opslag</w:t>
      </w:r>
      <w:r w:rsidR="00307C9C" w:rsidRPr="004A7008">
        <w:rPr>
          <w:rFonts w:asciiTheme="minorHAnsi" w:hAnsiTheme="minorHAnsi"/>
          <w:szCs w:val="16"/>
        </w:rPr>
        <w:t xml:space="preserve"> en registratie in</w:t>
      </w:r>
      <w:r w:rsidR="00327C50" w:rsidRPr="004A7008">
        <w:rPr>
          <w:rFonts w:asciiTheme="minorHAnsi" w:hAnsiTheme="minorHAnsi"/>
          <w:szCs w:val="16"/>
        </w:rPr>
        <w:t xml:space="preserve"> de</w:t>
      </w:r>
      <w:r w:rsidR="00307C9C" w:rsidRPr="004A7008">
        <w:rPr>
          <w:rFonts w:asciiTheme="minorHAnsi" w:hAnsiTheme="minorHAnsi"/>
          <w:szCs w:val="16"/>
        </w:rPr>
        <w:t xml:space="preserve"> </w:t>
      </w:r>
      <w:r w:rsidR="00791354" w:rsidRPr="004A7008">
        <w:rPr>
          <w:rFonts w:asciiTheme="minorHAnsi" w:hAnsiTheme="minorHAnsi"/>
          <w:szCs w:val="16"/>
        </w:rPr>
        <w:t>CMDB (iTop)</w:t>
      </w:r>
      <w:r w:rsidR="000D64FF" w:rsidRPr="004A7008">
        <w:rPr>
          <w:rFonts w:asciiTheme="minorHAnsi" w:hAnsiTheme="minorHAnsi"/>
          <w:szCs w:val="16"/>
        </w:rPr>
        <w:t xml:space="preserve"> van Opdrachtgever</w:t>
      </w:r>
      <w:r w:rsidR="007F2CBE" w:rsidRPr="004A7008">
        <w:rPr>
          <w:rFonts w:asciiTheme="minorHAnsi" w:hAnsiTheme="minorHAnsi"/>
          <w:szCs w:val="16"/>
        </w:rPr>
        <w:t>.</w:t>
      </w:r>
    </w:p>
    <w:p w14:paraId="28EFFC91" w14:textId="7BD4B312" w:rsidR="00A8119A" w:rsidRPr="004A7008" w:rsidRDefault="0021255B" w:rsidP="00E171D0">
      <w:pPr>
        <w:pStyle w:val="TableofFigures"/>
        <w:numPr>
          <w:ilvl w:val="0"/>
          <w:numId w:val="8"/>
        </w:numPr>
        <w:autoSpaceDE w:val="0"/>
        <w:autoSpaceDN w:val="0"/>
        <w:rPr>
          <w:rFonts w:asciiTheme="minorHAnsi" w:hAnsiTheme="minorHAnsi"/>
          <w:szCs w:val="16"/>
        </w:rPr>
      </w:pPr>
      <w:r w:rsidRPr="004A7008">
        <w:rPr>
          <w:rFonts w:asciiTheme="minorHAnsi" w:hAnsiTheme="minorHAnsi"/>
          <w:szCs w:val="16"/>
        </w:rPr>
        <w:t xml:space="preserve">Toetsing </w:t>
      </w:r>
      <w:r w:rsidR="00307C9C" w:rsidRPr="004A7008">
        <w:rPr>
          <w:rFonts w:asciiTheme="minorHAnsi" w:hAnsiTheme="minorHAnsi"/>
          <w:szCs w:val="16"/>
        </w:rPr>
        <w:t xml:space="preserve">strategische </w:t>
      </w:r>
      <w:r w:rsidRPr="004A7008">
        <w:rPr>
          <w:rFonts w:asciiTheme="minorHAnsi" w:hAnsiTheme="minorHAnsi"/>
          <w:szCs w:val="16"/>
        </w:rPr>
        <w:t xml:space="preserve">voorraad </w:t>
      </w:r>
      <w:r w:rsidR="00A8119A" w:rsidRPr="004A7008">
        <w:rPr>
          <w:rFonts w:asciiTheme="minorHAnsi" w:hAnsiTheme="minorHAnsi"/>
          <w:szCs w:val="16"/>
        </w:rPr>
        <w:t xml:space="preserve">van Opdrachtgever en opstellen van aanvuladvies </w:t>
      </w:r>
      <w:r w:rsidR="00B320F3" w:rsidRPr="004A7008">
        <w:rPr>
          <w:rFonts w:asciiTheme="minorHAnsi" w:hAnsiTheme="minorHAnsi"/>
          <w:szCs w:val="16"/>
        </w:rPr>
        <w:t>(</w:t>
      </w:r>
      <w:r w:rsidR="00A8119A" w:rsidRPr="004A7008">
        <w:rPr>
          <w:rFonts w:asciiTheme="minorHAnsi" w:hAnsiTheme="minorHAnsi"/>
          <w:szCs w:val="16"/>
        </w:rPr>
        <w:t>op basis van verbruik en FMECA</w:t>
      </w:r>
      <w:r w:rsidR="00B320F3" w:rsidRPr="004A7008">
        <w:rPr>
          <w:rFonts w:asciiTheme="minorHAnsi" w:hAnsiTheme="minorHAnsi"/>
          <w:szCs w:val="16"/>
        </w:rPr>
        <w:t>)</w:t>
      </w:r>
      <w:r w:rsidRPr="004A7008">
        <w:rPr>
          <w:rFonts w:asciiTheme="minorHAnsi" w:hAnsiTheme="minorHAnsi"/>
          <w:szCs w:val="16"/>
        </w:rPr>
        <w:t>.</w:t>
      </w:r>
    </w:p>
    <w:p w14:paraId="614F90F7" w14:textId="4A5E2D23" w:rsidR="0021255B" w:rsidRPr="004A7008" w:rsidRDefault="0021255B" w:rsidP="00E171D0">
      <w:pPr>
        <w:pStyle w:val="TableofFigures"/>
        <w:numPr>
          <w:ilvl w:val="0"/>
          <w:numId w:val="8"/>
        </w:numPr>
        <w:autoSpaceDE w:val="0"/>
        <w:autoSpaceDN w:val="0"/>
        <w:rPr>
          <w:rFonts w:asciiTheme="minorHAnsi" w:hAnsiTheme="minorHAnsi"/>
        </w:rPr>
      </w:pPr>
      <w:r w:rsidRPr="004A7008">
        <w:rPr>
          <w:rFonts w:asciiTheme="minorHAnsi" w:hAnsiTheme="minorHAnsi"/>
        </w:rPr>
        <w:t>Ontvangst en ingangscontrole van onderdelen</w:t>
      </w:r>
      <w:r w:rsidR="00DD2205" w:rsidRPr="004A7008">
        <w:rPr>
          <w:rFonts w:asciiTheme="minorHAnsi" w:hAnsiTheme="minorHAnsi"/>
        </w:rPr>
        <w:t xml:space="preserve"> </w:t>
      </w:r>
      <w:r w:rsidR="00052B84" w:rsidRPr="004A7008">
        <w:rPr>
          <w:rFonts w:asciiTheme="minorHAnsi" w:hAnsiTheme="minorHAnsi"/>
        </w:rPr>
        <w:t xml:space="preserve">en registratie in </w:t>
      </w:r>
      <w:r w:rsidR="00327C50" w:rsidRPr="004A7008">
        <w:rPr>
          <w:rFonts w:asciiTheme="minorHAnsi" w:hAnsiTheme="minorHAnsi"/>
          <w:szCs w:val="16"/>
        </w:rPr>
        <w:t>de CMDB (iTop</w:t>
      </w:r>
      <w:r w:rsidR="000E5E94" w:rsidRPr="004A7008">
        <w:rPr>
          <w:rFonts w:asciiTheme="minorHAnsi" w:hAnsiTheme="minorHAnsi"/>
          <w:szCs w:val="16"/>
        </w:rPr>
        <w:t>).</w:t>
      </w:r>
    </w:p>
    <w:p w14:paraId="44793CA1" w14:textId="587378D5" w:rsidR="0021255B" w:rsidRPr="004A7008" w:rsidRDefault="0021255B" w:rsidP="00E171D0">
      <w:pPr>
        <w:pStyle w:val="TableofFigures"/>
        <w:numPr>
          <w:ilvl w:val="0"/>
          <w:numId w:val="8"/>
        </w:numPr>
        <w:autoSpaceDE w:val="0"/>
        <w:autoSpaceDN w:val="0"/>
        <w:rPr>
          <w:rFonts w:asciiTheme="minorHAnsi" w:hAnsiTheme="minorHAnsi"/>
          <w:szCs w:val="16"/>
        </w:rPr>
      </w:pPr>
      <w:r w:rsidRPr="004A7008">
        <w:rPr>
          <w:rFonts w:asciiTheme="minorHAnsi" w:hAnsiTheme="minorHAnsi"/>
          <w:szCs w:val="16"/>
        </w:rPr>
        <w:t xml:space="preserve">Uitvoeren van </w:t>
      </w:r>
      <w:r w:rsidR="00825718" w:rsidRPr="004A7008">
        <w:rPr>
          <w:rFonts w:asciiTheme="minorHAnsi" w:hAnsiTheme="minorHAnsi"/>
          <w:szCs w:val="16"/>
        </w:rPr>
        <w:t xml:space="preserve">volledige </w:t>
      </w:r>
      <w:r w:rsidRPr="004A7008">
        <w:rPr>
          <w:rFonts w:asciiTheme="minorHAnsi" w:hAnsiTheme="minorHAnsi"/>
          <w:szCs w:val="16"/>
        </w:rPr>
        <w:t>bestelcoördinatie</w:t>
      </w:r>
      <w:r w:rsidR="00825718" w:rsidRPr="004A7008">
        <w:rPr>
          <w:rFonts w:asciiTheme="minorHAnsi" w:hAnsiTheme="minorHAnsi"/>
          <w:szCs w:val="16"/>
        </w:rPr>
        <w:t>: pro</w:t>
      </w:r>
      <w:r w:rsidR="00CC6B40" w:rsidRPr="004A7008">
        <w:rPr>
          <w:rFonts w:asciiTheme="minorHAnsi" w:hAnsiTheme="minorHAnsi"/>
          <w:szCs w:val="16"/>
        </w:rPr>
        <w:t>g</w:t>
      </w:r>
      <w:r w:rsidR="00825718" w:rsidRPr="004A7008">
        <w:rPr>
          <w:rFonts w:asciiTheme="minorHAnsi" w:hAnsiTheme="minorHAnsi"/>
          <w:szCs w:val="16"/>
        </w:rPr>
        <w:t>noses, advies en voorbereiding bestellingen voor de Opdrachtgever</w:t>
      </w:r>
      <w:r w:rsidR="007F2CBE" w:rsidRPr="004A7008">
        <w:rPr>
          <w:rFonts w:asciiTheme="minorHAnsi" w:hAnsiTheme="minorHAnsi"/>
          <w:szCs w:val="16"/>
        </w:rPr>
        <w:t>.</w:t>
      </w:r>
    </w:p>
    <w:p w14:paraId="70E77A84" w14:textId="77777777" w:rsidR="009431E4" w:rsidRPr="004A7008" w:rsidRDefault="009431E4" w:rsidP="009431E4"/>
    <w:p w14:paraId="45DB595F" w14:textId="0D45B9C7" w:rsidR="00E61410" w:rsidRPr="004A7008" w:rsidRDefault="00E61410" w:rsidP="00E83CCF">
      <w:pPr>
        <w:pStyle w:val="Heading3"/>
      </w:pPr>
      <w:bookmarkStart w:id="964" w:name="_Toc216439181"/>
      <w:r w:rsidRPr="004A7008">
        <w:t>Proceseisen</w:t>
      </w:r>
      <w:bookmarkEnd w:id="964"/>
    </w:p>
    <w:p w14:paraId="0683CC97" w14:textId="252C7C4A" w:rsidR="0092701B" w:rsidRPr="004A7008" w:rsidRDefault="00E61410" w:rsidP="0083503B">
      <w:pPr>
        <w:pStyle w:val="ListParagraph"/>
        <w:numPr>
          <w:ilvl w:val="0"/>
          <w:numId w:val="47"/>
        </w:numPr>
        <w:overflowPunct w:val="0"/>
        <w:adjustRightInd w:val="0"/>
        <w:spacing w:line="220" w:lineRule="exact"/>
        <w:textAlignment w:val="baseline"/>
        <w:rPr>
          <w:szCs w:val="20"/>
        </w:rPr>
      </w:pPr>
      <w:r w:rsidRPr="004A7008">
        <w:rPr>
          <w:szCs w:val="20"/>
        </w:rPr>
        <w:t xml:space="preserve">Opdrachtnemer </w:t>
      </w:r>
      <w:r w:rsidR="006D385A" w:rsidRPr="004A7008">
        <w:rPr>
          <w:szCs w:val="20"/>
        </w:rPr>
        <w:t>dient bij vernieuwing</w:t>
      </w:r>
      <w:r w:rsidR="00C3621B" w:rsidRPr="004A7008">
        <w:rPr>
          <w:szCs w:val="20"/>
        </w:rPr>
        <w:t xml:space="preserve">/vervanging </w:t>
      </w:r>
      <w:r w:rsidRPr="004A7008">
        <w:rPr>
          <w:szCs w:val="20"/>
        </w:rPr>
        <w:t xml:space="preserve">gebruik te maken van </w:t>
      </w:r>
      <w:r w:rsidR="00887EFD" w:rsidRPr="004A7008">
        <w:rPr>
          <w:szCs w:val="20"/>
        </w:rPr>
        <w:t xml:space="preserve">circulaire </w:t>
      </w:r>
      <w:r w:rsidR="00D970ED" w:rsidRPr="004A7008">
        <w:rPr>
          <w:szCs w:val="20"/>
        </w:rPr>
        <w:t>onderdelen/</w:t>
      </w:r>
      <w:r w:rsidR="00F153B2" w:rsidRPr="004A7008">
        <w:rPr>
          <w:szCs w:val="20"/>
        </w:rPr>
        <w:t>materialen/</w:t>
      </w:r>
      <w:r w:rsidR="00D970ED" w:rsidRPr="004A7008">
        <w:rPr>
          <w:szCs w:val="20"/>
        </w:rPr>
        <w:t>assets/systemen</w:t>
      </w:r>
      <w:r w:rsidR="006D385A" w:rsidRPr="004A7008">
        <w:rPr>
          <w:szCs w:val="20"/>
        </w:rPr>
        <w:t>,</w:t>
      </w:r>
      <w:r w:rsidRPr="004A7008">
        <w:rPr>
          <w:szCs w:val="20"/>
        </w:rPr>
        <w:t xml:space="preserve"> tenzij</w:t>
      </w:r>
      <w:r w:rsidR="00D663ED" w:rsidRPr="004A7008">
        <w:rPr>
          <w:szCs w:val="20"/>
        </w:rPr>
        <w:t xml:space="preserve"> </w:t>
      </w:r>
      <w:r w:rsidRPr="004A7008">
        <w:rPr>
          <w:szCs w:val="20"/>
        </w:rPr>
        <w:t xml:space="preserve">schriftelijk toestemming </w:t>
      </w:r>
      <w:r w:rsidR="00724640" w:rsidRPr="004A7008">
        <w:rPr>
          <w:szCs w:val="20"/>
        </w:rPr>
        <w:t xml:space="preserve">Opdrachtgever </w:t>
      </w:r>
      <w:r w:rsidRPr="004A7008">
        <w:rPr>
          <w:szCs w:val="20"/>
        </w:rPr>
        <w:t>om af te wijken</w:t>
      </w:r>
      <w:r w:rsidR="00CE68A7" w:rsidRPr="004A7008">
        <w:rPr>
          <w:szCs w:val="20"/>
        </w:rPr>
        <w:t>.</w:t>
      </w:r>
    </w:p>
    <w:p w14:paraId="1155844A" w14:textId="27079A5D" w:rsidR="00E050D2" w:rsidRPr="004A7008" w:rsidRDefault="0092701B" w:rsidP="0083503B">
      <w:pPr>
        <w:pStyle w:val="ListParagraph"/>
        <w:numPr>
          <w:ilvl w:val="0"/>
          <w:numId w:val="47"/>
        </w:numPr>
        <w:overflowPunct w:val="0"/>
        <w:adjustRightInd w:val="0"/>
        <w:spacing w:line="220" w:lineRule="exact"/>
        <w:textAlignment w:val="baseline"/>
        <w:rPr>
          <w:szCs w:val="20"/>
        </w:rPr>
      </w:pPr>
      <w:r w:rsidRPr="004A7008">
        <w:t>Opdrachtnemer dient een voorraad van componenten beschikbaar te hebben om storingen tijdig te kunnen oplossen. De voorraadhoeveelheid is afhankelijk van de storingscategorie waarin de componenten vallen.</w:t>
      </w:r>
    </w:p>
    <w:p w14:paraId="5FF696E7" w14:textId="751873A6" w:rsidR="003729C2" w:rsidRPr="004A7008" w:rsidRDefault="00E050D2" w:rsidP="0083503B">
      <w:pPr>
        <w:pStyle w:val="ListParagraph"/>
        <w:numPr>
          <w:ilvl w:val="0"/>
          <w:numId w:val="47"/>
        </w:numPr>
        <w:overflowPunct w:val="0"/>
        <w:adjustRightInd w:val="0"/>
        <w:spacing w:line="220" w:lineRule="exact"/>
        <w:textAlignment w:val="baseline"/>
        <w:rPr>
          <w:szCs w:val="20"/>
        </w:rPr>
      </w:pPr>
      <w:r w:rsidRPr="004A7008">
        <w:t>Opdrachtnemer is verantwoordelijk voor opslag van materialen en apparatuur. Opslag bij Opdrach</w:t>
      </w:r>
      <w:r w:rsidR="0092701B" w:rsidRPr="004A7008">
        <w:t>t</w:t>
      </w:r>
      <w:r w:rsidRPr="004A7008">
        <w:t>gever is niet mogelijk.</w:t>
      </w:r>
    </w:p>
    <w:p w14:paraId="35D4738A" w14:textId="3CA9FA5D" w:rsidR="002B0D82" w:rsidRPr="004A7008" w:rsidRDefault="002B0D82" w:rsidP="0083503B">
      <w:pPr>
        <w:pStyle w:val="ListParagraph"/>
        <w:numPr>
          <w:ilvl w:val="0"/>
          <w:numId w:val="47"/>
        </w:numPr>
        <w:overflowPunct w:val="0"/>
        <w:adjustRightInd w:val="0"/>
        <w:spacing w:line="220" w:lineRule="exact"/>
        <w:textAlignment w:val="baseline"/>
        <w:rPr>
          <w:szCs w:val="20"/>
        </w:rPr>
      </w:pPr>
      <w:r w:rsidRPr="004A7008">
        <w:rPr>
          <w:szCs w:val="20"/>
        </w:rPr>
        <w:t xml:space="preserve">Opdrachtnemer </w:t>
      </w:r>
      <w:r w:rsidR="007A00AA" w:rsidRPr="004A7008">
        <w:rPr>
          <w:szCs w:val="20"/>
        </w:rPr>
        <w:t xml:space="preserve">zorgt voor een gescheiden opslag van eigen onderdelen en de strategische </w:t>
      </w:r>
      <w:r w:rsidR="002F1FAA" w:rsidRPr="004A7008">
        <w:rPr>
          <w:szCs w:val="20"/>
        </w:rPr>
        <w:t>reservedelen</w:t>
      </w:r>
      <w:r w:rsidR="007A00AA" w:rsidRPr="004A7008">
        <w:rPr>
          <w:szCs w:val="20"/>
        </w:rPr>
        <w:t xml:space="preserve"> van Opdrachtgever</w:t>
      </w:r>
      <w:r w:rsidR="007F2CBE" w:rsidRPr="004A7008">
        <w:rPr>
          <w:szCs w:val="20"/>
        </w:rPr>
        <w:t>.</w:t>
      </w:r>
    </w:p>
    <w:p w14:paraId="7189D90C" w14:textId="3F1C2678" w:rsidR="009D3370" w:rsidRPr="004A7008" w:rsidRDefault="00E61410" w:rsidP="0083503B">
      <w:pPr>
        <w:pStyle w:val="ListParagraph"/>
        <w:numPr>
          <w:ilvl w:val="0"/>
          <w:numId w:val="47"/>
        </w:numPr>
        <w:overflowPunct w:val="0"/>
        <w:adjustRightInd w:val="0"/>
        <w:spacing w:line="220" w:lineRule="exact"/>
        <w:textAlignment w:val="baseline"/>
        <w:rPr>
          <w:szCs w:val="20"/>
        </w:rPr>
      </w:pPr>
      <w:r w:rsidRPr="004A7008">
        <w:rPr>
          <w:szCs w:val="20"/>
        </w:rPr>
        <w:t xml:space="preserve">De Opdrachtnemer zal een toetsing uitvoeren op de compleetheid en het aantallen op voorraad liggende reservedelen die eigendom zijn van de </w:t>
      </w:r>
      <w:r w:rsidR="007A00AA" w:rsidRPr="004A7008">
        <w:rPr>
          <w:szCs w:val="20"/>
        </w:rPr>
        <w:t>Opdrachtgever</w:t>
      </w:r>
      <w:r w:rsidRPr="004A7008">
        <w:rPr>
          <w:szCs w:val="20"/>
        </w:rPr>
        <w:t xml:space="preserve">. </w:t>
      </w:r>
    </w:p>
    <w:p w14:paraId="1678FB89" w14:textId="75774122" w:rsidR="00E61410" w:rsidRPr="004A7008" w:rsidRDefault="00910F3B" w:rsidP="0083503B">
      <w:pPr>
        <w:pStyle w:val="ListParagraph"/>
        <w:numPr>
          <w:ilvl w:val="0"/>
          <w:numId w:val="47"/>
        </w:numPr>
        <w:overflowPunct w:val="0"/>
        <w:adjustRightInd w:val="0"/>
        <w:spacing w:line="220" w:lineRule="exact"/>
        <w:textAlignment w:val="baseline"/>
        <w:rPr>
          <w:szCs w:val="20"/>
        </w:rPr>
      </w:pPr>
      <w:r w:rsidRPr="004A7008">
        <w:rPr>
          <w:szCs w:val="20"/>
        </w:rPr>
        <w:t xml:space="preserve">De </w:t>
      </w:r>
      <w:r w:rsidR="00DF1C4C" w:rsidRPr="004A7008">
        <w:rPr>
          <w:szCs w:val="20"/>
        </w:rPr>
        <w:t>O</w:t>
      </w:r>
      <w:r w:rsidR="00E61410" w:rsidRPr="004A7008">
        <w:rPr>
          <w:szCs w:val="20"/>
        </w:rPr>
        <w:t xml:space="preserve">pdrachtnemer </w:t>
      </w:r>
      <w:r w:rsidR="00EE1866" w:rsidRPr="004A7008">
        <w:rPr>
          <w:szCs w:val="20"/>
        </w:rPr>
        <w:t xml:space="preserve">voert een periodieke toetsing op voorraad van Opdrachtgever en </w:t>
      </w:r>
      <w:r w:rsidR="00227461" w:rsidRPr="004A7008">
        <w:rPr>
          <w:szCs w:val="20"/>
        </w:rPr>
        <w:t>brengt een advies uit o.b.v. FMECA en verbruik</w:t>
      </w:r>
      <w:r w:rsidR="00831BE7" w:rsidRPr="004A7008">
        <w:rPr>
          <w:szCs w:val="20"/>
        </w:rPr>
        <w:t>s</w:t>
      </w:r>
      <w:r w:rsidR="00227461" w:rsidRPr="004A7008">
        <w:rPr>
          <w:szCs w:val="20"/>
        </w:rPr>
        <w:t>data.</w:t>
      </w:r>
    </w:p>
    <w:p w14:paraId="45D2A76D" w14:textId="77777777" w:rsidR="00E61410" w:rsidRPr="004A7008" w:rsidRDefault="00E61410" w:rsidP="00E61410">
      <w:pPr>
        <w:pStyle w:val="ListParagraph"/>
        <w:overflowPunct w:val="0"/>
        <w:adjustRightInd w:val="0"/>
        <w:spacing w:line="220" w:lineRule="exact"/>
        <w:ind w:left="1296"/>
        <w:textAlignment w:val="baseline"/>
        <w:rPr>
          <w:szCs w:val="20"/>
        </w:rPr>
      </w:pPr>
    </w:p>
    <w:p w14:paraId="46ACDF2D" w14:textId="77777777" w:rsidR="00597203" w:rsidRPr="004A7008" w:rsidRDefault="00597203" w:rsidP="00597203">
      <w:pPr>
        <w:pStyle w:val="Heading3"/>
      </w:pPr>
      <w:bookmarkStart w:id="965" w:name="_Toc216439182"/>
      <w:r w:rsidRPr="004A7008">
        <w:t>Eisen aan te leveren producten en diensten</w:t>
      </w:r>
      <w:bookmarkEnd w:id="965"/>
      <w:r w:rsidRPr="004A7008">
        <w:t xml:space="preserve"> </w:t>
      </w:r>
    </w:p>
    <w:p w14:paraId="46990A1E" w14:textId="77777777" w:rsidR="002F1FAA" w:rsidRPr="004A7008" w:rsidRDefault="002F1FAA" w:rsidP="0083503B">
      <w:pPr>
        <w:pStyle w:val="ListParagraph"/>
        <w:numPr>
          <w:ilvl w:val="0"/>
          <w:numId w:val="46"/>
        </w:numPr>
        <w:spacing w:after="160" w:line="278" w:lineRule="auto"/>
        <w:rPr>
          <w:szCs w:val="16"/>
        </w:rPr>
      </w:pPr>
      <w:r w:rsidRPr="004A7008">
        <w:rPr>
          <w:szCs w:val="16"/>
        </w:rPr>
        <w:t>Geleverde materialen en onderdelen</w:t>
      </w:r>
    </w:p>
    <w:p w14:paraId="78260872" w14:textId="77777777" w:rsidR="002F1FAA" w:rsidRPr="004A7008" w:rsidRDefault="002F1FAA" w:rsidP="0083503B">
      <w:pPr>
        <w:pStyle w:val="ListParagraph"/>
        <w:numPr>
          <w:ilvl w:val="1"/>
          <w:numId w:val="46"/>
        </w:numPr>
        <w:spacing w:after="160" w:line="278" w:lineRule="auto"/>
        <w:rPr>
          <w:szCs w:val="16"/>
        </w:rPr>
      </w:pPr>
      <w:r w:rsidRPr="004A7008">
        <w:rPr>
          <w:szCs w:val="16"/>
        </w:rPr>
        <w:t>Binnen scope Opdrachtnemer, conform OHD’s en specificaties</w:t>
      </w:r>
    </w:p>
    <w:p w14:paraId="661EFEAA" w14:textId="75B0BD19" w:rsidR="002F1FAA" w:rsidRPr="004A7008" w:rsidRDefault="002F1FAA" w:rsidP="0083503B">
      <w:pPr>
        <w:pStyle w:val="ListParagraph"/>
        <w:numPr>
          <w:ilvl w:val="1"/>
          <w:numId w:val="46"/>
        </w:numPr>
        <w:spacing w:after="160" w:line="278" w:lineRule="auto"/>
        <w:rPr>
          <w:szCs w:val="16"/>
        </w:rPr>
      </w:pPr>
      <w:r w:rsidRPr="004A7008">
        <w:rPr>
          <w:szCs w:val="16"/>
        </w:rPr>
        <w:t>Inclusief verbruiksmaterialen preventief onderhoud (onderdeel vaste vergoeding)</w:t>
      </w:r>
    </w:p>
    <w:p w14:paraId="538F290B" w14:textId="5D75BE44" w:rsidR="0098791C" w:rsidRPr="004A7008" w:rsidRDefault="0098791C" w:rsidP="0083503B">
      <w:pPr>
        <w:pStyle w:val="ListParagraph"/>
        <w:numPr>
          <w:ilvl w:val="1"/>
          <w:numId w:val="46"/>
        </w:numPr>
        <w:spacing w:after="160" w:line="278" w:lineRule="auto"/>
        <w:rPr>
          <w:szCs w:val="16"/>
        </w:rPr>
      </w:pPr>
      <w:r w:rsidRPr="004A7008">
        <w:rPr>
          <w:szCs w:val="16"/>
        </w:rPr>
        <w:t>Inzicht in circulaire materiaalstromen wordt jaarlijks gerapporteerd conform de meetmethodiek zoals benoemd in de Beheervisie</w:t>
      </w:r>
    </w:p>
    <w:p w14:paraId="4E1CA656" w14:textId="3B35298B" w:rsidR="002F1FAA" w:rsidRPr="004A7008" w:rsidRDefault="002F1FAA" w:rsidP="0083503B">
      <w:pPr>
        <w:pStyle w:val="ListParagraph"/>
        <w:numPr>
          <w:ilvl w:val="0"/>
          <w:numId w:val="46"/>
        </w:numPr>
        <w:spacing w:after="160" w:line="278" w:lineRule="auto"/>
        <w:rPr>
          <w:szCs w:val="16"/>
        </w:rPr>
      </w:pPr>
      <w:r w:rsidRPr="004A7008">
        <w:rPr>
          <w:szCs w:val="16"/>
        </w:rPr>
        <w:t xml:space="preserve">Actueel voorraadbeheer </w:t>
      </w:r>
    </w:p>
    <w:p w14:paraId="18986C6B" w14:textId="1497FC50" w:rsidR="002F1FAA" w:rsidRPr="004A7008" w:rsidRDefault="002F1FAA" w:rsidP="0083503B">
      <w:pPr>
        <w:pStyle w:val="ListParagraph"/>
        <w:numPr>
          <w:ilvl w:val="1"/>
          <w:numId w:val="46"/>
        </w:numPr>
        <w:spacing w:after="160" w:line="278" w:lineRule="auto"/>
        <w:rPr>
          <w:szCs w:val="16"/>
        </w:rPr>
      </w:pPr>
      <w:r w:rsidRPr="004A7008">
        <w:rPr>
          <w:szCs w:val="16"/>
        </w:rPr>
        <w:t>Gescheiden opslag eigen en Opdrachtgevers</w:t>
      </w:r>
      <w:r w:rsidRPr="004A7008">
        <w:rPr>
          <w:rFonts w:ascii="Cambria Math" w:hAnsi="Cambria Math" w:cs="Cambria Math"/>
          <w:szCs w:val="16"/>
        </w:rPr>
        <w:t>‑</w:t>
      </w:r>
      <w:r w:rsidRPr="004A7008">
        <w:rPr>
          <w:szCs w:val="16"/>
        </w:rPr>
        <w:t>reservedelen</w:t>
      </w:r>
    </w:p>
    <w:p w14:paraId="2A84060F" w14:textId="2176C9EB" w:rsidR="002F1FAA" w:rsidRPr="004A7008" w:rsidRDefault="002F1FAA" w:rsidP="0083503B">
      <w:pPr>
        <w:pStyle w:val="ListParagraph"/>
        <w:numPr>
          <w:ilvl w:val="1"/>
          <w:numId w:val="46"/>
        </w:numPr>
        <w:spacing w:after="160" w:line="278" w:lineRule="auto"/>
        <w:rPr>
          <w:szCs w:val="16"/>
        </w:rPr>
      </w:pPr>
      <w:r w:rsidRPr="004A7008">
        <w:rPr>
          <w:szCs w:val="16"/>
        </w:rPr>
        <w:t>Herleidbaar per asset, inclusief foto’s bij ingangscontrole</w:t>
      </w:r>
    </w:p>
    <w:p w14:paraId="25E94857" w14:textId="77777777" w:rsidR="002F1FAA" w:rsidRPr="004A7008" w:rsidRDefault="002F1FAA" w:rsidP="0083503B">
      <w:pPr>
        <w:pStyle w:val="ListParagraph"/>
        <w:numPr>
          <w:ilvl w:val="0"/>
          <w:numId w:val="46"/>
        </w:numPr>
        <w:spacing w:after="160" w:line="278" w:lineRule="auto"/>
        <w:rPr>
          <w:szCs w:val="16"/>
        </w:rPr>
      </w:pPr>
      <w:r w:rsidRPr="004A7008">
        <w:rPr>
          <w:szCs w:val="16"/>
        </w:rPr>
        <w:t>Adviesrapport reservedelen</w:t>
      </w:r>
    </w:p>
    <w:p w14:paraId="0188F1C0" w14:textId="2EDFBCAC" w:rsidR="002F1FAA" w:rsidRPr="004A7008" w:rsidRDefault="002F1FAA" w:rsidP="0083503B">
      <w:pPr>
        <w:pStyle w:val="ListParagraph"/>
        <w:numPr>
          <w:ilvl w:val="1"/>
          <w:numId w:val="46"/>
        </w:numPr>
        <w:spacing w:after="160" w:line="278" w:lineRule="auto"/>
        <w:rPr>
          <w:szCs w:val="16"/>
        </w:rPr>
      </w:pPr>
      <w:r w:rsidRPr="004A7008">
        <w:rPr>
          <w:szCs w:val="16"/>
        </w:rPr>
        <w:t>Periodiek advies voor aanvulling en uitbreiding voorraad strategische reservedelen Opdrachtgever</w:t>
      </w:r>
    </w:p>
    <w:p w14:paraId="7DAEF271" w14:textId="77777777" w:rsidR="002F1FAA" w:rsidRPr="004A7008" w:rsidRDefault="002F1FAA" w:rsidP="0083503B">
      <w:pPr>
        <w:pStyle w:val="ListParagraph"/>
        <w:numPr>
          <w:ilvl w:val="1"/>
          <w:numId w:val="46"/>
        </w:numPr>
        <w:spacing w:after="160" w:line="278" w:lineRule="auto"/>
        <w:rPr>
          <w:szCs w:val="16"/>
        </w:rPr>
      </w:pPr>
      <w:r w:rsidRPr="004A7008">
        <w:rPr>
          <w:szCs w:val="16"/>
        </w:rPr>
        <w:t>Onderbouwd met verbruiksanalyse en FMECA</w:t>
      </w:r>
      <w:r w:rsidRPr="004A7008">
        <w:rPr>
          <w:rFonts w:ascii="Cambria Math" w:hAnsi="Cambria Math" w:cs="Cambria Math"/>
          <w:szCs w:val="16"/>
        </w:rPr>
        <w:t>‑</w:t>
      </w:r>
      <w:r w:rsidRPr="004A7008">
        <w:rPr>
          <w:szCs w:val="16"/>
        </w:rPr>
        <w:t>resultaten</w:t>
      </w:r>
    </w:p>
    <w:p w14:paraId="3B97D2E3" w14:textId="77777777" w:rsidR="002F1FAA" w:rsidRPr="004A7008" w:rsidRDefault="002F1FAA" w:rsidP="0083503B">
      <w:pPr>
        <w:pStyle w:val="ListParagraph"/>
        <w:numPr>
          <w:ilvl w:val="0"/>
          <w:numId w:val="46"/>
        </w:numPr>
        <w:spacing w:after="160" w:line="278" w:lineRule="auto"/>
        <w:rPr>
          <w:szCs w:val="16"/>
        </w:rPr>
      </w:pPr>
      <w:r w:rsidRPr="004A7008">
        <w:rPr>
          <w:szCs w:val="16"/>
        </w:rPr>
        <w:t>Bestelcoördinatie</w:t>
      </w:r>
    </w:p>
    <w:p w14:paraId="4A821AD1" w14:textId="77777777" w:rsidR="002F1FAA" w:rsidRPr="004A7008" w:rsidRDefault="002F1FAA" w:rsidP="0083503B">
      <w:pPr>
        <w:pStyle w:val="ListParagraph"/>
        <w:numPr>
          <w:ilvl w:val="1"/>
          <w:numId w:val="46"/>
        </w:numPr>
        <w:spacing w:after="160" w:line="278" w:lineRule="auto"/>
        <w:rPr>
          <w:szCs w:val="16"/>
        </w:rPr>
      </w:pPr>
      <w:r w:rsidRPr="004A7008">
        <w:rPr>
          <w:szCs w:val="16"/>
        </w:rPr>
        <w:t>Prognoses en advies over bestelpunten en aantallen</w:t>
      </w:r>
    </w:p>
    <w:p w14:paraId="133E1948" w14:textId="094A7018" w:rsidR="005C2BF7" w:rsidRPr="004A7008" w:rsidRDefault="002F1FAA" w:rsidP="0083503B">
      <w:pPr>
        <w:pStyle w:val="ListParagraph"/>
        <w:numPr>
          <w:ilvl w:val="1"/>
          <w:numId w:val="46"/>
        </w:numPr>
        <w:spacing w:after="160" w:line="278" w:lineRule="auto"/>
        <w:rPr>
          <w:szCs w:val="16"/>
        </w:rPr>
      </w:pPr>
      <w:r w:rsidRPr="004A7008">
        <w:rPr>
          <w:szCs w:val="16"/>
        </w:rPr>
        <w:t xml:space="preserve">Voorbereide bestellingen voor uitvoering door </w:t>
      </w:r>
      <w:r w:rsidR="001C6F07" w:rsidRPr="004A7008">
        <w:rPr>
          <w:szCs w:val="16"/>
        </w:rPr>
        <w:t>Opdrachtgever</w:t>
      </w:r>
    </w:p>
    <w:p w14:paraId="2F760012" w14:textId="35C20855" w:rsidR="00387237" w:rsidRPr="004A7008" w:rsidRDefault="00387237" w:rsidP="00E83CCF">
      <w:pPr>
        <w:pStyle w:val="Heading3"/>
      </w:pPr>
      <w:bookmarkStart w:id="966" w:name="_Toc216439183"/>
      <w:r w:rsidRPr="004A7008">
        <w:t>Input</w:t>
      </w:r>
      <w:bookmarkEnd w:id="966"/>
    </w:p>
    <w:p w14:paraId="3181AAAC" w14:textId="048C5FBF" w:rsidR="00D35E1E" w:rsidRPr="004A7008" w:rsidRDefault="00865450" w:rsidP="00FD569A">
      <w:r w:rsidRPr="004A7008">
        <w:t>n.v.t.</w:t>
      </w:r>
    </w:p>
    <w:p w14:paraId="27B113FB" w14:textId="118C75A0" w:rsidR="0021255B" w:rsidRPr="004A7008" w:rsidRDefault="0021255B" w:rsidP="00E83CCF">
      <w:pPr>
        <w:pStyle w:val="Heading2"/>
        <w:rPr>
          <w:rFonts w:asciiTheme="minorHAnsi" w:hAnsiTheme="minorHAnsi"/>
        </w:rPr>
      </w:pPr>
      <w:bookmarkStart w:id="967" w:name="_Toc531178030"/>
      <w:bookmarkStart w:id="968" w:name="_Toc84864300"/>
      <w:bookmarkStart w:id="969" w:name="_Toc210651896"/>
      <w:bookmarkStart w:id="970" w:name="_Ref211800462"/>
      <w:bookmarkStart w:id="971" w:name="_Ref211800472"/>
      <w:bookmarkStart w:id="972" w:name="_Ref211800490"/>
      <w:bookmarkStart w:id="973" w:name="_Toc216439184"/>
      <w:r w:rsidRPr="004A7008">
        <w:rPr>
          <w:rStyle w:val="normaltextrun"/>
          <w:rFonts w:asciiTheme="minorHAnsi" w:hAnsiTheme="minorHAnsi"/>
          <w:sz w:val="22"/>
        </w:rPr>
        <w:t>Aanvullen en afroepen onderhoudsdiensten derden</w:t>
      </w:r>
      <w:bookmarkEnd w:id="967"/>
      <w:bookmarkEnd w:id="968"/>
      <w:bookmarkEnd w:id="969"/>
      <w:bookmarkEnd w:id="970"/>
      <w:bookmarkEnd w:id="971"/>
      <w:bookmarkEnd w:id="972"/>
      <w:bookmarkEnd w:id="973"/>
    </w:p>
    <w:p w14:paraId="4F584F09" w14:textId="6ED68431" w:rsidR="0021255B" w:rsidRPr="004A7008" w:rsidRDefault="0021255B" w:rsidP="00E83CCF">
      <w:pPr>
        <w:pStyle w:val="Heading3"/>
      </w:pPr>
      <w:bookmarkStart w:id="974" w:name="_Toc531178031"/>
      <w:bookmarkStart w:id="975" w:name="_Toc210651897"/>
      <w:bookmarkStart w:id="976" w:name="_Ref211524844"/>
      <w:bookmarkStart w:id="977" w:name="_Toc216439185"/>
      <w:r w:rsidRPr="004A7008">
        <w:t>Doelstelling</w:t>
      </w:r>
      <w:bookmarkEnd w:id="974"/>
      <w:bookmarkEnd w:id="975"/>
      <w:bookmarkEnd w:id="976"/>
      <w:bookmarkEnd w:id="977"/>
    </w:p>
    <w:p w14:paraId="41D6C6B7" w14:textId="2D46BB12" w:rsidR="00CA3B94" w:rsidRPr="004A7008" w:rsidRDefault="000126C7" w:rsidP="008B1988">
      <w:pPr>
        <w:overflowPunct w:val="0"/>
        <w:adjustRightInd w:val="0"/>
        <w:spacing w:line="220" w:lineRule="exact"/>
        <w:textAlignment w:val="baseline"/>
        <w:rPr>
          <w:szCs w:val="20"/>
        </w:rPr>
      </w:pPr>
      <w:r w:rsidRPr="004A7008">
        <w:rPr>
          <w:szCs w:val="20"/>
        </w:rPr>
        <w:t>Opdrachtgever</w:t>
      </w:r>
      <w:r w:rsidR="0021255B" w:rsidRPr="004A7008">
        <w:rPr>
          <w:szCs w:val="20"/>
        </w:rPr>
        <w:t xml:space="preserve"> </w:t>
      </w:r>
      <w:r w:rsidR="007E3C60" w:rsidRPr="004A7008">
        <w:rPr>
          <w:szCs w:val="20"/>
        </w:rPr>
        <w:t>heeft</w:t>
      </w:r>
      <w:r w:rsidR="0021255B" w:rsidRPr="004A7008">
        <w:rPr>
          <w:szCs w:val="20"/>
        </w:rPr>
        <w:t xml:space="preserve"> </w:t>
      </w:r>
      <w:r w:rsidRPr="004A7008">
        <w:rPr>
          <w:szCs w:val="20"/>
        </w:rPr>
        <w:t xml:space="preserve">met meerdere derden overeenkomsten afgesloten </w:t>
      </w:r>
      <w:r w:rsidR="0021255B" w:rsidRPr="004A7008">
        <w:rPr>
          <w:szCs w:val="20"/>
        </w:rPr>
        <w:t xml:space="preserve">voor </w:t>
      </w:r>
      <w:r w:rsidR="00327C50" w:rsidRPr="004A7008">
        <w:rPr>
          <w:szCs w:val="20"/>
        </w:rPr>
        <w:t>beheer en</w:t>
      </w:r>
      <w:r w:rsidR="0021255B" w:rsidRPr="004A7008">
        <w:rPr>
          <w:szCs w:val="20"/>
        </w:rPr>
        <w:t xml:space="preserve"> onderhoud </w:t>
      </w:r>
      <w:r w:rsidR="00CA3B94" w:rsidRPr="004A7008">
        <w:rPr>
          <w:szCs w:val="20"/>
        </w:rPr>
        <w:t xml:space="preserve">aan specifieke disciplines. </w:t>
      </w:r>
    </w:p>
    <w:p w14:paraId="4FBD9A8D" w14:textId="1ED1449E" w:rsidR="00D3706E" w:rsidRPr="004A7008" w:rsidRDefault="00D3706E" w:rsidP="00D3706E">
      <w:pPr>
        <w:rPr>
          <w:szCs w:val="16"/>
        </w:rPr>
      </w:pPr>
    </w:p>
    <w:p w14:paraId="57DA2D26" w14:textId="6238B1C8" w:rsidR="00D3706E" w:rsidRPr="004A7008" w:rsidRDefault="00D3706E" w:rsidP="00D3706E">
      <w:pPr>
        <w:rPr>
          <w:szCs w:val="16"/>
        </w:rPr>
      </w:pPr>
      <w:r w:rsidRPr="004A7008">
        <w:rPr>
          <w:szCs w:val="20"/>
        </w:rPr>
        <w:t xml:space="preserve">Huidige overeenkomsten </w:t>
      </w:r>
      <w:r w:rsidRPr="004A7008">
        <w:rPr>
          <w:szCs w:val="16"/>
        </w:rPr>
        <w:t xml:space="preserve">met </w:t>
      </w:r>
      <w:r w:rsidRPr="004A7008">
        <w:rPr>
          <w:szCs w:val="20"/>
        </w:rPr>
        <w:t>derden:</w:t>
      </w:r>
    </w:p>
    <w:p w14:paraId="51FC0042" w14:textId="5A8D39A4" w:rsidR="00D3706E" w:rsidRPr="004A7008" w:rsidRDefault="00D3706E" w:rsidP="0083503B">
      <w:pPr>
        <w:pStyle w:val="ListParagraph"/>
        <w:numPr>
          <w:ilvl w:val="0"/>
          <w:numId w:val="48"/>
        </w:numPr>
        <w:spacing w:after="160" w:line="278" w:lineRule="auto"/>
        <w:rPr>
          <w:szCs w:val="16"/>
        </w:rPr>
      </w:pPr>
      <w:r w:rsidRPr="004A7008">
        <w:rPr>
          <w:szCs w:val="16"/>
        </w:rPr>
        <w:t xml:space="preserve">Folkers – </w:t>
      </w:r>
      <w:r w:rsidR="00073B97" w:rsidRPr="004A7008">
        <w:rPr>
          <w:szCs w:val="16"/>
        </w:rPr>
        <w:t xml:space="preserve">Bedienbare poorten en </w:t>
      </w:r>
      <w:r w:rsidRPr="004A7008">
        <w:rPr>
          <w:szCs w:val="16"/>
        </w:rPr>
        <w:t>Hekwerken</w:t>
      </w:r>
    </w:p>
    <w:p w14:paraId="1B0C3AFA" w14:textId="45BD9754" w:rsidR="00327C50" w:rsidRPr="004A7008" w:rsidRDefault="00327C50" w:rsidP="0083503B">
      <w:pPr>
        <w:pStyle w:val="ListParagraph"/>
        <w:numPr>
          <w:ilvl w:val="0"/>
          <w:numId w:val="48"/>
        </w:numPr>
        <w:spacing w:after="160" w:line="278" w:lineRule="auto"/>
        <w:rPr>
          <w:szCs w:val="16"/>
        </w:rPr>
      </w:pPr>
      <w:r w:rsidRPr="004A7008">
        <w:rPr>
          <w:szCs w:val="16"/>
        </w:rPr>
        <w:t xml:space="preserve">Volker Rail – Glasvezel, laagspanningsinstallatie </w:t>
      </w:r>
      <w:r w:rsidR="00F72FE4" w:rsidRPr="004A7008">
        <w:rPr>
          <w:szCs w:val="16"/>
        </w:rPr>
        <w:t>haltes</w:t>
      </w:r>
      <w:r w:rsidRPr="004A7008">
        <w:rPr>
          <w:szCs w:val="16"/>
        </w:rPr>
        <w:t xml:space="preserve"> en E- en SK-kasten</w:t>
      </w:r>
    </w:p>
    <w:p w14:paraId="3F9FF620" w14:textId="52A770E3" w:rsidR="00327C50" w:rsidRPr="004A7008" w:rsidRDefault="00327C50" w:rsidP="0083503B">
      <w:pPr>
        <w:pStyle w:val="ListParagraph"/>
        <w:numPr>
          <w:ilvl w:val="0"/>
          <w:numId w:val="48"/>
        </w:numPr>
        <w:spacing w:after="160" w:line="278" w:lineRule="auto"/>
        <w:rPr>
          <w:szCs w:val="16"/>
        </w:rPr>
      </w:pPr>
      <w:r w:rsidRPr="004A7008">
        <w:rPr>
          <w:szCs w:val="16"/>
        </w:rPr>
        <w:t>Veerman – Netwerkbeheerder</w:t>
      </w:r>
    </w:p>
    <w:p w14:paraId="7A879610" w14:textId="53737874" w:rsidR="003D16CA" w:rsidRPr="004A7008" w:rsidRDefault="00327C50" w:rsidP="0083503B">
      <w:pPr>
        <w:pStyle w:val="ListParagraph"/>
        <w:numPr>
          <w:ilvl w:val="0"/>
          <w:numId w:val="48"/>
        </w:numPr>
        <w:spacing w:after="160" w:line="278" w:lineRule="auto"/>
        <w:rPr>
          <w:szCs w:val="16"/>
        </w:rPr>
      </w:pPr>
      <w:r w:rsidRPr="004A7008">
        <w:rPr>
          <w:szCs w:val="16"/>
        </w:rPr>
        <w:t>Concessiehouder</w:t>
      </w:r>
    </w:p>
    <w:p w14:paraId="5DCE7AF1" w14:textId="1E6F2643" w:rsidR="00EE4971" w:rsidRPr="004A7008" w:rsidRDefault="000E5E94" w:rsidP="00D3706E">
      <w:pPr>
        <w:overflowPunct w:val="0"/>
        <w:adjustRightInd w:val="0"/>
        <w:spacing w:line="220" w:lineRule="exact"/>
        <w:textAlignment w:val="baseline"/>
        <w:rPr>
          <w:szCs w:val="20"/>
        </w:rPr>
      </w:pPr>
      <w:r w:rsidRPr="004A7008">
        <w:rPr>
          <w:szCs w:val="20"/>
        </w:rPr>
        <w:t>Opdrachtnemer:</w:t>
      </w:r>
    </w:p>
    <w:p w14:paraId="057D74C9" w14:textId="0BBDF557" w:rsidR="00CA7AF3" w:rsidRPr="004A7008" w:rsidRDefault="00CA7AF3" w:rsidP="0083503B">
      <w:pPr>
        <w:pStyle w:val="ListParagraph"/>
        <w:numPr>
          <w:ilvl w:val="0"/>
          <w:numId w:val="49"/>
        </w:numPr>
        <w:spacing w:after="160" w:line="278" w:lineRule="auto"/>
        <w:rPr>
          <w:szCs w:val="16"/>
        </w:rPr>
      </w:pPr>
      <w:r w:rsidRPr="004A7008">
        <w:rPr>
          <w:rFonts w:eastAsiaTheme="majorEastAsia"/>
          <w:szCs w:val="16"/>
        </w:rPr>
        <w:t>Coördineert het afroepen</w:t>
      </w:r>
      <w:r w:rsidR="00917B43" w:rsidRPr="004A7008">
        <w:rPr>
          <w:rFonts w:eastAsiaTheme="majorEastAsia"/>
          <w:szCs w:val="16"/>
        </w:rPr>
        <w:t xml:space="preserve"> </w:t>
      </w:r>
      <w:r w:rsidRPr="004A7008">
        <w:rPr>
          <w:szCs w:val="16"/>
        </w:rPr>
        <w:t>van deze derden bij onderhoud of</w:t>
      </w:r>
      <w:r w:rsidR="007A278B" w:rsidRPr="004A7008">
        <w:rPr>
          <w:szCs w:val="16"/>
        </w:rPr>
        <w:t xml:space="preserve"> Onregelmatigheden </w:t>
      </w:r>
      <w:r w:rsidRPr="004A7008">
        <w:rPr>
          <w:szCs w:val="16"/>
        </w:rPr>
        <w:t>die buiten de scope van deze Overeenkomst vallen</w:t>
      </w:r>
      <w:r w:rsidR="009727BD" w:rsidRPr="004A7008">
        <w:rPr>
          <w:szCs w:val="16"/>
        </w:rPr>
        <w:t xml:space="preserve">, maar die van invloed zijn op de werking van het T&amp;T </w:t>
      </w:r>
      <w:r w:rsidR="006D6A4A" w:rsidRPr="004A7008">
        <w:rPr>
          <w:szCs w:val="16"/>
        </w:rPr>
        <w:t>systeem.</w:t>
      </w:r>
    </w:p>
    <w:p w14:paraId="03153E65" w14:textId="0CEB068D" w:rsidR="009A5540" w:rsidRPr="004A7008" w:rsidRDefault="00CA7AF3" w:rsidP="0083503B">
      <w:pPr>
        <w:pStyle w:val="ListParagraph"/>
        <w:numPr>
          <w:ilvl w:val="0"/>
          <w:numId w:val="49"/>
        </w:numPr>
        <w:spacing w:after="160" w:line="278" w:lineRule="auto"/>
        <w:rPr>
          <w:szCs w:val="16"/>
        </w:rPr>
      </w:pPr>
      <w:r w:rsidRPr="004A7008">
        <w:rPr>
          <w:rFonts w:eastAsiaTheme="majorEastAsia"/>
          <w:szCs w:val="16"/>
        </w:rPr>
        <w:t>Levert aanvullende inzet</w:t>
      </w:r>
      <w:r w:rsidR="00917B43" w:rsidRPr="004A7008">
        <w:rPr>
          <w:rFonts w:eastAsiaTheme="majorEastAsia"/>
          <w:szCs w:val="16"/>
        </w:rPr>
        <w:t xml:space="preserve"> </w:t>
      </w:r>
      <w:r w:rsidRPr="004A7008">
        <w:rPr>
          <w:szCs w:val="16"/>
        </w:rPr>
        <w:t xml:space="preserve">bij </w:t>
      </w:r>
      <w:r w:rsidR="00C148D2" w:rsidRPr="004A7008">
        <w:rPr>
          <w:szCs w:val="16"/>
        </w:rPr>
        <w:t>Onregelmatigheden</w:t>
      </w:r>
      <w:r w:rsidRPr="004A7008">
        <w:rPr>
          <w:szCs w:val="16"/>
        </w:rPr>
        <w:t xml:space="preserve"> en </w:t>
      </w:r>
      <w:r w:rsidR="00765B51" w:rsidRPr="004A7008">
        <w:rPr>
          <w:szCs w:val="16"/>
        </w:rPr>
        <w:t>O</w:t>
      </w:r>
      <w:r w:rsidRPr="004A7008">
        <w:rPr>
          <w:szCs w:val="16"/>
        </w:rPr>
        <w:t>nderhoud</w:t>
      </w:r>
      <w:r w:rsidR="00765B51" w:rsidRPr="004A7008">
        <w:rPr>
          <w:szCs w:val="16"/>
        </w:rPr>
        <w:t>swerkzaamheden</w:t>
      </w:r>
      <w:r w:rsidRPr="004A7008">
        <w:rPr>
          <w:szCs w:val="16"/>
        </w:rPr>
        <w:t xml:space="preserve"> (bijv. voorbereiden werkplek, </w:t>
      </w:r>
      <w:r w:rsidR="006D6A4A" w:rsidRPr="004A7008">
        <w:rPr>
          <w:szCs w:val="16"/>
        </w:rPr>
        <w:t>vrij schakelen</w:t>
      </w:r>
      <w:r w:rsidRPr="004A7008">
        <w:rPr>
          <w:szCs w:val="16"/>
        </w:rPr>
        <w:t xml:space="preserve"> infra, assistentie)</w:t>
      </w:r>
      <w:r w:rsidR="00F9134D" w:rsidRPr="004A7008">
        <w:rPr>
          <w:szCs w:val="16"/>
        </w:rPr>
        <w:t xml:space="preserve"> </w:t>
      </w:r>
      <w:r w:rsidR="00E82D16" w:rsidRPr="004A7008">
        <w:rPr>
          <w:szCs w:val="16"/>
        </w:rPr>
        <w:t>die van invloed zijn op de werking van het T&amp;T systeem</w:t>
      </w:r>
      <w:r w:rsidRPr="004A7008">
        <w:rPr>
          <w:szCs w:val="16"/>
        </w:rPr>
        <w:t>.</w:t>
      </w:r>
      <w:bookmarkStart w:id="978" w:name="_Toc531178032"/>
    </w:p>
    <w:p w14:paraId="75F4A546" w14:textId="0C4C410B" w:rsidR="0021255B" w:rsidRPr="004A7008" w:rsidRDefault="0021255B" w:rsidP="00E83CCF">
      <w:pPr>
        <w:pStyle w:val="Heading3"/>
      </w:pPr>
      <w:bookmarkStart w:id="979" w:name="_Toc210651898"/>
      <w:bookmarkStart w:id="980" w:name="_Toc216439186"/>
      <w:r w:rsidRPr="004A7008">
        <w:t>Activiteiten</w:t>
      </w:r>
      <w:bookmarkEnd w:id="978"/>
      <w:bookmarkEnd w:id="979"/>
      <w:bookmarkEnd w:id="980"/>
      <w:r w:rsidRPr="004A7008">
        <w:t xml:space="preserve"> </w:t>
      </w:r>
    </w:p>
    <w:p w14:paraId="7CAD3D40" w14:textId="6434FEC6" w:rsidR="00F3544C" w:rsidRPr="004A7008" w:rsidRDefault="00F3544C" w:rsidP="00E171D0">
      <w:pPr>
        <w:numPr>
          <w:ilvl w:val="0"/>
          <w:numId w:val="6"/>
        </w:numPr>
        <w:overflowPunct w:val="0"/>
        <w:autoSpaceDE w:val="0"/>
        <w:autoSpaceDN w:val="0"/>
        <w:adjustRightInd w:val="0"/>
        <w:spacing w:line="220" w:lineRule="exact"/>
        <w:textAlignment w:val="baseline"/>
        <w:rPr>
          <w:szCs w:val="16"/>
        </w:rPr>
      </w:pPr>
      <w:r w:rsidRPr="004A7008">
        <w:rPr>
          <w:szCs w:val="16"/>
        </w:rPr>
        <w:t xml:space="preserve">Afroepen van derden ter invulling van Onderhoudswerkzaamheden </w:t>
      </w:r>
      <w:r w:rsidR="00175891" w:rsidRPr="004A7008">
        <w:rPr>
          <w:szCs w:val="16"/>
        </w:rPr>
        <w:t xml:space="preserve">of herstelwerkzaamheden </w:t>
      </w:r>
      <w:r w:rsidRPr="004A7008">
        <w:rPr>
          <w:szCs w:val="16"/>
        </w:rPr>
        <w:t>indien noodzakelijk</w:t>
      </w:r>
      <w:r w:rsidR="00175891" w:rsidRPr="004A7008">
        <w:rPr>
          <w:szCs w:val="16"/>
        </w:rPr>
        <w:t>.</w:t>
      </w:r>
    </w:p>
    <w:p w14:paraId="308934B8" w14:textId="71CAE6F4" w:rsidR="00A96812" w:rsidRPr="004A7008" w:rsidRDefault="00D46BD7" w:rsidP="00E171D0">
      <w:pPr>
        <w:numPr>
          <w:ilvl w:val="0"/>
          <w:numId w:val="6"/>
        </w:numPr>
        <w:overflowPunct w:val="0"/>
        <w:autoSpaceDE w:val="0"/>
        <w:autoSpaceDN w:val="0"/>
        <w:adjustRightInd w:val="0"/>
        <w:spacing w:line="220" w:lineRule="exact"/>
        <w:textAlignment w:val="baseline"/>
        <w:rPr>
          <w:szCs w:val="16"/>
        </w:rPr>
      </w:pPr>
      <w:r w:rsidRPr="004A7008">
        <w:rPr>
          <w:szCs w:val="16"/>
        </w:rPr>
        <w:t xml:space="preserve">Afstemmen en </w:t>
      </w:r>
      <w:r w:rsidR="005500C3" w:rsidRPr="004A7008">
        <w:rPr>
          <w:szCs w:val="16"/>
        </w:rPr>
        <w:t>coördineren</w:t>
      </w:r>
      <w:r w:rsidRPr="004A7008">
        <w:rPr>
          <w:szCs w:val="16"/>
        </w:rPr>
        <w:t xml:space="preserve"> van </w:t>
      </w:r>
      <w:r w:rsidR="001563E5" w:rsidRPr="004A7008">
        <w:rPr>
          <w:szCs w:val="16"/>
        </w:rPr>
        <w:t>(</w:t>
      </w:r>
      <w:r w:rsidRPr="004A7008">
        <w:rPr>
          <w:szCs w:val="16"/>
        </w:rPr>
        <w:t>afroep</w:t>
      </w:r>
      <w:r w:rsidR="001563E5" w:rsidRPr="004A7008">
        <w:rPr>
          <w:szCs w:val="16"/>
        </w:rPr>
        <w:t>)</w:t>
      </w:r>
      <w:r w:rsidRPr="004A7008">
        <w:rPr>
          <w:szCs w:val="16"/>
        </w:rPr>
        <w:t xml:space="preserve"> derden bij onderhoud</w:t>
      </w:r>
      <w:r w:rsidR="005627EF" w:rsidRPr="004A7008">
        <w:rPr>
          <w:szCs w:val="16"/>
        </w:rPr>
        <w:t xml:space="preserve"> b</w:t>
      </w:r>
      <w:r w:rsidR="003924E6" w:rsidRPr="004A7008">
        <w:rPr>
          <w:szCs w:val="16"/>
        </w:rPr>
        <w:t>innen</w:t>
      </w:r>
      <w:r w:rsidR="005627EF" w:rsidRPr="004A7008">
        <w:rPr>
          <w:szCs w:val="16"/>
        </w:rPr>
        <w:t xml:space="preserve"> contractscope</w:t>
      </w:r>
      <w:r w:rsidR="00175891" w:rsidRPr="004A7008">
        <w:rPr>
          <w:szCs w:val="16"/>
        </w:rPr>
        <w:t>.</w:t>
      </w:r>
    </w:p>
    <w:p w14:paraId="4696E3F1" w14:textId="42F725A1" w:rsidR="0021255B" w:rsidRPr="004A7008" w:rsidRDefault="0021255B" w:rsidP="00E171D0">
      <w:pPr>
        <w:numPr>
          <w:ilvl w:val="0"/>
          <w:numId w:val="6"/>
        </w:numPr>
        <w:overflowPunct w:val="0"/>
        <w:autoSpaceDE w:val="0"/>
        <w:autoSpaceDN w:val="0"/>
        <w:adjustRightInd w:val="0"/>
        <w:spacing w:line="220" w:lineRule="exact"/>
        <w:textAlignment w:val="baseline"/>
      </w:pPr>
      <w:r w:rsidRPr="004A7008">
        <w:t xml:space="preserve">Afroepen derden voor herstel Onregelmatigheden </w:t>
      </w:r>
      <w:r w:rsidR="00B25514" w:rsidRPr="004A7008">
        <w:t>waarvan de oorzaak</w:t>
      </w:r>
      <w:r w:rsidRPr="004A7008">
        <w:t xml:space="preserve"> buiten de</w:t>
      </w:r>
      <w:r w:rsidR="00F3544C" w:rsidRPr="004A7008">
        <w:t xml:space="preserve"> </w:t>
      </w:r>
      <w:r w:rsidR="000E5E94" w:rsidRPr="004A7008">
        <w:t>scope van</w:t>
      </w:r>
      <w:r w:rsidRPr="004A7008">
        <w:t xml:space="preserve"> de Overeenkomst</w:t>
      </w:r>
      <w:r w:rsidR="00AA5FC1" w:rsidRPr="004A7008">
        <w:t xml:space="preserve"> ligt</w:t>
      </w:r>
      <w:r w:rsidRPr="004A7008">
        <w:t>.</w:t>
      </w:r>
    </w:p>
    <w:p w14:paraId="25B35EA8" w14:textId="4916D704" w:rsidR="0021255B" w:rsidRPr="004A7008" w:rsidRDefault="0021255B" w:rsidP="0021255B"/>
    <w:p w14:paraId="65E530CA" w14:textId="1A3E5852" w:rsidR="00351FE1" w:rsidRPr="004A7008" w:rsidRDefault="00351FE1" w:rsidP="00E83CCF">
      <w:pPr>
        <w:pStyle w:val="Heading3"/>
      </w:pPr>
      <w:bookmarkStart w:id="981" w:name="_Toc210651899"/>
      <w:bookmarkStart w:id="982" w:name="_Toc216439187"/>
      <w:r w:rsidRPr="004A7008">
        <w:t>Proceseisen</w:t>
      </w:r>
      <w:bookmarkEnd w:id="981"/>
      <w:bookmarkEnd w:id="982"/>
    </w:p>
    <w:p w14:paraId="5DFA2613" w14:textId="0E5955F3" w:rsidR="00351FE1" w:rsidRPr="004A7008" w:rsidRDefault="00351FE1" w:rsidP="00E171D0">
      <w:pPr>
        <w:numPr>
          <w:ilvl w:val="0"/>
          <w:numId w:val="7"/>
        </w:numPr>
        <w:overflowPunct w:val="0"/>
        <w:autoSpaceDE w:val="0"/>
        <w:autoSpaceDN w:val="0"/>
        <w:adjustRightInd w:val="0"/>
        <w:spacing w:line="220" w:lineRule="exact"/>
        <w:textAlignment w:val="baseline"/>
      </w:pPr>
      <w:r w:rsidRPr="004A7008">
        <w:t xml:space="preserve">Opdrachtnemer </w:t>
      </w:r>
      <w:r w:rsidR="0072583F" w:rsidRPr="004A7008">
        <w:t>voert aanvullende werkzaamheden uit conform instructies van</w:t>
      </w:r>
      <w:r w:rsidRPr="004A7008">
        <w:t xml:space="preserve"> de derd</w:t>
      </w:r>
      <w:r w:rsidR="00F20AB1" w:rsidRPr="004A7008">
        <w:t>e partij</w:t>
      </w:r>
      <w:r w:rsidR="00C52393" w:rsidRPr="004A7008">
        <w:t xml:space="preserve"> en OHD Opdrachtgever</w:t>
      </w:r>
      <w:bookmarkStart w:id="983" w:name="_Hlk84603019"/>
      <w:r w:rsidR="0052342E" w:rsidRPr="004A7008">
        <w:t>.</w:t>
      </w:r>
      <w:r w:rsidR="00131126" w:rsidRPr="004A7008">
        <w:t xml:space="preserve"> </w:t>
      </w:r>
    </w:p>
    <w:bookmarkEnd w:id="983"/>
    <w:p w14:paraId="6093883C" w14:textId="01E98099" w:rsidR="00351FE1" w:rsidRPr="004A7008" w:rsidRDefault="00351FE1" w:rsidP="00E171D0">
      <w:pPr>
        <w:numPr>
          <w:ilvl w:val="0"/>
          <w:numId w:val="7"/>
        </w:numPr>
        <w:overflowPunct w:val="0"/>
        <w:autoSpaceDE w:val="0"/>
        <w:autoSpaceDN w:val="0"/>
        <w:adjustRightInd w:val="0"/>
        <w:spacing w:line="220" w:lineRule="exact"/>
        <w:textAlignment w:val="baseline"/>
        <w:rPr>
          <w:szCs w:val="16"/>
        </w:rPr>
      </w:pPr>
      <w:r w:rsidRPr="004A7008">
        <w:rPr>
          <w:szCs w:val="16"/>
        </w:rPr>
        <w:t xml:space="preserve">In geval van Onregelmatigheden, waarvan de oorzaak na diagnose blijkt buiten </w:t>
      </w:r>
      <w:r w:rsidR="00E41445" w:rsidRPr="004A7008">
        <w:rPr>
          <w:szCs w:val="16"/>
        </w:rPr>
        <w:t xml:space="preserve">scope </w:t>
      </w:r>
      <w:r w:rsidRPr="004A7008">
        <w:rPr>
          <w:szCs w:val="16"/>
        </w:rPr>
        <w:t xml:space="preserve">van de </w:t>
      </w:r>
      <w:r w:rsidR="00E41445" w:rsidRPr="004A7008">
        <w:rPr>
          <w:szCs w:val="16"/>
        </w:rPr>
        <w:t>O</w:t>
      </w:r>
      <w:r w:rsidRPr="004A7008">
        <w:rPr>
          <w:szCs w:val="16"/>
        </w:rPr>
        <w:t xml:space="preserve">vereenkomst te liggen, neemt Opdrachtnemer onverwijld contact op met de storingsdienst van de </w:t>
      </w:r>
      <w:r w:rsidR="006B5A52" w:rsidRPr="004A7008">
        <w:rPr>
          <w:szCs w:val="16"/>
        </w:rPr>
        <w:t xml:space="preserve">betreffende </w:t>
      </w:r>
      <w:r w:rsidRPr="004A7008">
        <w:rPr>
          <w:szCs w:val="16"/>
        </w:rPr>
        <w:t>derde</w:t>
      </w:r>
      <w:r w:rsidR="00693670" w:rsidRPr="004A7008">
        <w:rPr>
          <w:szCs w:val="16"/>
        </w:rPr>
        <w:t xml:space="preserve"> </w:t>
      </w:r>
      <w:r w:rsidR="006B5A52" w:rsidRPr="004A7008">
        <w:rPr>
          <w:szCs w:val="16"/>
        </w:rPr>
        <w:t xml:space="preserve">partij </w:t>
      </w:r>
      <w:r w:rsidR="00693670" w:rsidRPr="004A7008">
        <w:rPr>
          <w:szCs w:val="16"/>
        </w:rPr>
        <w:t xml:space="preserve">en verwerkt de </w:t>
      </w:r>
      <w:r w:rsidR="006B5A52" w:rsidRPr="004A7008">
        <w:rPr>
          <w:szCs w:val="16"/>
        </w:rPr>
        <w:t>melding</w:t>
      </w:r>
      <w:r w:rsidR="00693670" w:rsidRPr="004A7008">
        <w:rPr>
          <w:szCs w:val="16"/>
        </w:rPr>
        <w:t xml:space="preserve"> in OMS Opdrachtgever</w:t>
      </w:r>
      <w:r w:rsidR="00F125A5" w:rsidRPr="004A7008">
        <w:rPr>
          <w:szCs w:val="16"/>
        </w:rPr>
        <w:t>.</w:t>
      </w:r>
    </w:p>
    <w:p w14:paraId="48A6EACC" w14:textId="75F72B78" w:rsidR="00852050" w:rsidRPr="004A7008" w:rsidRDefault="00852050" w:rsidP="00E171D0">
      <w:pPr>
        <w:numPr>
          <w:ilvl w:val="0"/>
          <w:numId w:val="7"/>
        </w:numPr>
        <w:overflowPunct w:val="0"/>
        <w:autoSpaceDE w:val="0"/>
        <w:autoSpaceDN w:val="0"/>
        <w:adjustRightInd w:val="0"/>
        <w:spacing w:line="220" w:lineRule="exact"/>
        <w:textAlignment w:val="baseline"/>
        <w:rPr>
          <w:szCs w:val="16"/>
        </w:rPr>
      </w:pPr>
      <w:r w:rsidRPr="004A7008">
        <w:rPr>
          <w:szCs w:val="16"/>
        </w:rPr>
        <w:t>Voor elke afroep wordt een statusupdate en korte terugkoppeling geleverd aan de Opdrachtgever</w:t>
      </w:r>
    </w:p>
    <w:p w14:paraId="2B272928" w14:textId="77139D5F" w:rsidR="00852050" w:rsidRPr="004A7008" w:rsidRDefault="00852050" w:rsidP="00E171D0">
      <w:pPr>
        <w:numPr>
          <w:ilvl w:val="0"/>
          <w:numId w:val="7"/>
        </w:numPr>
        <w:overflowPunct w:val="0"/>
        <w:autoSpaceDE w:val="0"/>
        <w:autoSpaceDN w:val="0"/>
        <w:adjustRightInd w:val="0"/>
        <w:spacing w:line="220" w:lineRule="exact"/>
        <w:textAlignment w:val="baseline"/>
        <w:rPr>
          <w:szCs w:val="16"/>
        </w:rPr>
      </w:pPr>
      <w:r w:rsidRPr="004A7008">
        <w:rPr>
          <w:szCs w:val="16"/>
        </w:rPr>
        <w:t xml:space="preserve">Afroep en communicatie lopen </w:t>
      </w:r>
      <w:r w:rsidR="001254EA" w:rsidRPr="004A7008">
        <w:rPr>
          <w:szCs w:val="16"/>
        </w:rPr>
        <w:t>bij voorkeur via OMS en de storingsapplicatie.</w:t>
      </w:r>
    </w:p>
    <w:p w14:paraId="2616F48F" w14:textId="3B550F1E" w:rsidR="00351FE1" w:rsidRPr="004A7008" w:rsidRDefault="00351FE1" w:rsidP="0021255B"/>
    <w:p w14:paraId="5F8291F5" w14:textId="427BB115" w:rsidR="00C7762D" w:rsidRPr="004A7008" w:rsidRDefault="00A726CC" w:rsidP="00E83CCF">
      <w:pPr>
        <w:pStyle w:val="Heading3"/>
      </w:pPr>
      <w:bookmarkStart w:id="984" w:name="_Toc210651900"/>
      <w:bookmarkStart w:id="985" w:name="_Toc216439188"/>
      <w:r w:rsidRPr="004A7008">
        <w:t>Eisen aan te leveren p</w:t>
      </w:r>
      <w:r w:rsidR="00C7762D" w:rsidRPr="004A7008">
        <w:t>roduc</w:t>
      </w:r>
      <w:r w:rsidRPr="004A7008">
        <w:t>ten en diensten</w:t>
      </w:r>
      <w:bookmarkEnd w:id="984"/>
      <w:bookmarkEnd w:id="985"/>
      <w:r w:rsidRPr="004A7008">
        <w:t xml:space="preserve"> </w:t>
      </w:r>
    </w:p>
    <w:p w14:paraId="7B171842" w14:textId="1E454A4C" w:rsidR="00A726CC" w:rsidRPr="004A7008" w:rsidRDefault="00A726CC" w:rsidP="0083503B">
      <w:pPr>
        <w:pStyle w:val="ListParagraph"/>
        <w:numPr>
          <w:ilvl w:val="0"/>
          <w:numId w:val="50"/>
        </w:numPr>
        <w:spacing w:after="160" w:line="278" w:lineRule="auto"/>
        <w:rPr>
          <w:szCs w:val="16"/>
        </w:rPr>
      </w:pPr>
      <w:r w:rsidRPr="004A7008">
        <w:rPr>
          <w:szCs w:val="16"/>
        </w:rPr>
        <w:t>Aanvullende onderhoudswerkzaamheden</w:t>
      </w:r>
    </w:p>
    <w:p w14:paraId="400AA7DE" w14:textId="63400D04" w:rsidR="00A726CC" w:rsidRPr="004A7008" w:rsidRDefault="00A726CC" w:rsidP="0083503B">
      <w:pPr>
        <w:pStyle w:val="ListParagraph"/>
        <w:numPr>
          <w:ilvl w:val="1"/>
          <w:numId w:val="50"/>
        </w:numPr>
        <w:spacing w:after="160" w:line="278" w:lineRule="auto"/>
        <w:rPr>
          <w:szCs w:val="16"/>
        </w:rPr>
      </w:pPr>
      <w:r w:rsidRPr="004A7008">
        <w:rPr>
          <w:szCs w:val="16"/>
        </w:rPr>
        <w:t>Assistentie en aanvullende inzet conform instructies derde partij en OHD's.</w:t>
      </w:r>
    </w:p>
    <w:p w14:paraId="27E3E005" w14:textId="669DC17B" w:rsidR="00A726CC" w:rsidRPr="004A7008" w:rsidRDefault="00A726CC" w:rsidP="0083503B">
      <w:pPr>
        <w:pStyle w:val="ListParagraph"/>
        <w:numPr>
          <w:ilvl w:val="0"/>
          <w:numId w:val="50"/>
        </w:numPr>
        <w:spacing w:after="160" w:line="278" w:lineRule="auto"/>
        <w:rPr>
          <w:szCs w:val="16"/>
        </w:rPr>
      </w:pPr>
      <w:r w:rsidRPr="004A7008">
        <w:rPr>
          <w:szCs w:val="16"/>
        </w:rPr>
        <w:t>Registratie en rapportage in OMS</w:t>
      </w:r>
    </w:p>
    <w:p w14:paraId="6C15F05D" w14:textId="4D147AE0" w:rsidR="00A726CC" w:rsidRPr="004A7008" w:rsidRDefault="00A726CC" w:rsidP="0083503B">
      <w:pPr>
        <w:pStyle w:val="ListParagraph"/>
        <w:numPr>
          <w:ilvl w:val="1"/>
          <w:numId w:val="50"/>
        </w:numPr>
        <w:spacing w:after="160" w:line="278" w:lineRule="auto"/>
        <w:rPr>
          <w:szCs w:val="16"/>
        </w:rPr>
      </w:pPr>
      <w:r w:rsidRPr="004A7008">
        <w:rPr>
          <w:szCs w:val="16"/>
        </w:rPr>
        <w:t>Alle meldingen, afroepmomenten, uitgevoerde acties en statusmeldingen vastgelegd en herleidbaar.</w:t>
      </w:r>
    </w:p>
    <w:p w14:paraId="20B303BE" w14:textId="1EC3EC50" w:rsidR="00A726CC" w:rsidRPr="004A7008" w:rsidRDefault="00A726CC" w:rsidP="0083503B">
      <w:pPr>
        <w:pStyle w:val="ListParagraph"/>
        <w:numPr>
          <w:ilvl w:val="0"/>
          <w:numId w:val="50"/>
        </w:numPr>
        <w:spacing w:after="160" w:line="278" w:lineRule="auto"/>
        <w:rPr>
          <w:szCs w:val="16"/>
        </w:rPr>
      </w:pPr>
      <w:r w:rsidRPr="004A7008">
        <w:rPr>
          <w:szCs w:val="16"/>
        </w:rPr>
        <w:t xml:space="preserve">Terugkoppeling </w:t>
      </w:r>
    </w:p>
    <w:p w14:paraId="0EA34F57" w14:textId="0B2A13ED" w:rsidR="00A726CC" w:rsidRPr="004A7008" w:rsidRDefault="00A726CC" w:rsidP="0083503B">
      <w:pPr>
        <w:pStyle w:val="ListParagraph"/>
        <w:numPr>
          <w:ilvl w:val="1"/>
          <w:numId w:val="50"/>
        </w:numPr>
        <w:spacing w:after="160" w:line="278" w:lineRule="auto"/>
        <w:rPr>
          <w:szCs w:val="16"/>
        </w:rPr>
      </w:pPr>
      <w:r w:rsidRPr="004A7008">
        <w:rPr>
          <w:szCs w:val="16"/>
        </w:rPr>
        <w:t>Per afroep: status en uitgevoerde acties.</w:t>
      </w:r>
    </w:p>
    <w:p w14:paraId="241D5E55" w14:textId="5C2E4DDF" w:rsidR="00146CAF" w:rsidRPr="004A7008" w:rsidRDefault="00146CAF" w:rsidP="00E83CCF">
      <w:pPr>
        <w:pStyle w:val="Heading3"/>
      </w:pPr>
      <w:bookmarkStart w:id="986" w:name="_Toc205742782"/>
      <w:bookmarkStart w:id="987" w:name="_Toc205743092"/>
      <w:bookmarkStart w:id="988" w:name="_Toc205743394"/>
      <w:bookmarkStart w:id="989" w:name="_Toc205744690"/>
      <w:bookmarkStart w:id="990" w:name="_Toc205744995"/>
      <w:bookmarkStart w:id="991" w:name="_Toc205895186"/>
      <w:bookmarkStart w:id="992" w:name="_Toc205913737"/>
      <w:bookmarkStart w:id="993" w:name="_Toc205931876"/>
      <w:bookmarkStart w:id="994" w:name="_Toc205742783"/>
      <w:bookmarkStart w:id="995" w:name="_Toc205743093"/>
      <w:bookmarkStart w:id="996" w:name="_Toc205743395"/>
      <w:bookmarkStart w:id="997" w:name="_Toc205744691"/>
      <w:bookmarkStart w:id="998" w:name="_Toc205744996"/>
      <w:bookmarkStart w:id="999" w:name="_Toc205895187"/>
      <w:bookmarkStart w:id="1000" w:name="_Toc205913738"/>
      <w:bookmarkStart w:id="1001" w:name="_Toc205931877"/>
      <w:bookmarkStart w:id="1002" w:name="_Toc210651901"/>
      <w:bookmarkStart w:id="1003" w:name="_Toc216439189"/>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r w:rsidRPr="004A7008">
        <w:t>Input</w:t>
      </w:r>
      <w:bookmarkEnd w:id="1002"/>
      <w:bookmarkEnd w:id="1003"/>
    </w:p>
    <w:p w14:paraId="72A9CC51" w14:textId="16574BFD" w:rsidR="009A5540" w:rsidRPr="004A7008" w:rsidRDefault="00BD3E16" w:rsidP="0083503B">
      <w:pPr>
        <w:pStyle w:val="ListParagraph"/>
        <w:numPr>
          <w:ilvl w:val="0"/>
          <w:numId w:val="51"/>
        </w:numPr>
        <w:spacing w:after="160" w:line="278" w:lineRule="auto"/>
        <w:rPr>
          <w:rStyle w:val="normaltextrun"/>
          <w:szCs w:val="16"/>
        </w:rPr>
      </w:pPr>
      <w:r w:rsidRPr="004A7008">
        <w:rPr>
          <w:szCs w:val="16"/>
        </w:rPr>
        <w:t xml:space="preserve">Overzicht derden </w:t>
      </w:r>
      <w:r w:rsidR="00DA062F" w:rsidRPr="004A7008">
        <w:rPr>
          <w:szCs w:val="16"/>
        </w:rPr>
        <w:t xml:space="preserve">zie </w:t>
      </w:r>
      <w:r w:rsidR="00396F89" w:rsidRPr="004A7008">
        <w:rPr>
          <w:szCs w:val="16"/>
        </w:rPr>
        <w:fldChar w:fldCharType="begin"/>
      </w:r>
      <w:r w:rsidR="00396F89" w:rsidRPr="004A7008">
        <w:rPr>
          <w:szCs w:val="16"/>
        </w:rPr>
        <w:instrText xml:space="preserve"> REF _Ref211524844 \r \h </w:instrText>
      </w:r>
      <w:r w:rsidR="00396F89" w:rsidRPr="004A7008">
        <w:rPr>
          <w:szCs w:val="16"/>
        </w:rPr>
      </w:r>
      <w:r w:rsidR="00396F89" w:rsidRPr="004A7008">
        <w:rPr>
          <w:szCs w:val="16"/>
        </w:rPr>
        <w:fldChar w:fldCharType="separate"/>
      </w:r>
      <w:r w:rsidR="00396F89" w:rsidRPr="004A7008">
        <w:rPr>
          <w:szCs w:val="16"/>
        </w:rPr>
        <w:t>3.4.1</w:t>
      </w:r>
      <w:r w:rsidR="00396F89" w:rsidRPr="004A7008">
        <w:rPr>
          <w:szCs w:val="16"/>
        </w:rPr>
        <w:fldChar w:fldCharType="end"/>
      </w:r>
      <w:bookmarkStart w:id="1004" w:name="_Toc205742785"/>
      <w:bookmarkStart w:id="1005" w:name="_Toc205743095"/>
      <w:bookmarkStart w:id="1006" w:name="_Toc205743397"/>
      <w:bookmarkStart w:id="1007" w:name="_Toc205744693"/>
      <w:bookmarkStart w:id="1008" w:name="_Toc205744998"/>
      <w:bookmarkStart w:id="1009" w:name="_Toc205895189"/>
      <w:bookmarkStart w:id="1010" w:name="_Toc205913740"/>
      <w:bookmarkStart w:id="1011" w:name="_Toc205931879"/>
      <w:bookmarkStart w:id="1012" w:name="_Toc205742786"/>
      <w:bookmarkStart w:id="1013" w:name="_Toc205743096"/>
      <w:bookmarkStart w:id="1014" w:name="_Toc205743398"/>
      <w:bookmarkStart w:id="1015" w:name="_Toc205744694"/>
      <w:bookmarkStart w:id="1016" w:name="_Toc205744999"/>
      <w:bookmarkStart w:id="1017" w:name="_Toc205895190"/>
      <w:bookmarkStart w:id="1018" w:name="_Toc205913741"/>
      <w:bookmarkStart w:id="1019" w:name="_Toc205931880"/>
      <w:bookmarkStart w:id="1020" w:name="_Toc205742787"/>
      <w:bookmarkStart w:id="1021" w:name="_Toc205743097"/>
      <w:bookmarkStart w:id="1022" w:name="_Toc205743399"/>
      <w:bookmarkStart w:id="1023" w:name="_Toc205744695"/>
      <w:bookmarkStart w:id="1024" w:name="_Toc205745000"/>
      <w:bookmarkStart w:id="1025" w:name="_Toc205895191"/>
      <w:bookmarkStart w:id="1026" w:name="_Toc205913742"/>
      <w:bookmarkStart w:id="1027" w:name="_Toc205931881"/>
      <w:bookmarkStart w:id="1028" w:name="_Toc205742788"/>
      <w:bookmarkStart w:id="1029" w:name="_Toc205743098"/>
      <w:bookmarkStart w:id="1030" w:name="_Toc205743400"/>
      <w:bookmarkStart w:id="1031" w:name="_Toc205744696"/>
      <w:bookmarkStart w:id="1032" w:name="_Toc205745001"/>
      <w:bookmarkStart w:id="1033" w:name="_Toc205895192"/>
      <w:bookmarkStart w:id="1034" w:name="_Toc205913743"/>
      <w:bookmarkStart w:id="1035" w:name="_Toc205931882"/>
      <w:bookmarkStart w:id="1036" w:name="_Toc205742789"/>
      <w:bookmarkStart w:id="1037" w:name="_Toc205743099"/>
      <w:bookmarkStart w:id="1038" w:name="_Toc205743401"/>
      <w:bookmarkStart w:id="1039" w:name="_Toc205744697"/>
      <w:bookmarkStart w:id="1040" w:name="_Toc205745002"/>
      <w:bookmarkStart w:id="1041" w:name="_Toc205895193"/>
      <w:bookmarkStart w:id="1042" w:name="_Toc205913744"/>
      <w:bookmarkStart w:id="1043" w:name="_Toc205931883"/>
      <w:bookmarkStart w:id="1044" w:name="_Toc205742790"/>
      <w:bookmarkStart w:id="1045" w:name="_Toc205743100"/>
      <w:bookmarkStart w:id="1046" w:name="_Toc205743402"/>
      <w:bookmarkStart w:id="1047" w:name="_Toc205744698"/>
      <w:bookmarkStart w:id="1048" w:name="_Toc205745003"/>
      <w:bookmarkStart w:id="1049" w:name="_Toc205895194"/>
      <w:bookmarkStart w:id="1050" w:name="_Toc205913745"/>
      <w:bookmarkStart w:id="1051" w:name="_Toc205931884"/>
      <w:bookmarkStart w:id="1052" w:name="_Toc531178044"/>
      <w:bookmarkStart w:id="1053" w:name="_Toc84864301"/>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7FE61F1E" w14:textId="61075DE4" w:rsidR="0021255B" w:rsidRPr="004A7008" w:rsidRDefault="0021255B" w:rsidP="00E83CCF">
      <w:pPr>
        <w:pStyle w:val="Heading2"/>
        <w:rPr>
          <w:rStyle w:val="normaltextrun"/>
          <w:rFonts w:asciiTheme="minorHAnsi" w:hAnsiTheme="minorHAnsi"/>
          <w:sz w:val="22"/>
        </w:rPr>
      </w:pPr>
      <w:bookmarkStart w:id="1054" w:name="_Toc216439190"/>
      <w:r w:rsidRPr="004A7008">
        <w:rPr>
          <w:rStyle w:val="normaltextrun"/>
          <w:rFonts w:asciiTheme="minorHAnsi" w:hAnsiTheme="minorHAnsi"/>
          <w:sz w:val="22"/>
        </w:rPr>
        <w:t>Afhandelen schade veroorzaakt door derden</w:t>
      </w:r>
      <w:bookmarkEnd w:id="1052"/>
      <w:bookmarkEnd w:id="1053"/>
      <w:bookmarkEnd w:id="1054"/>
      <w:r w:rsidRPr="004A7008">
        <w:rPr>
          <w:rStyle w:val="normaltextrun"/>
          <w:rFonts w:asciiTheme="minorHAnsi" w:hAnsiTheme="minorHAnsi"/>
          <w:sz w:val="22"/>
        </w:rPr>
        <w:t xml:space="preserve"> </w:t>
      </w:r>
    </w:p>
    <w:p w14:paraId="3A44BFC7" w14:textId="77777777" w:rsidR="0021255B" w:rsidRPr="004A7008" w:rsidRDefault="0021255B" w:rsidP="00E83CCF">
      <w:pPr>
        <w:pStyle w:val="Heading3"/>
      </w:pPr>
      <w:bookmarkStart w:id="1055" w:name="_Toc216439191"/>
      <w:r w:rsidRPr="004A7008">
        <w:t>Doelstelling</w:t>
      </w:r>
      <w:bookmarkEnd w:id="1055"/>
      <w:r w:rsidRPr="004A7008">
        <w:t xml:space="preserve"> </w:t>
      </w:r>
    </w:p>
    <w:p w14:paraId="1D4DCE50" w14:textId="34428A48" w:rsidR="0021255B" w:rsidRPr="004A7008" w:rsidRDefault="0021255B" w:rsidP="008B1988">
      <w:pPr>
        <w:overflowPunct w:val="0"/>
        <w:adjustRightInd w:val="0"/>
        <w:spacing w:line="220" w:lineRule="exact"/>
        <w:textAlignment w:val="baseline"/>
        <w:rPr>
          <w:szCs w:val="20"/>
        </w:rPr>
      </w:pPr>
      <w:r w:rsidRPr="004A7008">
        <w:rPr>
          <w:szCs w:val="20"/>
        </w:rPr>
        <w:t xml:space="preserve">Opdrachtnemer </w:t>
      </w:r>
      <w:r w:rsidR="001C6D84" w:rsidRPr="004A7008">
        <w:rPr>
          <w:szCs w:val="20"/>
        </w:rPr>
        <w:t xml:space="preserve">herstelt </w:t>
      </w:r>
      <w:r w:rsidRPr="004A7008">
        <w:rPr>
          <w:szCs w:val="20"/>
        </w:rPr>
        <w:t xml:space="preserve">schade aan </w:t>
      </w:r>
      <w:r w:rsidR="00EC4F4F" w:rsidRPr="004A7008">
        <w:rPr>
          <w:szCs w:val="20"/>
        </w:rPr>
        <w:t>het Toegang en Toezichtsysteem</w:t>
      </w:r>
      <w:r w:rsidRPr="004A7008">
        <w:rPr>
          <w:szCs w:val="20"/>
        </w:rPr>
        <w:t xml:space="preserve"> veroorzaakt door derden </w:t>
      </w:r>
      <w:r w:rsidR="0021117F" w:rsidRPr="004A7008">
        <w:rPr>
          <w:szCs w:val="20"/>
        </w:rPr>
        <w:t>daar waar de veiligheid in het geding is</w:t>
      </w:r>
      <w:r w:rsidRPr="004A7008">
        <w:rPr>
          <w:szCs w:val="20"/>
        </w:rPr>
        <w:t xml:space="preserve"> met bekwame spoed</w:t>
      </w:r>
      <w:r w:rsidR="00511D1C" w:rsidRPr="004A7008">
        <w:rPr>
          <w:szCs w:val="20"/>
        </w:rPr>
        <w:t xml:space="preserve">. </w:t>
      </w:r>
      <w:r w:rsidR="00B84C7F" w:rsidRPr="004A7008">
        <w:rPr>
          <w:szCs w:val="20"/>
        </w:rPr>
        <w:t xml:space="preserve">Daar waar er geen </w:t>
      </w:r>
      <w:r w:rsidR="00CB064A" w:rsidRPr="004A7008">
        <w:rPr>
          <w:szCs w:val="20"/>
        </w:rPr>
        <w:t xml:space="preserve">acuut herstel noodzakelijk is </w:t>
      </w:r>
      <w:r w:rsidR="0019044A" w:rsidRPr="004A7008">
        <w:rPr>
          <w:szCs w:val="20"/>
        </w:rPr>
        <w:t xml:space="preserve">dient Opdrachtnemer binnen 5 dagen na constatering </w:t>
      </w:r>
      <w:r w:rsidR="00147D4A" w:rsidRPr="004A7008">
        <w:rPr>
          <w:szCs w:val="20"/>
        </w:rPr>
        <w:t xml:space="preserve">een kostenraming aan </w:t>
      </w:r>
      <w:r w:rsidRPr="004A7008" w:rsidDel="00D5666B">
        <w:rPr>
          <w:szCs w:val="20"/>
        </w:rPr>
        <w:t xml:space="preserve">te </w:t>
      </w:r>
      <w:r w:rsidR="00147D4A" w:rsidRPr="004A7008">
        <w:rPr>
          <w:szCs w:val="20"/>
        </w:rPr>
        <w:t>leveren aan</w:t>
      </w:r>
      <w:r w:rsidR="00E4032F" w:rsidRPr="004A7008">
        <w:rPr>
          <w:szCs w:val="20"/>
        </w:rPr>
        <w:t xml:space="preserve"> Opdrachtgever</w:t>
      </w:r>
      <w:r w:rsidR="00147D4A" w:rsidRPr="004A7008">
        <w:rPr>
          <w:szCs w:val="20"/>
        </w:rPr>
        <w:t xml:space="preserve">. </w:t>
      </w:r>
      <w:r w:rsidRPr="004A7008" w:rsidDel="00A6397E">
        <w:rPr>
          <w:szCs w:val="20"/>
        </w:rPr>
        <w:t xml:space="preserve"> </w:t>
      </w:r>
      <w:r w:rsidR="00544A78" w:rsidRPr="004A7008">
        <w:rPr>
          <w:szCs w:val="20"/>
        </w:rPr>
        <w:t>Opdrachtnemer</w:t>
      </w:r>
      <w:r w:rsidR="00DD1B82" w:rsidRPr="004A7008">
        <w:rPr>
          <w:szCs w:val="20"/>
        </w:rPr>
        <w:t xml:space="preserve"> levert</w:t>
      </w:r>
      <w:r w:rsidRPr="004A7008">
        <w:rPr>
          <w:szCs w:val="20"/>
        </w:rPr>
        <w:t xml:space="preserve"> alle nodige informatie aan </w:t>
      </w:r>
      <w:r w:rsidR="00446C30" w:rsidRPr="004A7008">
        <w:rPr>
          <w:szCs w:val="20"/>
        </w:rPr>
        <w:t>Opdrachtgever</w:t>
      </w:r>
      <w:r w:rsidRPr="004A7008">
        <w:rPr>
          <w:szCs w:val="20"/>
        </w:rPr>
        <w:t xml:space="preserve"> </w:t>
      </w:r>
      <w:r w:rsidR="00290390" w:rsidRPr="004A7008">
        <w:rPr>
          <w:szCs w:val="20"/>
        </w:rPr>
        <w:t xml:space="preserve">die nodig is om </w:t>
      </w:r>
      <w:r w:rsidRPr="004A7008">
        <w:rPr>
          <w:szCs w:val="20"/>
        </w:rPr>
        <w:t>schade</w:t>
      </w:r>
      <w:r w:rsidR="00290390" w:rsidRPr="004A7008">
        <w:rPr>
          <w:szCs w:val="20"/>
        </w:rPr>
        <w:t xml:space="preserve"> te</w:t>
      </w:r>
      <w:r w:rsidRPr="004A7008">
        <w:rPr>
          <w:szCs w:val="20"/>
        </w:rPr>
        <w:t xml:space="preserve"> verhalen op de</w:t>
      </w:r>
      <w:r w:rsidR="00147F48" w:rsidRPr="004A7008">
        <w:rPr>
          <w:szCs w:val="20"/>
        </w:rPr>
        <w:t xml:space="preserve"> veroorzaker of diens verzekeraar</w:t>
      </w:r>
      <w:r w:rsidRPr="004A7008">
        <w:rPr>
          <w:szCs w:val="20"/>
        </w:rPr>
        <w:t>.</w:t>
      </w:r>
    </w:p>
    <w:p w14:paraId="4CF09646" w14:textId="77777777" w:rsidR="0021255B" w:rsidRPr="004A7008" w:rsidRDefault="0021255B" w:rsidP="00E83CCF">
      <w:pPr>
        <w:pStyle w:val="Heading3"/>
      </w:pPr>
      <w:bookmarkStart w:id="1056" w:name="_Toc531178045"/>
      <w:bookmarkStart w:id="1057" w:name="_Toc216439192"/>
      <w:r w:rsidRPr="004A7008">
        <w:t>Activiteiten</w:t>
      </w:r>
      <w:bookmarkEnd w:id="1056"/>
      <w:bookmarkEnd w:id="1057"/>
      <w:r w:rsidRPr="004A7008">
        <w:t xml:space="preserve"> </w:t>
      </w:r>
    </w:p>
    <w:p w14:paraId="44C1D2A5" w14:textId="01EEC2F9" w:rsidR="0021255B" w:rsidRPr="004A7008" w:rsidRDefault="0021255B" w:rsidP="00E171D0">
      <w:pPr>
        <w:pStyle w:val="TableofFigures"/>
        <w:numPr>
          <w:ilvl w:val="0"/>
          <w:numId w:val="5"/>
        </w:numPr>
        <w:autoSpaceDE w:val="0"/>
        <w:autoSpaceDN w:val="0"/>
        <w:rPr>
          <w:rFonts w:asciiTheme="minorHAnsi" w:hAnsiTheme="minorHAnsi"/>
        </w:rPr>
      </w:pPr>
      <w:r w:rsidRPr="004A7008">
        <w:rPr>
          <w:rFonts w:asciiTheme="minorHAnsi" w:hAnsiTheme="minorHAnsi"/>
        </w:rPr>
        <w:t xml:space="preserve">Melden van door derden veroorzaakte schade </w:t>
      </w:r>
      <w:r w:rsidR="002D4A3B" w:rsidRPr="004A7008">
        <w:rPr>
          <w:rFonts w:asciiTheme="minorHAnsi" w:hAnsiTheme="minorHAnsi"/>
        </w:rPr>
        <w:t>(</w:t>
      </w:r>
      <w:r w:rsidRPr="004A7008">
        <w:rPr>
          <w:rFonts w:asciiTheme="minorHAnsi" w:hAnsiTheme="minorHAnsi"/>
        </w:rPr>
        <w:t xml:space="preserve">indien </w:t>
      </w:r>
      <w:r w:rsidR="002918C9" w:rsidRPr="004A7008">
        <w:rPr>
          <w:rFonts w:asciiTheme="minorHAnsi" w:hAnsiTheme="minorHAnsi"/>
        </w:rPr>
        <w:t xml:space="preserve">nog </w:t>
      </w:r>
      <w:r w:rsidRPr="004A7008">
        <w:rPr>
          <w:rFonts w:asciiTheme="minorHAnsi" w:hAnsiTheme="minorHAnsi"/>
        </w:rPr>
        <w:t>als Onregelmatigheid</w:t>
      </w:r>
      <w:r w:rsidR="002918C9" w:rsidRPr="004A7008">
        <w:rPr>
          <w:rFonts w:asciiTheme="minorHAnsi" w:hAnsiTheme="minorHAnsi"/>
        </w:rPr>
        <w:t xml:space="preserve"> geregistreerd)</w:t>
      </w:r>
      <w:r w:rsidRPr="004A7008">
        <w:rPr>
          <w:rFonts w:asciiTheme="minorHAnsi" w:hAnsiTheme="minorHAnsi"/>
        </w:rPr>
        <w:t>.</w:t>
      </w:r>
    </w:p>
    <w:p w14:paraId="5ABAEE43" w14:textId="4007536D" w:rsidR="0021255B" w:rsidRPr="004A7008" w:rsidRDefault="002918C9" w:rsidP="00E171D0">
      <w:pPr>
        <w:pStyle w:val="TableofFigures"/>
        <w:numPr>
          <w:ilvl w:val="0"/>
          <w:numId w:val="5"/>
        </w:numPr>
        <w:autoSpaceDE w:val="0"/>
        <w:autoSpaceDN w:val="0"/>
        <w:rPr>
          <w:rFonts w:asciiTheme="minorHAnsi" w:hAnsiTheme="minorHAnsi"/>
        </w:rPr>
      </w:pPr>
      <w:r w:rsidRPr="004A7008">
        <w:rPr>
          <w:rFonts w:asciiTheme="minorHAnsi" w:hAnsiTheme="minorHAnsi"/>
        </w:rPr>
        <w:t>Uitvoeren</w:t>
      </w:r>
      <w:r w:rsidR="0021255B" w:rsidRPr="004A7008">
        <w:rPr>
          <w:rFonts w:asciiTheme="minorHAnsi" w:hAnsiTheme="minorHAnsi"/>
        </w:rPr>
        <w:t xml:space="preserve"> van </w:t>
      </w:r>
      <w:r w:rsidRPr="004A7008">
        <w:rPr>
          <w:rFonts w:asciiTheme="minorHAnsi" w:hAnsiTheme="minorHAnsi"/>
        </w:rPr>
        <w:t>schade-</w:t>
      </w:r>
      <w:r w:rsidR="0021255B" w:rsidRPr="004A7008">
        <w:rPr>
          <w:rFonts w:asciiTheme="minorHAnsi" w:hAnsiTheme="minorHAnsi"/>
        </w:rPr>
        <w:t xml:space="preserve">opname </w:t>
      </w:r>
      <w:r w:rsidRPr="004A7008">
        <w:rPr>
          <w:rFonts w:asciiTheme="minorHAnsi" w:hAnsiTheme="minorHAnsi"/>
        </w:rPr>
        <w:t>en doc</w:t>
      </w:r>
      <w:r w:rsidR="002326F3" w:rsidRPr="004A7008">
        <w:rPr>
          <w:rFonts w:asciiTheme="minorHAnsi" w:hAnsiTheme="minorHAnsi"/>
        </w:rPr>
        <w:t>umentatie (incl. foto’s, locatie, betrokken objecten)</w:t>
      </w:r>
    </w:p>
    <w:p w14:paraId="505376E0" w14:textId="6320AAB9" w:rsidR="0021255B" w:rsidRPr="004A7008" w:rsidRDefault="0021255B" w:rsidP="00E171D0">
      <w:pPr>
        <w:pStyle w:val="TableofFigures"/>
        <w:numPr>
          <w:ilvl w:val="0"/>
          <w:numId w:val="5"/>
        </w:numPr>
        <w:autoSpaceDE w:val="0"/>
        <w:autoSpaceDN w:val="0"/>
        <w:rPr>
          <w:rFonts w:asciiTheme="minorHAnsi" w:hAnsiTheme="minorHAnsi"/>
        </w:rPr>
      </w:pPr>
      <w:r w:rsidRPr="004A7008">
        <w:rPr>
          <w:rFonts w:asciiTheme="minorHAnsi" w:hAnsiTheme="minorHAnsi"/>
        </w:rPr>
        <w:t xml:space="preserve">In overleg met </w:t>
      </w:r>
      <w:r w:rsidR="00CA6EF0" w:rsidRPr="004A7008">
        <w:rPr>
          <w:rFonts w:asciiTheme="minorHAnsi" w:hAnsiTheme="minorHAnsi"/>
        </w:rPr>
        <w:t>Opdrachtgever opstellen van</w:t>
      </w:r>
      <w:r w:rsidRPr="004A7008">
        <w:rPr>
          <w:rFonts w:asciiTheme="minorHAnsi" w:hAnsiTheme="minorHAnsi"/>
        </w:rPr>
        <w:t xml:space="preserve"> maatregelen en herstelplan. </w:t>
      </w:r>
    </w:p>
    <w:p w14:paraId="2D0456DA" w14:textId="77425E56" w:rsidR="0021255B" w:rsidRPr="004A7008" w:rsidRDefault="0021255B" w:rsidP="00E171D0">
      <w:pPr>
        <w:pStyle w:val="TableofFigures"/>
        <w:numPr>
          <w:ilvl w:val="0"/>
          <w:numId w:val="5"/>
        </w:numPr>
        <w:autoSpaceDE w:val="0"/>
        <w:autoSpaceDN w:val="0"/>
        <w:rPr>
          <w:rFonts w:asciiTheme="minorHAnsi" w:hAnsiTheme="minorHAnsi"/>
        </w:rPr>
      </w:pPr>
      <w:r w:rsidRPr="004A7008">
        <w:rPr>
          <w:rFonts w:asciiTheme="minorHAnsi" w:hAnsiTheme="minorHAnsi"/>
        </w:rPr>
        <w:t xml:space="preserve">Uitvoeren van herstelwerkzaamheden </w:t>
      </w:r>
      <w:r w:rsidR="00B51DFF" w:rsidRPr="004A7008">
        <w:rPr>
          <w:rFonts w:asciiTheme="minorHAnsi" w:hAnsiTheme="minorHAnsi"/>
        </w:rPr>
        <w:t>en terugbrengen van de functionaliteit</w:t>
      </w:r>
      <w:r w:rsidRPr="004A7008">
        <w:rPr>
          <w:rFonts w:asciiTheme="minorHAnsi" w:hAnsiTheme="minorHAnsi"/>
        </w:rPr>
        <w:t>.</w:t>
      </w:r>
    </w:p>
    <w:p w14:paraId="1A84BD1E" w14:textId="67E9E983" w:rsidR="0021255B" w:rsidRPr="004A7008" w:rsidRDefault="00B51DFF" w:rsidP="00E171D0">
      <w:pPr>
        <w:pStyle w:val="TableofFigures"/>
        <w:numPr>
          <w:ilvl w:val="0"/>
          <w:numId w:val="5"/>
        </w:numPr>
        <w:autoSpaceDE w:val="0"/>
        <w:autoSpaceDN w:val="0"/>
        <w:rPr>
          <w:rFonts w:asciiTheme="minorHAnsi" w:hAnsiTheme="minorHAnsi"/>
        </w:rPr>
      </w:pPr>
      <w:r w:rsidRPr="004A7008">
        <w:rPr>
          <w:rFonts w:asciiTheme="minorHAnsi" w:hAnsiTheme="minorHAnsi"/>
        </w:rPr>
        <w:t>Aan</w:t>
      </w:r>
      <w:r w:rsidR="0021255B" w:rsidRPr="004A7008">
        <w:rPr>
          <w:rFonts w:asciiTheme="minorHAnsi" w:hAnsiTheme="minorHAnsi"/>
        </w:rPr>
        <w:t>leveren van</w:t>
      </w:r>
      <w:r w:rsidRPr="004A7008">
        <w:rPr>
          <w:rFonts w:asciiTheme="minorHAnsi" w:hAnsiTheme="minorHAnsi"/>
        </w:rPr>
        <w:t xml:space="preserve"> alle</w:t>
      </w:r>
      <w:r w:rsidR="0021255B" w:rsidRPr="004A7008">
        <w:rPr>
          <w:rFonts w:asciiTheme="minorHAnsi" w:hAnsiTheme="minorHAnsi"/>
        </w:rPr>
        <w:t xml:space="preserve"> informatie</w:t>
      </w:r>
      <w:r w:rsidRPr="004A7008">
        <w:rPr>
          <w:rFonts w:asciiTheme="minorHAnsi" w:hAnsiTheme="minorHAnsi"/>
        </w:rPr>
        <w:t xml:space="preserve"> en</w:t>
      </w:r>
      <w:r w:rsidR="0021255B" w:rsidRPr="004A7008">
        <w:rPr>
          <w:rFonts w:asciiTheme="minorHAnsi" w:hAnsiTheme="minorHAnsi"/>
        </w:rPr>
        <w:t xml:space="preserve"> kostenspecificatie ten behoeve </w:t>
      </w:r>
      <w:r w:rsidR="00EB2157" w:rsidRPr="004A7008">
        <w:rPr>
          <w:rFonts w:asciiTheme="minorHAnsi" w:hAnsiTheme="minorHAnsi"/>
        </w:rPr>
        <w:t>schadeverhaal</w:t>
      </w:r>
      <w:r w:rsidR="0021255B" w:rsidRPr="004A7008">
        <w:rPr>
          <w:rFonts w:asciiTheme="minorHAnsi" w:hAnsiTheme="minorHAnsi"/>
        </w:rPr>
        <w:t xml:space="preserve">. </w:t>
      </w:r>
    </w:p>
    <w:p w14:paraId="7157EC28" w14:textId="77777777" w:rsidR="0021255B" w:rsidRPr="004A7008" w:rsidRDefault="0021255B" w:rsidP="00E171D0">
      <w:pPr>
        <w:pStyle w:val="TableofFigures"/>
        <w:numPr>
          <w:ilvl w:val="0"/>
          <w:numId w:val="5"/>
        </w:numPr>
        <w:autoSpaceDE w:val="0"/>
        <w:autoSpaceDN w:val="0"/>
        <w:rPr>
          <w:rFonts w:asciiTheme="minorHAnsi" w:hAnsiTheme="minorHAnsi"/>
        </w:rPr>
      </w:pPr>
      <w:r w:rsidRPr="004A7008">
        <w:rPr>
          <w:rFonts w:asciiTheme="minorHAnsi" w:hAnsiTheme="minorHAnsi"/>
        </w:rPr>
        <w:t>Herstel/afhandeling van opgetreden schade.</w:t>
      </w:r>
    </w:p>
    <w:p w14:paraId="6FE63EA3" w14:textId="6CD774EF" w:rsidR="00DC787A" w:rsidRPr="004A7008" w:rsidRDefault="00DC787A" w:rsidP="00E171D0">
      <w:pPr>
        <w:pStyle w:val="TableofFigures"/>
        <w:numPr>
          <w:ilvl w:val="0"/>
          <w:numId w:val="5"/>
        </w:numPr>
        <w:autoSpaceDE w:val="0"/>
        <w:autoSpaceDN w:val="0"/>
        <w:rPr>
          <w:rFonts w:asciiTheme="minorHAnsi" w:hAnsiTheme="minorHAnsi"/>
        </w:rPr>
      </w:pPr>
      <w:r w:rsidRPr="004A7008">
        <w:rPr>
          <w:rFonts w:asciiTheme="minorHAnsi" w:hAnsiTheme="minorHAnsi"/>
        </w:rPr>
        <w:t>Registreren van volledige schade-afhandeling in OMS, inclusief status, acties en herstelmoment.</w:t>
      </w:r>
    </w:p>
    <w:p w14:paraId="7ABC333C" w14:textId="38AFAFE7" w:rsidR="00DC787A" w:rsidRPr="004A7008" w:rsidRDefault="00DC787A" w:rsidP="00E171D0">
      <w:pPr>
        <w:pStyle w:val="TableofFigures"/>
        <w:numPr>
          <w:ilvl w:val="0"/>
          <w:numId w:val="5"/>
        </w:numPr>
        <w:autoSpaceDE w:val="0"/>
        <w:autoSpaceDN w:val="0"/>
        <w:rPr>
          <w:rFonts w:asciiTheme="minorHAnsi" w:hAnsiTheme="minorHAnsi"/>
        </w:rPr>
      </w:pPr>
      <w:r w:rsidRPr="004A7008">
        <w:rPr>
          <w:rFonts w:asciiTheme="minorHAnsi" w:hAnsiTheme="minorHAnsi"/>
        </w:rPr>
        <w:t xml:space="preserve">Factureren van werkelijk gemaakte kosten </w:t>
      </w:r>
    </w:p>
    <w:p w14:paraId="18AD8BD1" w14:textId="77777777" w:rsidR="005E0907" w:rsidRPr="004A7008" w:rsidRDefault="005E0907" w:rsidP="005E0907"/>
    <w:p w14:paraId="23E6A5AA" w14:textId="2CBEDD7B" w:rsidR="001A4149" w:rsidRPr="004A7008" w:rsidRDefault="001A4149" w:rsidP="00E83CCF">
      <w:pPr>
        <w:pStyle w:val="Heading3"/>
      </w:pPr>
      <w:bookmarkStart w:id="1058" w:name="_Toc216439193"/>
      <w:r w:rsidRPr="004A7008">
        <w:t>Proceseisen</w:t>
      </w:r>
      <w:bookmarkEnd w:id="1058"/>
    </w:p>
    <w:p w14:paraId="58FBC0CF" w14:textId="68092005" w:rsidR="00106199" w:rsidRPr="004A7008" w:rsidRDefault="001A4149" w:rsidP="0083503B">
      <w:pPr>
        <w:numPr>
          <w:ilvl w:val="0"/>
          <w:numId w:val="52"/>
        </w:numPr>
        <w:overflowPunct w:val="0"/>
        <w:autoSpaceDE w:val="0"/>
        <w:autoSpaceDN w:val="0"/>
        <w:adjustRightInd w:val="0"/>
        <w:spacing w:line="220" w:lineRule="exact"/>
        <w:textAlignment w:val="baseline"/>
        <w:rPr>
          <w:szCs w:val="16"/>
        </w:rPr>
      </w:pPr>
      <w:r w:rsidRPr="004A7008">
        <w:rPr>
          <w:szCs w:val="16"/>
        </w:rPr>
        <w:t xml:space="preserve">Schade aan </w:t>
      </w:r>
      <w:r w:rsidR="003F5257" w:rsidRPr="004A7008">
        <w:rPr>
          <w:szCs w:val="16"/>
        </w:rPr>
        <w:t>het Toegang en Toezichtsysteem</w:t>
      </w:r>
      <w:r w:rsidRPr="004A7008">
        <w:rPr>
          <w:szCs w:val="16"/>
        </w:rPr>
        <w:t xml:space="preserve"> </w:t>
      </w:r>
      <w:r w:rsidR="00F73184" w:rsidRPr="004A7008">
        <w:rPr>
          <w:szCs w:val="16"/>
        </w:rPr>
        <w:t>door</w:t>
      </w:r>
      <w:r w:rsidRPr="004A7008">
        <w:rPr>
          <w:szCs w:val="16"/>
        </w:rPr>
        <w:t xml:space="preserve"> derden dient direct te worden gemeld</w:t>
      </w:r>
      <w:r w:rsidR="00F73184" w:rsidRPr="004A7008">
        <w:rPr>
          <w:szCs w:val="16"/>
        </w:rPr>
        <w:t xml:space="preserve"> aan</w:t>
      </w:r>
      <w:r w:rsidR="00F73184" w:rsidRPr="004A7008">
        <w:rPr>
          <w:szCs w:val="20"/>
        </w:rPr>
        <w:t xml:space="preserve"> </w:t>
      </w:r>
      <w:r w:rsidR="00F73184" w:rsidRPr="004A7008">
        <w:rPr>
          <w:szCs w:val="16"/>
        </w:rPr>
        <w:t>Opdrachtgever in het</w:t>
      </w:r>
      <w:r w:rsidRPr="004A7008">
        <w:rPr>
          <w:szCs w:val="16"/>
        </w:rPr>
        <w:t xml:space="preserve"> OMS</w:t>
      </w:r>
      <w:r w:rsidR="00106199" w:rsidRPr="004A7008">
        <w:rPr>
          <w:szCs w:val="20"/>
        </w:rPr>
        <w:t>, inclusief eerste inschatting van impact</w:t>
      </w:r>
      <w:r w:rsidR="00B546AF" w:rsidRPr="004A7008">
        <w:rPr>
          <w:szCs w:val="20"/>
        </w:rPr>
        <w:t>.</w:t>
      </w:r>
      <w:r w:rsidR="00106199" w:rsidRPr="004A7008">
        <w:rPr>
          <w:szCs w:val="20"/>
        </w:rPr>
        <w:t xml:space="preserve"> </w:t>
      </w:r>
    </w:p>
    <w:p w14:paraId="322C6CA5" w14:textId="17ED7F1E" w:rsidR="001A4149" w:rsidRPr="004A7008" w:rsidRDefault="001A4149" w:rsidP="0083503B">
      <w:pPr>
        <w:numPr>
          <w:ilvl w:val="0"/>
          <w:numId w:val="52"/>
        </w:numPr>
        <w:overflowPunct w:val="0"/>
        <w:autoSpaceDE w:val="0"/>
        <w:autoSpaceDN w:val="0"/>
        <w:adjustRightInd w:val="0"/>
        <w:spacing w:line="220" w:lineRule="exact"/>
        <w:textAlignment w:val="baseline"/>
        <w:rPr>
          <w:szCs w:val="16"/>
        </w:rPr>
      </w:pPr>
      <w:r w:rsidRPr="004A7008">
        <w:rPr>
          <w:szCs w:val="16"/>
        </w:rPr>
        <w:t xml:space="preserve">Op verzoek van </w:t>
      </w:r>
      <w:r w:rsidR="003271D6" w:rsidRPr="004A7008">
        <w:rPr>
          <w:szCs w:val="20"/>
        </w:rPr>
        <w:t>Opdrachtgever</w:t>
      </w:r>
      <w:r w:rsidR="003271D6" w:rsidRPr="004A7008">
        <w:rPr>
          <w:szCs w:val="16"/>
        </w:rPr>
        <w:t xml:space="preserve"> </w:t>
      </w:r>
      <w:r w:rsidR="00D26788" w:rsidRPr="004A7008">
        <w:rPr>
          <w:szCs w:val="16"/>
        </w:rPr>
        <w:t xml:space="preserve">assisteert </w:t>
      </w:r>
      <w:r w:rsidRPr="004A7008">
        <w:rPr>
          <w:szCs w:val="16"/>
        </w:rPr>
        <w:t>d</w:t>
      </w:r>
      <w:r w:rsidR="00D26788" w:rsidRPr="004A7008">
        <w:rPr>
          <w:szCs w:val="16"/>
        </w:rPr>
        <w:t>e</w:t>
      </w:r>
      <w:r w:rsidRPr="004A7008">
        <w:rPr>
          <w:szCs w:val="16"/>
        </w:rPr>
        <w:t xml:space="preserve"> Opdrachtnemer bij het onderzoek naar de oorzaak van de </w:t>
      </w:r>
      <w:r w:rsidR="000E5E94" w:rsidRPr="004A7008">
        <w:rPr>
          <w:szCs w:val="16"/>
        </w:rPr>
        <w:t>schade.</w:t>
      </w:r>
    </w:p>
    <w:p w14:paraId="774368FD" w14:textId="2FA1A15B" w:rsidR="0000526C" w:rsidRPr="004A7008" w:rsidRDefault="0000526C" w:rsidP="0083503B">
      <w:pPr>
        <w:numPr>
          <w:ilvl w:val="0"/>
          <w:numId w:val="52"/>
        </w:numPr>
        <w:overflowPunct w:val="0"/>
        <w:autoSpaceDE w:val="0"/>
        <w:autoSpaceDN w:val="0"/>
        <w:adjustRightInd w:val="0"/>
        <w:spacing w:line="220" w:lineRule="exact"/>
        <w:textAlignment w:val="baseline"/>
        <w:rPr>
          <w:szCs w:val="16"/>
        </w:rPr>
      </w:pPr>
      <w:r w:rsidRPr="004A7008">
        <w:rPr>
          <w:szCs w:val="16"/>
        </w:rPr>
        <w:t>Opdrachtnemer dient binnen 5 dagen, na constatering van de schade, een kostenraming in ter Acceptatie voor de herstelkosten van de schade door opdrachtnemer</w:t>
      </w:r>
      <w:r w:rsidR="00B546AF" w:rsidRPr="004A7008">
        <w:rPr>
          <w:szCs w:val="16"/>
        </w:rPr>
        <w:t>.</w:t>
      </w:r>
    </w:p>
    <w:p w14:paraId="42625769" w14:textId="01DA62A5" w:rsidR="00806FE4" w:rsidRPr="004A7008" w:rsidRDefault="00806FE4" w:rsidP="0083503B">
      <w:pPr>
        <w:numPr>
          <w:ilvl w:val="0"/>
          <w:numId w:val="52"/>
        </w:numPr>
        <w:overflowPunct w:val="0"/>
        <w:autoSpaceDE w:val="0"/>
        <w:autoSpaceDN w:val="0"/>
        <w:adjustRightInd w:val="0"/>
        <w:spacing w:line="220" w:lineRule="exact"/>
        <w:textAlignment w:val="baseline"/>
        <w:rPr>
          <w:szCs w:val="16"/>
        </w:rPr>
      </w:pPr>
      <w:r w:rsidRPr="004A7008">
        <w:t>Na Acceptatie door Opdrachtgever van het voorstel dient Opdrachtnemer maatregelen en herstel uit te voeren.</w:t>
      </w:r>
    </w:p>
    <w:p w14:paraId="22FA90E9" w14:textId="794B8D4E" w:rsidR="0000526C" w:rsidRPr="004A7008" w:rsidRDefault="0000526C" w:rsidP="0083503B">
      <w:pPr>
        <w:numPr>
          <w:ilvl w:val="0"/>
          <w:numId w:val="52"/>
        </w:numPr>
        <w:overflowPunct w:val="0"/>
        <w:autoSpaceDE w:val="0"/>
        <w:autoSpaceDN w:val="0"/>
        <w:adjustRightInd w:val="0"/>
        <w:spacing w:line="220" w:lineRule="exact"/>
        <w:textAlignment w:val="baseline"/>
        <w:rPr>
          <w:szCs w:val="16"/>
        </w:rPr>
      </w:pPr>
      <w:r w:rsidRPr="004A7008">
        <w:rPr>
          <w:szCs w:val="16"/>
        </w:rPr>
        <w:t>De kostenspecificatie dient te worden geleverd binnen 30 dagen na uitvoeren van de herstelwerkzaamheden door opdrachtnemer. De kostenspecificatie dient te bestaan uit een gedetailleerde beschrijving van uitgevoerde werkzaamheden, gebruikt materieel, materiaal en personeelsinzet.</w:t>
      </w:r>
    </w:p>
    <w:p w14:paraId="6D181A3A" w14:textId="29145C40" w:rsidR="00A76488" w:rsidRPr="004A7008" w:rsidRDefault="0058662F" w:rsidP="0083503B">
      <w:pPr>
        <w:numPr>
          <w:ilvl w:val="0"/>
          <w:numId w:val="52"/>
        </w:numPr>
        <w:overflowPunct w:val="0"/>
        <w:autoSpaceDE w:val="0"/>
        <w:autoSpaceDN w:val="0"/>
        <w:adjustRightInd w:val="0"/>
        <w:spacing w:line="220" w:lineRule="exact"/>
        <w:textAlignment w:val="baseline"/>
      </w:pPr>
      <w:r w:rsidRPr="004A7008">
        <w:t>Alle meldingen en afhandeling worden digitaal vastgelegd.</w:t>
      </w:r>
    </w:p>
    <w:p w14:paraId="78761405" w14:textId="77777777" w:rsidR="00F93833" w:rsidRPr="004A7008" w:rsidRDefault="00F93833" w:rsidP="0021255B"/>
    <w:p w14:paraId="786EEAAF" w14:textId="77777777" w:rsidR="00F93833" w:rsidRPr="004A7008" w:rsidRDefault="00F93833" w:rsidP="00F93833">
      <w:pPr>
        <w:pStyle w:val="Heading3"/>
      </w:pPr>
      <w:bookmarkStart w:id="1059" w:name="_Toc216439194"/>
      <w:r w:rsidRPr="004A7008">
        <w:t>Te leveren producten en diensten</w:t>
      </w:r>
      <w:bookmarkEnd w:id="1059"/>
    </w:p>
    <w:p w14:paraId="522E23B9" w14:textId="44FABE3C" w:rsidR="00F93833" w:rsidRPr="004A7008" w:rsidRDefault="00F93833" w:rsidP="0083503B">
      <w:pPr>
        <w:pStyle w:val="ListParagraph"/>
        <w:numPr>
          <w:ilvl w:val="0"/>
          <w:numId w:val="54"/>
        </w:numPr>
        <w:spacing w:after="160" w:line="278" w:lineRule="auto"/>
        <w:rPr>
          <w:szCs w:val="16"/>
        </w:rPr>
      </w:pPr>
      <w:r w:rsidRPr="004A7008">
        <w:rPr>
          <w:szCs w:val="16"/>
        </w:rPr>
        <w:t>Hersteld</w:t>
      </w:r>
      <w:r w:rsidR="00D21D45" w:rsidRPr="004A7008">
        <w:rPr>
          <w:szCs w:val="16"/>
        </w:rPr>
        <w:t xml:space="preserve"> Toegang en Toezichtsysteem</w:t>
      </w:r>
      <w:r w:rsidR="00D21D45" w:rsidRPr="004A7008" w:rsidDel="00D21D45">
        <w:rPr>
          <w:szCs w:val="16"/>
        </w:rPr>
        <w:t xml:space="preserve"> </w:t>
      </w:r>
      <w:r w:rsidRPr="004A7008">
        <w:rPr>
          <w:szCs w:val="16"/>
        </w:rPr>
        <w:t>na schade door derden</w:t>
      </w:r>
    </w:p>
    <w:p w14:paraId="4F1D5C7A" w14:textId="77777777" w:rsidR="00F93833" w:rsidRPr="004A7008" w:rsidRDefault="00F93833" w:rsidP="0083503B">
      <w:pPr>
        <w:pStyle w:val="ListParagraph"/>
        <w:numPr>
          <w:ilvl w:val="1"/>
          <w:numId w:val="54"/>
        </w:numPr>
        <w:spacing w:after="160" w:line="278" w:lineRule="auto"/>
        <w:rPr>
          <w:szCs w:val="16"/>
        </w:rPr>
      </w:pPr>
      <w:r w:rsidRPr="004A7008">
        <w:rPr>
          <w:szCs w:val="16"/>
        </w:rPr>
        <w:t>Functioneel beschikbaar, veilig en conform OHD's.</w:t>
      </w:r>
    </w:p>
    <w:p w14:paraId="3471A038" w14:textId="77777777" w:rsidR="00F93833" w:rsidRPr="004A7008" w:rsidRDefault="00F93833" w:rsidP="0083503B">
      <w:pPr>
        <w:pStyle w:val="ListParagraph"/>
        <w:numPr>
          <w:ilvl w:val="0"/>
          <w:numId w:val="54"/>
        </w:numPr>
        <w:spacing w:after="160" w:line="278" w:lineRule="auto"/>
        <w:rPr>
          <w:szCs w:val="16"/>
        </w:rPr>
      </w:pPr>
      <w:r w:rsidRPr="004A7008">
        <w:rPr>
          <w:szCs w:val="16"/>
        </w:rPr>
        <w:t>Schade-informatie en meldingen</w:t>
      </w:r>
    </w:p>
    <w:p w14:paraId="061C4D67" w14:textId="77777777" w:rsidR="00F93833" w:rsidRPr="004A7008" w:rsidRDefault="00F93833" w:rsidP="0083503B">
      <w:pPr>
        <w:pStyle w:val="ListParagraph"/>
        <w:numPr>
          <w:ilvl w:val="1"/>
          <w:numId w:val="54"/>
        </w:numPr>
        <w:spacing w:after="160" w:line="278" w:lineRule="auto"/>
        <w:rPr>
          <w:szCs w:val="16"/>
        </w:rPr>
      </w:pPr>
      <w:r w:rsidRPr="004A7008">
        <w:rPr>
          <w:szCs w:val="16"/>
        </w:rPr>
        <w:t>Volledige registratie in OMS incl. foto's, locatie en oorzaak.</w:t>
      </w:r>
    </w:p>
    <w:p w14:paraId="06D21FB8" w14:textId="77777777" w:rsidR="00F93833" w:rsidRPr="004A7008" w:rsidRDefault="00F93833" w:rsidP="0083503B">
      <w:pPr>
        <w:pStyle w:val="ListParagraph"/>
        <w:numPr>
          <w:ilvl w:val="0"/>
          <w:numId w:val="54"/>
        </w:numPr>
        <w:spacing w:after="160" w:line="278" w:lineRule="auto"/>
        <w:rPr>
          <w:szCs w:val="16"/>
        </w:rPr>
      </w:pPr>
      <w:r w:rsidRPr="004A7008">
        <w:rPr>
          <w:szCs w:val="16"/>
        </w:rPr>
        <w:t>Kostenspecificaties en herstelvoorstellen</w:t>
      </w:r>
    </w:p>
    <w:p w14:paraId="46178B45" w14:textId="77777777" w:rsidR="00F93833" w:rsidRPr="004A7008" w:rsidRDefault="00F93833" w:rsidP="0083503B">
      <w:pPr>
        <w:pStyle w:val="ListParagraph"/>
        <w:numPr>
          <w:ilvl w:val="1"/>
          <w:numId w:val="54"/>
        </w:numPr>
        <w:spacing w:after="160" w:line="278" w:lineRule="auto"/>
        <w:rPr>
          <w:szCs w:val="16"/>
        </w:rPr>
      </w:pPr>
      <w:r w:rsidRPr="004A7008">
        <w:rPr>
          <w:szCs w:val="16"/>
        </w:rPr>
        <w:t>Voorstel met kostenraming binnen 5 dagen na constatering.</w:t>
      </w:r>
    </w:p>
    <w:p w14:paraId="10469D1A" w14:textId="77777777" w:rsidR="00F93833" w:rsidRPr="004A7008" w:rsidRDefault="00F93833" w:rsidP="0083503B">
      <w:pPr>
        <w:pStyle w:val="ListParagraph"/>
        <w:numPr>
          <w:ilvl w:val="1"/>
          <w:numId w:val="54"/>
        </w:numPr>
        <w:spacing w:after="160" w:line="278" w:lineRule="auto"/>
        <w:rPr>
          <w:szCs w:val="16"/>
        </w:rPr>
      </w:pPr>
      <w:r w:rsidRPr="004A7008">
        <w:rPr>
          <w:szCs w:val="16"/>
        </w:rPr>
        <w:t>Gedetailleerde kostenspecificatie binnen 30 dagen na herstel.</w:t>
      </w:r>
    </w:p>
    <w:p w14:paraId="0005A96B" w14:textId="77777777" w:rsidR="00F93833" w:rsidRPr="004A7008" w:rsidRDefault="00F93833" w:rsidP="0083503B">
      <w:pPr>
        <w:pStyle w:val="ListParagraph"/>
        <w:numPr>
          <w:ilvl w:val="0"/>
          <w:numId w:val="54"/>
        </w:numPr>
        <w:spacing w:after="160" w:line="278" w:lineRule="auto"/>
        <w:rPr>
          <w:szCs w:val="16"/>
        </w:rPr>
      </w:pPr>
      <w:r w:rsidRPr="004A7008">
        <w:rPr>
          <w:szCs w:val="16"/>
        </w:rPr>
        <w:t xml:space="preserve">Rapportage t.b.v. schadeverhaal </w:t>
      </w:r>
    </w:p>
    <w:p w14:paraId="74411F79" w14:textId="77777777" w:rsidR="00F93833" w:rsidRPr="004A7008" w:rsidRDefault="00F93833" w:rsidP="0083503B">
      <w:pPr>
        <w:pStyle w:val="ListParagraph"/>
        <w:numPr>
          <w:ilvl w:val="1"/>
          <w:numId w:val="54"/>
        </w:numPr>
        <w:spacing w:after="160" w:line="278" w:lineRule="auto"/>
        <w:rPr>
          <w:szCs w:val="16"/>
        </w:rPr>
      </w:pPr>
      <w:r w:rsidRPr="004A7008">
        <w:rPr>
          <w:szCs w:val="16"/>
        </w:rPr>
        <w:t>Geschikt voor juridische en verzekeringsclaims.</w:t>
      </w:r>
    </w:p>
    <w:p w14:paraId="0161483E" w14:textId="77777777" w:rsidR="00F93833" w:rsidRPr="004A7008" w:rsidRDefault="00F93833" w:rsidP="0083503B">
      <w:pPr>
        <w:pStyle w:val="ListParagraph"/>
        <w:numPr>
          <w:ilvl w:val="1"/>
          <w:numId w:val="54"/>
        </w:numPr>
        <w:spacing w:after="160" w:line="278" w:lineRule="auto"/>
        <w:rPr>
          <w:szCs w:val="16"/>
        </w:rPr>
      </w:pPr>
      <w:r w:rsidRPr="004A7008">
        <w:rPr>
          <w:szCs w:val="16"/>
        </w:rPr>
        <w:t>Inclusief bewijs van uitgevoerde werkzaamheden en uren/materieelstaat.</w:t>
      </w:r>
    </w:p>
    <w:p w14:paraId="149E1F4D" w14:textId="77777777" w:rsidR="006E7767" w:rsidRPr="004A7008" w:rsidRDefault="006E7767" w:rsidP="00E83CCF">
      <w:pPr>
        <w:pStyle w:val="Heading3"/>
      </w:pPr>
      <w:bookmarkStart w:id="1060" w:name="_Toc205742796"/>
      <w:bookmarkStart w:id="1061" w:name="_Toc205743106"/>
      <w:bookmarkStart w:id="1062" w:name="_Toc205743408"/>
      <w:bookmarkStart w:id="1063" w:name="_Toc205744704"/>
      <w:bookmarkStart w:id="1064" w:name="_Toc205745009"/>
      <w:bookmarkStart w:id="1065" w:name="_Toc205895200"/>
      <w:bookmarkStart w:id="1066" w:name="_Toc205913751"/>
      <w:bookmarkStart w:id="1067" w:name="_Toc205931890"/>
      <w:bookmarkStart w:id="1068" w:name="_Toc216439195"/>
      <w:bookmarkEnd w:id="1060"/>
      <w:bookmarkEnd w:id="1061"/>
      <w:bookmarkEnd w:id="1062"/>
      <w:bookmarkEnd w:id="1063"/>
      <w:bookmarkEnd w:id="1064"/>
      <w:bookmarkEnd w:id="1065"/>
      <w:bookmarkEnd w:id="1066"/>
      <w:bookmarkEnd w:id="1067"/>
      <w:r w:rsidRPr="004A7008">
        <w:t>Input</w:t>
      </w:r>
      <w:bookmarkEnd w:id="1068"/>
    </w:p>
    <w:p w14:paraId="4FCC185E" w14:textId="77777777" w:rsidR="00281CDE" w:rsidRPr="004A7008" w:rsidRDefault="00281CDE" w:rsidP="0083503B">
      <w:pPr>
        <w:pStyle w:val="ListParagraph"/>
        <w:numPr>
          <w:ilvl w:val="0"/>
          <w:numId w:val="53"/>
        </w:numPr>
        <w:spacing w:after="160" w:line="278" w:lineRule="auto"/>
        <w:rPr>
          <w:szCs w:val="16"/>
        </w:rPr>
      </w:pPr>
      <w:r w:rsidRPr="004A7008">
        <w:rPr>
          <w:szCs w:val="16"/>
        </w:rPr>
        <w:t>OMS-melding met foto’s en locatiegegevens</w:t>
      </w:r>
    </w:p>
    <w:p w14:paraId="63CFBE50" w14:textId="77777777" w:rsidR="00281CDE" w:rsidRPr="004A7008" w:rsidRDefault="00281CDE" w:rsidP="0083503B">
      <w:pPr>
        <w:pStyle w:val="ListParagraph"/>
        <w:numPr>
          <w:ilvl w:val="0"/>
          <w:numId w:val="53"/>
        </w:numPr>
        <w:spacing w:after="160" w:line="278" w:lineRule="auto"/>
        <w:rPr>
          <w:szCs w:val="16"/>
        </w:rPr>
      </w:pPr>
      <w:r w:rsidRPr="004A7008">
        <w:rPr>
          <w:szCs w:val="16"/>
        </w:rPr>
        <w:t>OHD’s en herstelvoorschriften</w:t>
      </w:r>
    </w:p>
    <w:p w14:paraId="33C5000B" w14:textId="77777777" w:rsidR="00281CDE" w:rsidRPr="004A7008" w:rsidRDefault="00281CDE" w:rsidP="0083503B">
      <w:pPr>
        <w:pStyle w:val="ListParagraph"/>
        <w:numPr>
          <w:ilvl w:val="0"/>
          <w:numId w:val="53"/>
        </w:numPr>
        <w:spacing w:after="160" w:line="278" w:lineRule="auto"/>
        <w:rPr>
          <w:szCs w:val="16"/>
        </w:rPr>
      </w:pPr>
      <w:r w:rsidRPr="004A7008">
        <w:rPr>
          <w:szCs w:val="16"/>
        </w:rPr>
        <w:t>FMECA en storingshistorie indien relevant</w:t>
      </w:r>
    </w:p>
    <w:p w14:paraId="46124D7A" w14:textId="71DF273F" w:rsidR="009A5540" w:rsidRPr="004A7008" w:rsidRDefault="00281CDE" w:rsidP="0083503B">
      <w:pPr>
        <w:pStyle w:val="ListParagraph"/>
        <w:numPr>
          <w:ilvl w:val="0"/>
          <w:numId w:val="53"/>
        </w:numPr>
        <w:spacing w:after="160" w:line="278" w:lineRule="auto"/>
        <w:rPr>
          <w:rStyle w:val="normaltextrun"/>
          <w:rFonts w:eastAsiaTheme="majorEastAsia" w:cstheme="majorBidi"/>
          <w:color w:val="0F4761" w:themeColor="accent1" w:themeShade="BF"/>
          <w:sz w:val="20"/>
          <w:szCs w:val="32"/>
        </w:rPr>
      </w:pPr>
      <w:r w:rsidRPr="004A7008">
        <w:rPr>
          <w:szCs w:val="16"/>
        </w:rPr>
        <w:t xml:space="preserve">Documentatie t.b.v. schadeclaim (expertiserapporten, werkstaten) </w:t>
      </w:r>
      <w:bookmarkStart w:id="1069" w:name="_Toc205895202"/>
      <w:bookmarkStart w:id="1070" w:name="_Toc205913753"/>
      <w:bookmarkStart w:id="1071" w:name="_Toc205931892"/>
      <w:bookmarkStart w:id="1072" w:name="_Toc205742798"/>
      <w:bookmarkStart w:id="1073" w:name="_Toc205743108"/>
      <w:bookmarkStart w:id="1074" w:name="_Toc205743410"/>
      <w:bookmarkStart w:id="1075" w:name="_Toc205744706"/>
      <w:bookmarkStart w:id="1076" w:name="_Toc205745011"/>
      <w:bookmarkStart w:id="1077" w:name="_Toc205895203"/>
      <w:bookmarkStart w:id="1078" w:name="_Toc205913754"/>
      <w:bookmarkStart w:id="1079" w:name="_Toc205931893"/>
      <w:bookmarkStart w:id="1080" w:name="_Toc205742799"/>
      <w:bookmarkStart w:id="1081" w:name="_Toc205743109"/>
      <w:bookmarkStart w:id="1082" w:name="_Toc205743411"/>
      <w:bookmarkStart w:id="1083" w:name="_Toc205744707"/>
      <w:bookmarkStart w:id="1084" w:name="_Toc205745012"/>
      <w:bookmarkStart w:id="1085" w:name="_Toc205895204"/>
      <w:bookmarkStart w:id="1086" w:name="_Toc205913755"/>
      <w:bookmarkStart w:id="1087" w:name="_Toc205931894"/>
      <w:bookmarkStart w:id="1088" w:name="_Toc205742800"/>
      <w:bookmarkStart w:id="1089" w:name="_Toc205743110"/>
      <w:bookmarkStart w:id="1090" w:name="_Toc205743412"/>
      <w:bookmarkStart w:id="1091" w:name="_Toc205744708"/>
      <w:bookmarkStart w:id="1092" w:name="_Toc205745013"/>
      <w:bookmarkStart w:id="1093" w:name="_Toc205895205"/>
      <w:bookmarkStart w:id="1094" w:name="_Toc205913756"/>
      <w:bookmarkStart w:id="1095" w:name="_Toc205931895"/>
      <w:bookmarkStart w:id="1096" w:name="_Toc205742801"/>
      <w:bookmarkStart w:id="1097" w:name="_Toc205743111"/>
      <w:bookmarkStart w:id="1098" w:name="_Toc205743413"/>
      <w:bookmarkStart w:id="1099" w:name="_Toc205744709"/>
      <w:bookmarkStart w:id="1100" w:name="_Toc205745014"/>
      <w:bookmarkStart w:id="1101" w:name="_Toc205895206"/>
      <w:bookmarkStart w:id="1102" w:name="_Toc205913757"/>
      <w:bookmarkStart w:id="1103" w:name="_Toc205931896"/>
      <w:bookmarkStart w:id="1104" w:name="_Toc205742802"/>
      <w:bookmarkStart w:id="1105" w:name="_Toc205743112"/>
      <w:bookmarkStart w:id="1106" w:name="_Toc205743414"/>
      <w:bookmarkStart w:id="1107" w:name="_Toc205744710"/>
      <w:bookmarkStart w:id="1108" w:name="_Toc205745015"/>
      <w:bookmarkStart w:id="1109" w:name="_Toc205895207"/>
      <w:bookmarkStart w:id="1110" w:name="_Toc205913758"/>
      <w:bookmarkStart w:id="1111" w:name="_Toc205931897"/>
      <w:bookmarkStart w:id="1112" w:name="_Toc205742803"/>
      <w:bookmarkStart w:id="1113" w:name="_Toc205743113"/>
      <w:bookmarkStart w:id="1114" w:name="_Toc205743415"/>
      <w:bookmarkStart w:id="1115" w:name="_Toc205744711"/>
      <w:bookmarkStart w:id="1116" w:name="_Toc205745016"/>
      <w:bookmarkStart w:id="1117" w:name="_Toc205895208"/>
      <w:bookmarkStart w:id="1118" w:name="_Toc205913759"/>
      <w:bookmarkStart w:id="1119" w:name="_Toc205931898"/>
      <w:bookmarkStart w:id="1120" w:name="_Toc205742804"/>
      <w:bookmarkStart w:id="1121" w:name="_Toc205743114"/>
      <w:bookmarkStart w:id="1122" w:name="_Toc205743416"/>
      <w:bookmarkStart w:id="1123" w:name="_Toc205744712"/>
      <w:bookmarkStart w:id="1124" w:name="_Toc205745017"/>
      <w:bookmarkStart w:id="1125" w:name="_Toc205895209"/>
      <w:bookmarkStart w:id="1126" w:name="_Toc205913760"/>
      <w:bookmarkStart w:id="1127" w:name="_Toc205931899"/>
      <w:bookmarkStart w:id="1128" w:name="_Toc531178087"/>
      <w:bookmarkStart w:id="1129" w:name="_Toc84864305"/>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70432D9E" w14:textId="7710441F" w:rsidR="00E94964" w:rsidRPr="004A7008" w:rsidRDefault="00E94964" w:rsidP="00E83CCF">
      <w:pPr>
        <w:pStyle w:val="Heading2"/>
        <w:rPr>
          <w:rFonts w:asciiTheme="minorHAnsi" w:hAnsiTheme="minorHAnsi"/>
        </w:rPr>
      </w:pPr>
      <w:bookmarkStart w:id="1130" w:name="_Toc216439196"/>
      <w:r w:rsidRPr="004A7008">
        <w:rPr>
          <w:rStyle w:val="normaltextrun"/>
          <w:rFonts w:asciiTheme="minorHAnsi" w:hAnsiTheme="minorHAnsi"/>
        </w:rPr>
        <w:t>Operationeel beheer objectmatig</w:t>
      </w:r>
      <w:bookmarkEnd w:id="1128"/>
      <w:bookmarkEnd w:id="1129"/>
      <w:bookmarkEnd w:id="1130"/>
    </w:p>
    <w:p w14:paraId="5C39FF7B" w14:textId="647033F5" w:rsidR="00E94964" w:rsidRPr="004A7008" w:rsidRDefault="00E94964" w:rsidP="00E83CCF">
      <w:pPr>
        <w:pStyle w:val="Heading3"/>
      </w:pPr>
      <w:bookmarkStart w:id="1131" w:name="_Toc531178088"/>
      <w:bookmarkStart w:id="1132" w:name="_Toc84864306"/>
      <w:bookmarkStart w:id="1133" w:name="_Toc216439197"/>
      <w:r w:rsidRPr="004A7008">
        <w:t>Doelstelling</w:t>
      </w:r>
      <w:bookmarkEnd w:id="1131"/>
      <w:bookmarkEnd w:id="1132"/>
      <w:bookmarkEnd w:id="1133"/>
      <w:r w:rsidRPr="004A7008">
        <w:t xml:space="preserve"> </w:t>
      </w:r>
    </w:p>
    <w:p w14:paraId="58AD435B" w14:textId="2D5DDAC2" w:rsidR="00680309" w:rsidRPr="004A7008" w:rsidRDefault="00E94964" w:rsidP="008B1988">
      <w:pPr>
        <w:overflowPunct w:val="0"/>
        <w:autoSpaceDE w:val="0"/>
        <w:autoSpaceDN w:val="0"/>
        <w:adjustRightInd w:val="0"/>
        <w:spacing w:line="220" w:lineRule="exact"/>
        <w:textAlignment w:val="baseline"/>
        <w:rPr>
          <w:strike/>
        </w:rPr>
      </w:pPr>
      <w:r w:rsidRPr="004A7008">
        <w:t xml:space="preserve">Opdrachtnemer dient </w:t>
      </w:r>
      <w:r w:rsidR="004F035A" w:rsidRPr="004A7008">
        <w:t xml:space="preserve">het </w:t>
      </w:r>
      <w:r w:rsidR="00F5661B" w:rsidRPr="004A7008">
        <w:t>C</w:t>
      </w:r>
      <w:r w:rsidR="004F035A" w:rsidRPr="004A7008">
        <w:t>ontractgebied</w:t>
      </w:r>
      <w:r w:rsidRPr="004A7008">
        <w:t xml:space="preserve"> goed en zorgvuldig </w:t>
      </w:r>
      <w:r w:rsidR="004F035A" w:rsidRPr="004A7008">
        <w:t xml:space="preserve">te </w:t>
      </w:r>
      <w:r w:rsidRPr="004A7008">
        <w:t xml:space="preserve">beheren namens </w:t>
      </w:r>
      <w:r w:rsidR="0040159D" w:rsidRPr="004A7008">
        <w:t>Opdrachtgever</w:t>
      </w:r>
      <w:r w:rsidR="0027746E" w:rsidRPr="004A7008">
        <w:t>.</w:t>
      </w:r>
      <w:r w:rsidRPr="004A7008">
        <w:t xml:space="preserve"> Opdrachtnemer is door regelmatige aanwezigheid binnen het </w:t>
      </w:r>
      <w:r w:rsidR="00F5661B" w:rsidRPr="004A7008">
        <w:t>C</w:t>
      </w:r>
      <w:r w:rsidR="004F035A" w:rsidRPr="004A7008">
        <w:t>ontract</w:t>
      </w:r>
      <w:r w:rsidRPr="004A7008">
        <w:t>gebied te beschouwen als de dagelijks beheerder</w:t>
      </w:r>
      <w:r w:rsidR="00396F89" w:rsidRPr="004A7008">
        <w:t>.</w:t>
      </w:r>
    </w:p>
    <w:p w14:paraId="3267F76F" w14:textId="725861F8" w:rsidR="00314372" w:rsidRPr="004A7008" w:rsidRDefault="00314372" w:rsidP="00E83CCF">
      <w:pPr>
        <w:pStyle w:val="Heading3"/>
      </w:pPr>
      <w:bookmarkStart w:id="1134" w:name="_Toc531178089"/>
      <w:bookmarkStart w:id="1135" w:name="_Toc84864307"/>
      <w:bookmarkStart w:id="1136" w:name="_Ref210750374"/>
      <w:bookmarkStart w:id="1137" w:name="_Ref211524845"/>
      <w:bookmarkStart w:id="1138" w:name="_Toc216439198"/>
      <w:r w:rsidRPr="004A7008">
        <w:t>Activiteiten</w:t>
      </w:r>
      <w:bookmarkEnd w:id="1134"/>
      <w:bookmarkEnd w:id="1135"/>
      <w:bookmarkEnd w:id="1136"/>
      <w:bookmarkEnd w:id="1137"/>
      <w:bookmarkEnd w:id="1138"/>
      <w:r w:rsidRPr="004A7008">
        <w:t xml:space="preserve"> </w:t>
      </w:r>
    </w:p>
    <w:p w14:paraId="62D863B5" w14:textId="41297C39" w:rsidR="00D11B69" w:rsidRPr="004A7008" w:rsidRDefault="00DB0E5B" w:rsidP="00D11B69">
      <w:r w:rsidRPr="004A7008">
        <w:t>Er dient o.a. rekening gehouden te worden met onderstaande</w:t>
      </w:r>
      <w:r w:rsidR="001B389E" w:rsidRPr="004A7008">
        <w:t xml:space="preserve"> activiteiten, dit zijn enkele voorbeelden en is niet uitputtend</w:t>
      </w:r>
      <w:r w:rsidRPr="004A7008">
        <w:t xml:space="preserve">. </w:t>
      </w:r>
    </w:p>
    <w:p w14:paraId="598C29FA" w14:textId="587A1703" w:rsidR="00314372" w:rsidRPr="004A7008" w:rsidRDefault="000E5E94" w:rsidP="00E171D0">
      <w:pPr>
        <w:numPr>
          <w:ilvl w:val="0"/>
          <w:numId w:val="9"/>
        </w:numPr>
        <w:overflowPunct w:val="0"/>
        <w:autoSpaceDE w:val="0"/>
        <w:autoSpaceDN w:val="0"/>
        <w:adjustRightInd w:val="0"/>
        <w:spacing w:line="220" w:lineRule="exact"/>
        <w:textAlignment w:val="baseline"/>
      </w:pPr>
      <w:r w:rsidRPr="004A7008">
        <w:t>Melden van</w:t>
      </w:r>
      <w:r w:rsidR="5025A2DB" w:rsidRPr="004A7008">
        <w:t xml:space="preserve"> aanstootgevende graffiti</w:t>
      </w:r>
      <w:r w:rsidR="7F597DE7" w:rsidRPr="004A7008">
        <w:t xml:space="preserve"> op assets van BRO</w:t>
      </w:r>
      <w:r w:rsidR="5025A2DB" w:rsidRPr="004A7008">
        <w:t xml:space="preserve">. </w:t>
      </w:r>
    </w:p>
    <w:p w14:paraId="1908222D" w14:textId="550D5A9B" w:rsidR="00E94964" w:rsidRPr="004A7008" w:rsidRDefault="00314372" w:rsidP="00E171D0">
      <w:pPr>
        <w:numPr>
          <w:ilvl w:val="0"/>
          <w:numId w:val="9"/>
        </w:numPr>
        <w:overflowPunct w:val="0"/>
        <w:autoSpaceDE w:val="0"/>
        <w:autoSpaceDN w:val="0"/>
        <w:adjustRightInd w:val="0"/>
        <w:spacing w:line="220" w:lineRule="exact"/>
        <w:textAlignment w:val="baseline"/>
        <w:rPr>
          <w:szCs w:val="16"/>
        </w:rPr>
      </w:pPr>
      <w:r w:rsidRPr="004A7008">
        <w:rPr>
          <w:szCs w:val="16"/>
        </w:rPr>
        <w:t xml:space="preserve">Schoonhouden van </w:t>
      </w:r>
      <w:r w:rsidR="00623CB2" w:rsidRPr="004A7008">
        <w:rPr>
          <w:szCs w:val="16"/>
        </w:rPr>
        <w:t xml:space="preserve">camera’s en componenten </w:t>
      </w:r>
      <w:r w:rsidR="00504F76" w:rsidRPr="004A7008">
        <w:rPr>
          <w:szCs w:val="16"/>
        </w:rPr>
        <w:t>van het T&amp;T systeem</w:t>
      </w:r>
      <w:r w:rsidRPr="004A7008">
        <w:rPr>
          <w:szCs w:val="16"/>
        </w:rPr>
        <w:t>.</w:t>
      </w:r>
    </w:p>
    <w:p w14:paraId="5B969B63" w14:textId="7C59CD90" w:rsidR="00C806CA" w:rsidRPr="004A7008" w:rsidRDefault="00C806CA" w:rsidP="00E171D0">
      <w:pPr>
        <w:numPr>
          <w:ilvl w:val="0"/>
          <w:numId w:val="9"/>
        </w:numPr>
        <w:overflowPunct w:val="0"/>
        <w:autoSpaceDE w:val="0"/>
        <w:autoSpaceDN w:val="0"/>
        <w:adjustRightInd w:val="0"/>
        <w:spacing w:line="220" w:lineRule="exact"/>
        <w:textAlignment w:val="baseline"/>
        <w:rPr>
          <w:rFonts w:eastAsiaTheme="minorHAnsi" w:cstheme="minorBidi"/>
          <w:b/>
          <w:bCs/>
          <w:kern w:val="2"/>
          <w:szCs w:val="20"/>
          <w:lang w:eastAsia="en-US"/>
          <w14:ligatures w14:val="standardContextual"/>
        </w:rPr>
      </w:pPr>
      <w:r w:rsidRPr="004A7008">
        <w:rPr>
          <w:szCs w:val="16"/>
        </w:rPr>
        <w:t>Registeren van operationeel beheer</w:t>
      </w:r>
      <w:r w:rsidR="008E55DB" w:rsidRPr="004A7008">
        <w:rPr>
          <w:szCs w:val="16"/>
        </w:rPr>
        <w:t xml:space="preserve"> activiteiten in E</w:t>
      </w:r>
      <w:r w:rsidR="00D162EC" w:rsidRPr="004A7008">
        <w:rPr>
          <w:szCs w:val="16"/>
        </w:rPr>
        <w:t xml:space="preserve">asylog. </w:t>
      </w:r>
    </w:p>
    <w:p w14:paraId="6813E958" w14:textId="736EEB3E" w:rsidR="00E94964" w:rsidRPr="004A7008" w:rsidRDefault="00F5661B" w:rsidP="00E83CCF">
      <w:pPr>
        <w:pStyle w:val="Heading3"/>
      </w:pPr>
      <w:bookmarkStart w:id="1139" w:name="_Toc216439199"/>
      <w:r w:rsidRPr="004A7008">
        <w:t>P</w:t>
      </w:r>
      <w:r w:rsidR="00314372" w:rsidRPr="004A7008">
        <w:t>roceseisen</w:t>
      </w:r>
      <w:bookmarkEnd w:id="1139"/>
    </w:p>
    <w:p w14:paraId="14A65577" w14:textId="3D268FBE" w:rsidR="00E94964" w:rsidRPr="004A7008" w:rsidRDefault="0092137F" w:rsidP="0083503B">
      <w:pPr>
        <w:numPr>
          <w:ilvl w:val="0"/>
          <w:numId w:val="27"/>
        </w:numPr>
        <w:overflowPunct w:val="0"/>
        <w:autoSpaceDE w:val="0"/>
        <w:autoSpaceDN w:val="0"/>
        <w:adjustRightInd w:val="0"/>
        <w:spacing w:line="220" w:lineRule="exact"/>
        <w:textAlignment w:val="baseline"/>
        <w:rPr>
          <w:szCs w:val="16"/>
        </w:rPr>
      </w:pPr>
      <w:r w:rsidRPr="004A7008">
        <w:rPr>
          <w:szCs w:val="16"/>
        </w:rPr>
        <w:t>Verwijdering van bestickering</w:t>
      </w:r>
      <w:r w:rsidR="00E73A77" w:rsidRPr="004A7008">
        <w:rPr>
          <w:szCs w:val="16"/>
        </w:rPr>
        <w:t xml:space="preserve"> en</w:t>
      </w:r>
      <w:r w:rsidRPr="004A7008">
        <w:rPr>
          <w:szCs w:val="16"/>
        </w:rPr>
        <w:t xml:space="preserve"> vervuiling op </w:t>
      </w:r>
      <w:r w:rsidR="001C3BCE" w:rsidRPr="004A7008">
        <w:rPr>
          <w:szCs w:val="16"/>
        </w:rPr>
        <w:t xml:space="preserve">cameramasten en </w:t>
      </w:r>
      <w:r w:rsidR="00056F2C" w:rsidRPr="004A7008">
        <w:rPr>
          <w:szCs w:val="16"/>
        </w:rPr>
        <w:t>paslezers</w:t>
      </w:r>
      <w:r w:rsidR="00BF06BC" w:rsidRPr="004A7008">
        <w:rPr>
          <w:szCs w:val="16"/>
        </w:rPr>
        <w:t>.</w:t>
      </w:r>
    </w:p>
    <w:p w14:paraId="18BB57F3" w14:textId="51F12051" w:rsidR="00BF06BC" w:rsidRPr="004A7008" w:rsidRDefault="00BF06BC" w:rsidP="0083503B">
      <w:pPr>
        <w:numPr>
          <w:ilvl w:val="0"/>
          <w:numId w:val="27"/>
        </w:numPr>
        <w:overflowPunct w:val="0"/>
        <w:autoSpaceDE w:val="0"/>
        <w:autoSpaceDN w:val="0"/>
        <w:adjustRightInd w:val="0"/>
        <w:spacing w:line="220" w:lineRule="exact"/>
        <w:textAlignment w:val="baseline"/>
        <w:rPr>
          <w:szCs w:val="16"/>
        </w:rPr>
      </w:pPr>
      <w:r w:rsidRPr="004A7008">
        <w:rPr>
          <w:szCs w:val="16"/>
        </w:rPr>
        <w:t xml:space="preserve">Verwijderen van </w:t>
      </w:r>
      <w:r w:rsidR="006D6A4A" w:rsidRPr="004A7008">
        <w:rPr>
          <w:szCs w:val="16"/>
        </w:rPr>
        <w:t>graffiti</w:t>
      </w:r>
      <w:r w:rsidRPr="004A7008">
        <w:rPr>
          <w:szCs w:val="16"/>
        </w:rPr>
        <w:t xml:space="preserve"> op paslezers en camera</w:t>
      </w:r>
      <w:r w:rsidR="005C404C" w:rsidRPr="004A7008">
        <w:rPr>
          <w:szCs w:val="16"/>
        </w:rPr>
        <w:t>lezen</w:t>
      </w:r>
      <w:r w:rsidR="00245FCB" w:rsidRPr="004A7008">
        <w:rPr>
          <w:szCs w:val="16"/>
        </w:rPr>
        <w:t xml:space="preserve"> en -behuizingen. </w:t>
      </w:r>
    </w:p>
    <w:p w14:paraId="5751A69F" w14:textId="659B8DD6" w:rsidR="000168CC" w:rsidRPr="004A7008" w:rsidRDefault="000168CC" w:rsidP="000168CC">
      <w:pPr>
        <w:pStyle w:val="Heading3"/>
      </w:pPr>
      <w:bookmarkStart w:id="1140" w:name="_Toc211764289"/>
      <w:bookmarkStart w:id="1141" w:name="_Toc216439200"/>
      <w:bookmarkEnd w:id="1140"/>
      <w:r w:rsidRPr="004A7008">
        <w:t>Eisen aan te leveren producten en diensten</w:t>
      </w:r>
      <w:bookmarkEnd w:id="1141"/>
    </w:p>
    <w:p w14:paraId="7271FCA6" w14:textId="69120646" w:rsidR="000168CC" w:rsidRPr="004A7008" w:rsidRDefault="000168CC" w:rsidP="0083503B">
      <w:pPr>
        <w:numPr>
          <w:ilvl w:val="0"/>
          <w:numId w:val="87"/>
        </w:numPr>
        <w:overflowPunct w:val="0"/>
        <w:autoSpaceDE w:val="0"/>
        <w:autoSpaceDN w:val="0"/>
        <w:adjustRightInd w:val="0"/>
        <w:spacing w:line="220" w:lineRule="exact"/>
        <w:textAlignment w:val="baseline"/>
      </w:pPr>
      <w:r w:rsidRPr="004A7008">
        <w:t>De resultaten van de gevraagde activiteiten in</w:t>
      </w:r>
      <w:r w:rsidR="00504F76" w:rsidRPr="004A7008">
        <w:t xml:space="preserve"> </w:t>
      </w:r>
      <w:r w:rsidR="00504F76" w:rsidRPr="004A7008">
        <w:rPr>
          <w:highlight w:val="yellow"/>
        </w:rPr>
        <w:fldChar w:fldCharType="begin"/>
      </w:r>
      <w:r w:rsidR="00504F76" w:rsidRPr="004A7008">
        <w:instrText xml:space="preserve"> REF _Ref211524845 \r \h </w:instrText>
      </w:r>
      <w:r w:rsidR="00504F76" w:rsidRPr="004A7008">
        <w:rPr>
          <w:highlight w:val="yellow"/>
        </w:rPr>
      </w:r>
      <w:r w:rsidR="00504F76" w:rsidRPr="004A7008">
        <w:rPr>
          <w:highlight w:val="yellow"/>
        </w:rPr>
        <w:fldChar w:fldCharType="separate"/>
      </w:r>
      <w:r w:rsidR="00504F76" w:rsidRPr="004A7008">
        <w:t>3.6.2</w:t>
      </w:r>
      <w:r w:rsidR="00504F76" w:rsidRPr="004A7008">
        <w:rPr>
          <w:highlight w:val="yellow"/>
        </w:rPr>
        <w:fldChar w:fldCharType="end"/>
      </w:r>
    </w:p>
    <w:p w14:paraId="41F70640" w14:textId="55137946" w:rsidR="00635B1F" w:rsidRPr="004A7008" w:rsidRDefault="00635B1F" w:rsidP="0083503B">
      <w:pPr>
        <w:numPr>
          <w:ilvl w:val="0"/>
          <w:numId w:val="87"/>
        </w:numPr>
        <w:overflowPunct w:val="0"/>
        <w:autoSpaceDE w:val="0"/>
        <w:autoSpaceDN w:val="0"/>
        <w:adjustRightInd w:val="0"/>
        <w:spacing w:line="220" w:lineRule="exact"/>
        <w:textAlignment w:val="baseline"/>
      </w:pPr>
      <w:r w:rsidRPr="004A7008">
        <w:t>Voldoen aan de OHD</w:t>
      </w:r>
      <w:r w:rsidR="00E073BA" w:rsidRPr="004A7008">
        <w:t>’s.</w:t>
      </w:r>
    </w:p>
    <w:p w14:paraId="33DC785C" w14:textId="726052A6" w:rsidR="00180983" w:rsidRPr="004A7008" w:rsidRDefault="00180983" w:rsidP="00A46D5B">
      <w:pPr>
        <w:rPr>
          <w:rFonts w:eastAsiaTheme="majorEastAsia" w:cstheme="majorBidi"/>
          <w:color w:val="0F4761" w:themeColor="accent1" w:themeShade="BF"/>
        </w:rPr>
      </w:pPr>
    </w:p>
    <w:p w14:paraId="1D11A300" w14:textId="2C3950C5" w:rsidR="00180983" w:rsidRPr="004A7008" w:rsidRDefault="00E073BA" w:rsidP="00E83CCF">
      <w:pPr>
        <w:pStyle w:val="Heading3"/>
      </w:pPr>
      <w:bookmarkStart w:id="1142" w:name="_Toc216439201"/>
      <w:r w:rsidRPr="004A7008">
        <w:t>I</w:t>
      </w:r>
      <w:r w:rsidR="00180983" w:rsidRPr="004A7008">
        <w:t>nput</w:t>
      </w:r>
      <w:bookmarkEnd w:id="1142"/>
    </w:p>
    <w:p w14:paraId="0D1357AD" w14:textId="13D70FB1" w:rsidR="009A5540" w:rsidRPr="004A7008" w:rsidRDefault="00E073BA" w:rsidP="0083503B">
      <w:pPr>
        <w:pStyle w:val="ListParagraph"/>
        <w:numPr>
          <w:ilvl w:val="0"/>
          <w:numId w:val="77"/>
        </w:numPr>
        <w:spacing w:after="160" w:line="278" w:lineRule="auto"/>
        <w:rPr>
          <w:rFonts w:eastAsiaTheme="majorEastAsia" w:cstheme="majorBidi"/>
          <w:color w:val="0F4761" w:themeColor="accent1" w:themeShade="BF"/>
          <w:sz w:val="20"/>
          <w:szCs w:val="32"/>
        </w:rPr>
      </w:pPr>
      <w:r w:rsidRPr="004A7008">
        <w:t>OHD</w:t>
      </w:r>
      <w:r w:rsidR="000151C5" w:rsidRPr="004A7008">
        <w:t>’s</w:t>
      </w:r>
      <w:r w:rsidR="00411B0C" w:rsidRPr="004A7008">
        <w:t xml:space="preserve"> </w:t>
      </w:r>
      <w:bookmarkStart w:id="1143" w:name="_Toc205742811"/>
      <w:bookmarkStart w:id="1144" w:name="_Toc205743121"/>
      <w:bookmarkStart w:id="1145" w:name="_Toc205743423"/>
      <w:bookmarkStart w:id="1146" w:name="_Toc205744719"/>
      <w:bookmarkStart w:id="1147" w:name="_Toc205745024"/>
      <w:bookmarkStart w:id="1148" w:name="_Toc205895216"/>
      <w:bookmarkStart w:id="1149" w:name="_Toc205913767"/>
      <w:bookmarkStart w:id="1150" w:name="_Toc205931906"/>
      <w:bookmarkStart w:id="1151" w:name="_Toc205742812"/>
      <w:bookmarkStart w:id="1152" w:name="_Toc205743122"/>
      <w:bookmarkStart w:id="1153" w:name="_Toc205743424"/>
      <w:bookmarkStart w:id="1154" w:name="_Toc205744720"/>
      <w:bookmarkStart w:id="1155" w:name="_Toc205745025"/>
      <w:bookmarkStart w:id="1156" w:name="_Toc205895217"/>
      <w:bookmarkStart w:id="1157" w:name="_Toc205913768"/>
      <w:bookmarkStart w:id="1158" w:name="_Toc205931907"/>
      <w:bookmarkStart w:id="1159" w:name="_Toc205742813"/>
      <w:bookmarkStart w:id="1160" w:name="_Toc205743123"/>
      <w:bookmarkStart w:id="1161" w:name="_Toc205743425"/>
      <w:bookmarkStart w:id="1162" w:name="_Toc205744721"/>
      <w:bookmarkStart w:id="1163" w:name="_Toc205745026"/>
      <w:bookmarkStart w:id="1164" w:name="_Toc205895218"/>
      <w:bookmarkStart w:id="1165" w:name="_Toc205913769"/>
      <w:bookmarkStart w:id="1166" w:name="_Toc205931908"/>
      <w:bookmarkStart w:id="1167" w:name="_Toc205742819"/>
      <w:bookmarkStart w:id="1168" w:name="_Toc205743126"/>
      <w:bookmarkStart w:id="1169" w:name="_Toc205743428"/>
      <w:bookmarkStart w:id="1170" w:name="_Toc205744724"/>
      <w:bookmarkStart w:id="1171" w:name="_Toc205745029"/>
      <w:bookmarkStart w:id="1172" w:name="_Toc205895221"/>
      <w:bookmarkStart w:id="1173" w:name="_Toc205913772"/>
      <w:bookmarkStart w:id="1174" w:name="_Toc205931911"/>
      <w:bookmarkStart w:id="1175" w:name="_Toc205742821"/>
      <w:bookmarkStart w:id="1176" w:name="_Toc205743128"/>
      <w:bookmarkStart w:id="1177" w:name="_Toc205743430"/>
      <w:bookmarkStart w:id="1178" w:name="_Toc205744726"/>
      <w:bookmarkStart w:id="1179" w:name="_Toc205745031"/>
      <w:bookmarkStart w:id="1180" w:name="_Toc205895223"/>
      <w:bookmarkStart w:id="1181" w:name="_Toc205913774"/>
      <w:bookmarkStart w:id="1182" w:name="_Toc205931913"/>
      <w:bookmarkStart w:id="1183" w:name="_Toc205742822"/>
      <w:bookmarkStart w:id="1184" w:name="_Toc205743129"/>
      <w:bookmarkStart w:id="1185" w:name="_Toc205743431"/>
      <w:bookmarkStart w:id="1186" w:name="_Toc205744727"/>
      <w:bookmarkStart w:id="1187" w:name="_Toc205745032"/>
      <w:bookmarkStart w:id="1188" w:name="_Toc205895224"/>
      <w:bookmarkStart w:id="1189" w:name="_Toc205913775"/>
      <w:bookmarkStart w:id="1190" w:name="_Toc205931914"/>
      <w:bookmarkStart w:id="1191" w:name="_Toc205742826"/>
      <w:bookmarkStart w:id="1192" w:name="_Toc205743133"/>
      <w:bookmarkStart w:id="1193" w:name="_Toc205743435"/>
      <w:bookmarkStart w:id="1194" w:name="_Toc205744731"/>
      <w:bookmarkStart w:id="1195" w:name="_Toc205745036"/>
      <w:bookmarkStart w:id="1196" w:name="_Toc205895228"/>
      <w:bookmarkStart w:id="1197" w:name="_Toc205742827"/>
      <w:bookmarkStart w:id="1198" w:name="_Toc205743134"/>
      <w:bookmarkStart w:id="1199" w:name="_Toc205743436"/>
      <w:bookmarkStart w:id="1200" w:name="_Toc205744732"/>
      <w:bookmarkStart w:id="1201" w:name="_Toc205745037"/>
      <w:bookmarkStart w:id="1202" w:name="_Toc205895229"/>
      <w:bookmarkStart w:id="1203" w:name="_Toc205742828"/>
      <w:bookmarkStart w:id="1204" w:name="_Toc205743135"/>
      <w:bookmarkStart w:id="1205" w:name="_Toc205743437"/>
      <w:bookmarkStart w:id="1206" w:name="_Toc205744733"/>
      <w:bookmarkStart w:id="1207" w:name="_Toc205745038"/>
      <w:bookmarkStart w:id="1208" w:name="_Toc205895230"/>
      <w:bookmarkStart w:id="1209" w:name="_Toc205742829"/>
      <w:bookmarkStart w:id="1210" w:name="_Toc205743136"/>
      <w:bookmarkStart w:id="1211" w:name="_Toc205743438"/>
      <w:bookmarkStart w:id="1212" w:name="_Toc205744734"/>
      <w:bookmarkStart w:id="1213" w:name="_Toc205745039"/>
      <w:bookmarkStart w:id="1214" w:name="_Toc205895231"/>
      <w:bookmarkStart w:id="1215" w:name="_Toc205742830"/>
      <w:bookmarkStart w:id="1216" w:name="_Toc205743137"/>
      <w:bookmarkStart w:id="1217" w:name="_Toc205743439"/>
      <w:bookmarkStart w:id="1218" w:name="_Toc205744735"/>
      <w:bookmarkStart w:id="1219" w:name="_Toc205745040"/>
      <w:bookmarkStart w:id="1220" w:name="_Toc205895232"/>
      <w:bookmarkStart w:id="1221" w:name="_Toc205742831"/>
      <w:bookmarkStart w:id="1222" w:name="_Toc205743138"/>
      <w:bookmarkStart w:id="1223" w:name="_Toc205743440"/>
      <w:bookmarkStart w:id="1224" w:name="_Toc205744736"/>
      <w:bookmarkStart w:id="1225" w:name="_Toc205745041"/>
      <w:bookmarkStart w:id="1226" w:name="_Toc205895233"/>
      <w:bookmarkStart w:id="1227" w:name="_Toc205742832"/>
      <w:bookmarkStart w:id="1228" w:name="_Toc205743139"/>
      <w:bookmarkStart w:id="1229" w:name="_Toc205743441"/>
      <w:bookmarkStart w:id="1230" w:name="_Toc205744737"/>
      <w:bookmarkStart w:id="1231" w:name="_Toc205745042"/>
      <w:bookmarkStart w:id="1232" w:name="_Toc205895234"/>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3FA17852" w14:textId="473310AB" w:rsidR="00154CEB" w:rsidRPr="004A7008" w:rsidRDefault="00154CEB" w:rsidP="00154CEB">
      <w:pPr>
        <w:pStyle w:val="Heading2"/>
        <w:rPr>
          <w:rFonts w:asciiTheme="minorHAnsi" w:hAnsiTheme="minorHAnsi"/>
        </w:rPr>
      </w:pPr>
      <w:bookmarkStart w:id="1233" w:name="_Toc216439202"/>
      <w:r w:rsidRPr="004A7008">
        <w:rPr>
          <w:rFonts w:asciiTheme="minorHAnsi" w:hAnsiTheme="minorHAnsi"/>
        </w:rPr>
        <w:t>Demobilisatie</w:t>
      </w:r>
      <w:bookmarkEnd w:id="1233"/>
    </w:p>
    <w:p w14:paraId="3091B017" w14:textId="77777777" w:rsidR="00154CEB" w:rsidRPr="004A7008" w:rsidRDefault="00154CEB" w:rsidP="00154CEB">
      <w:pPr>
        <w:pStyle w:val="Heading3"/>
        <w:rPr>
          <w:rFonts w:eastAsia="Times New Roman" w:cs="Times New Roman"/>
          <w:color w:val="auto"/>
          <w:sz w:val="16"/>
          <w:szCs w:val="24"/>
        </w:rPr>
      </w:pPr>
      <w:bookmarkStart w:id="1234" w:name="_Toc216439203"/>
      <w:r w:rsidRPr="004A7008">
        <w:t>Doelstelling</w:t>
      </w:r>
      <w:bookmarkEnd w:id="1234"/>
    </w:p>
    <w:p w14:paraId="49A01E03" w14:textId="2D1129B2" w:rsidR="00154CEB" w:rsidRPr="004A7008" w:rsidRDefault="00154CEB" w:rsidP="00D566BD">
      <w:r w:rsidRPr="004A7008">
        <w:t xml:space="preserve">De demobilisatie heeft als doel een beheerst beëindigen van de onderhouds- en beheerwerkzaamheden, waarbij de werkzaamheden zonder discontinuïteit of hinder voor de </w:t>
      </w:r>
      <w:r w:rsidR="009C7D51" w:rsidRPr="004A7008">
        <w:t>Opdrachtgever</w:t>
      </w:r>
      <w:r w:rsidRPr="004A7008">
        <w:t xml:space="preserve"> worden overgedragen aan een opvolgende opdrachtnemer of aan de </w:t>
      </w:r>
      <w:r w:rsidR="009C7D51" w:rsidRPr="004A7008">
        <w:t>Opdrachtgever</w:t>
      </w:r>
      <w:r w:rsidRPr="004A7008">
        <w:t xml:space="preserve"> zelf. De overdracht omvat zowel fysieke, digitale als organisatorische aspecten en wordt uitgevoerd conform het kwaliteitsmanagementsysteem zoals beschreven in</w:t>
      </w:r>
      <w:r w:rsidR="00F90DEF" w:rsidRPr="004A7008">
        <w:t xml:space="preserve"> </w:t>
      </w:r>
      <w:r w:rsidR="008E074B" w:rsidRPr="004A7008">
        <w:t xml:space="preserve">paragraaf </w:t>
      </w:r>
      <w:r w:rsidR="00F90DEF" w:rsidRPr="004A7008">
        <w:fldChar w:fldCharType="begin"/>
      </w:r>
      <w:r w:rsidR="00F90DEF" w:rsidRPr="004A7008">
        <w:instrText xml:space="preserve"> REF _Ref210576165 \r \h </w:instrText>
      </w:r>
      <w:r w:rsidR="00F90DEF" w:rsidRPr="004A7008">
        <w:fldChar w:fldCharType="separate"/>
      </w:r>
      <w:r w:rsidR="0052342E" w:rsidRPr="004A7008">
        <w:t>4.3</w:t>
      </w:r>
      <w:r w:rsidR="00F90DEF" w:rsidRPr="004A7008">
        <w:fldChar w:fldCharType="end"/>
      </w:r>
      <w:r w:rsidRPr="004A7008">
        <w:t>.</w:t>
      </w:r>
    </w:p>
    <w:p w14:paraId="3B59CCD7" w14:textId="77777777" w:rsidR="002F2929" w:rsidRPr="004A7008" w:rsidRDefault="002F2929" w:rsidP="002F2929">
      <w:pPr>
        <w:pStyle w:val="Heading3"/>
      </w:pPr>
      <w:bookmarkStart w:id="1235" w:name="_Toc216439204"/>
      <w:r w:rsidRPr="004A7008">
        <w:t>Activiteiten</w:t>
      </w:r>
      <w:bookmarkEnd w:id="1235"/>
    </w:p>
    <w:p w14:paraId="04D65865" w14:textId="77777777" w:rsidR="002F2929" w:rsidRPr="004A7008" w:rsidRDefault="002F2929" w:rsidP="008B1988">
      <w:pPr>
        <w:spacing w:before="100" w:beforeAutospacing="1" w:after="100" w:afterAutospacing="1"/>
        <w:rPr>
          <w:color w:val="000000"/>
          <w:szCs w:val="16"/>
        </w:rPr>
      </w:pPr>
      <w:r w:rsidRPr="004A7008">
        <w:rPr>
          <w:color w:val="000000"/>
          <w:szCs w:val="16"/>
        </w:rPr>
        <w:t>De opdrachtnemer voert minimaal de volgende activiteiten uit:</w:t>
      </w:r>
    </w:p>
    <w:p w14:paraId="2E09BB83" w14:textId="77777777" w:rsidR="002F2929" w:rsidRPr="004A7008" w:rsidRDefault="002F2929" w:rsidP="0083503B">
      <w:pPr>
        <w:numPr>
          <w:ilvl w:val="0"/>
          <w:numId w:val="73"/>
        </w:numPr>
        <w:spacing w:before="100" w:beforeAutospacing="1" w:after="100" w:afterAutospacing="1"/>
        <w:rPr>
          <w:color w:val="000000"/>
          <w:szCs w:val="16"/>
        </w:rPr>
      </w:pPr>
      <w:r w:rsidRPr="004A7008">
        <w:rPr>
          <w:color w:val="000000"/>
          <w:szCs w:val="16"/>
        </w:rPr>
        <w:t>Het overdragen van alle relevante informatie, inclusief contractdocumentatie, inspectierapporten, revisietekeningen, logboeken en configuratiegegevens.</w:t>
      </w:r>
    </w:p>
    <w:p w14:paraId="466B597F" w14:textId="77777777" w:rsidR="002F2929" w:rsidRPr="004A7008" w:rsidRDefault="002F2929" w:rsidP="0083503B">
      <w:pPr>
        <w:numPr>
          <w:ilvl w:val="0"/>
          <w:numId w:val="73"/>
        </w:numPr>
        <w:spacing w:before="100" w:beforeAutospacing="1" w:after="100" w:afterAutospacing="1"/>
        <w:rPr>
          <w:color w:val="000000"/>
          <w:szCs w:val="16"/>
        </w:rPr>
      </w:pPr>
      <w:r w:rsidRPr="004A7008">
        <w:rPr>
          <w:color w:val="000000"/>
          <w:szCs w:val="16"/>
        </w:rPr>
        <w:t>Het opstellen en uitvoeren van een overdrachtsplan waarin wordt vastgelegd:</w:t>
      </w:r>
    </w:p>
    <w:p w14:paraId="1F552CDD" w14:textId="77777777" w:rsidR="002F2929" w:rsidRPr="004A7008" w:rsidRDefault="002F2929" w:rsidP="0083503B">
      <w:pPr>
        <w:numPr>
          <w:ilvl w:val="1"/>
          <w:numId w:val="73"/>
        </w:numPr>
        <w:spacing w:before="100" w:beforeAutospacing="1" w:after="100" w:afterAutospacing="1"/>
        <w:rPr>
          <w:color w:val="000000"/>
          <w:szCs w:val="16"/>
        </w:rPr>
      </w:pPr>
      <w:r w:rsidRPr="004A7008">
        <w:rPr>
          <w:color w:val="000000"/>
          <w:szCs w:val="16"/>
        </w:rPr>
        <w:t>Planning en fasering van de overdracht;</w:t>
      </w:r>
    </w:p>
    <w:p w14:paraId="21A6D7F4" w14:textId="77777777" w:rsidR="002F2929" w:rsidRPr="004A7008" w:rsidRDefault="002F2929" w:rsidP="0083503B">
      <w:pPr>
        <w:numPr>
          <w:ilvl w:val="1"/>
          <w:numId w:val="73"/>
        </w:numPr>
        <w:spacing w:before="100" w:beforeAutospacing="1" w:after="100" w:afterAutospacing="1"/>
        <w:rPr>
          <w:color w:val="000000"/>
          <w:szCs w:val="16"/>
        </w:rPr>
      </w:pPr>
      <w:r w:rsidRPr="004A7008">
        <w:rPr>
          <w:color w:val="000000"/>
          <w:szCs w:val="16"/>
        </w:rPr>
        <w:t>Aanpak van de integrale overdrachtsinspectie van het contractgebied;</w:t>
      </w:r>
    </w:p>
    <w:p w14:paraId="18B771ED" w14:textId="77777777" w:rsidR="002F2929" w:rsidRPr="004A7008" w:rsidRDefault="002F2929" w:rsidP="0083503B">
      <w:pPr>
        <w:numPr>
          <w:ilvl w:val="1"/>
          <w:numId w:val="73"/>
        </w:numPr>
        <w:spacing w:before="100" w:beforeAutospacing="1" w:after="100" w:afterAutospacing="1"/>
        <w:rPr>
          <w:color w:val="000000"/>
          <w:szCs w:val="16"/>
        </w:rPr>
      </w:pPr>
      <w:r w:rsidRPr="004A7008">
        <w:rPr>
          <w:color w:val="000000"/>
          <w:szCs w:val="16"/>
        </w:rPr>
        <w:t>Protocol voor de overgang van werkzaamheden naar de opvolgende partij.</w:t>
      </w:r>
    </w:p>
    <w:p w14:paraId="509A531C" w14:textId="1FEEAD70" w:rsidR="002F2929" w:rsidRPr="004A7008" w:rsidRDefault="002F2929" w:rsidP="0083503B">
      <w:pPr>
        <w:numPr>
          <w:ilvl w:val="0"/>
          <w:numId w:val="73"/>
        </w:numPr>
        <w:spacing w:before="100" w:beforeAutospacing="1" w:after="100" w:afterAutospacing="1"/>
        <w:rPr>
          <w:color w:val="000000"/>
          <w:szCs w:val="16"/>
        </w:rPr>
      </w:pPr>
      <w:r w:rsidRPr="004A7008">
        <w:rPr>
          <w:color w:val="000000"/>
          <w:szCs w:val="16"/>
        </w:rPr>
        <w:t xml:space="preserve">Het uitvoeren van de integrale overdrachtsinspectie, in aanwezigheid van </w:t>
      </w:r>
      <w:r w:rsidR="009C7D51" w:rsidRPr="004A7008">
        <w:rPr>
          <w:color w:val="000000"/>
          <w:szCs w:val="16"/>
        </w:rPr>
        <w:t>Opdrachtgever</w:t>
      </w:r>
      <w:r w:rsidRPr="004A7008">
        <w:rPr>
          <w:color w:val="000000"/>
          <w:szCs w:val="16"/>
        </w:rPr>
        <w:t xml:space="preserve"> en (indien bekend) opvolgende opdrachtnemer.</w:t>
      </w:r>
    </w:p>
    <w:p w14:paraId="1D9E2A15" w14:textId="77777777" w:rsidR="002F2929" w:rsidRPr="004A7008" w:rsidRDefault="002F2929" w:rsidP="0083503B">
      <w:pPr>
        <w:numPr>
          <w:ilvl w:val="0"/>
          <w:numId w:val="73"/>
        </w:numPr>
        <w:spacing w:before="100" w:beforeAutospacing="1" w:after="100" w:afterAutospacing="1"/>
        <w:rPr>
          <w:color w:val="000000"/>
          <w:szCs w:val="16"/>
        </w:rPr>
      </w:pPr>
      <w:r w:rsidRPr="004A7008">
        <w:rPr>
          <w:color w:val="000000"/>
          <w:szCs w:val="16"/>
        </w:rPr>
        <w:t>Het vrijgeven van het contractgebied conform overeengekomen oplevercriteria.</w:t>
      </w:r>
    </w:p>
    <w:p w14:paraId="78559BFD" w14:textId="77777777" w:rsidR="003D329A" w:rsidRPr="004A7008" w:rsidRDefault="003D329A" w:rsidP="003D329A">
      <w:pPr>
        <w:pStyle w:val="Heading3"/>
      </w:pPr>
      <w:bookmarkStart w:id="1236" w:name="_Toc216439205"/>
      <w:r w:rsidRPr="004A7008">
        <w:t>Proceseisen</w:t>
      </w:r>
      <w:bookmarkEnd w:id="1236"/>
    </w:p>
    <w:p w14:paraId="074E4002" w14:textId="4A366BA4" w:rsidR="003D329A" w:rsidRPr="004A7008" w:rsidRDefault="003D329A" w:rsidP="0083503B">
      <w:pPr>
        <w:numPr>
          <w:ilvl w:val="0"/>
          <w:numId w:val="74"/>
        </w:numPr>
        <w:spacing w:before="100" w:beforeAutospacing="1" w:after="100" w:afterAutospacing="1"/>
        <w:rPr>
          <w:color w:val="000000"/>
          <w:szCs w:val="16"/>
        </w:rPr>
      </w:pPr>
      <w:r w:rsidRPr="004A7008">
        <w:rPr>
          <w:color w:val="000000"/>
          <w:szCs w:val="16"/>
        </w:rPr>
        <w:t>De demobilisatie start minimaal</w:t>
      </w:r>
      <w:r w:rsidR="00507311" w:rsidRPr="004A7008">
        <w:rPr>
          <w:color w:val="000000"/>
          <w:szCs w:val="16"/>
        </w:rPr>
        <w:t xml:space="preserve"> </w:t>
      </w:r>
      <w:r w:rsidR="00195C0F" w:rsidRPr="004A7008">
        <w:rPr>
          <w:color w:val="000000"/>
          <w:szCs w:val="16"/>
        </w:rPr>
        <w:t xml:space="preserve">vier </w:t>
      </w:r>
      <w:r w:rsidRPr="004A7008">
        <w:rPr>
          <w:color w:val="000000"/>
          <w:szCs w:val="16"/>
        </w:rPr>
        <w:t>(</w:t>
      </w:r>
      <w:r w:rsidR="00195C0F" w:rsidRPr="004A7008">
        <w:rPr>
          <w:color w:val="000000"/>
          <w:szCs w:val="16"/>
        </w:rPr>
        <w:t>4</w:t>
      </w:r>
      <w:r w:rsidRPr="004A7008">
        <w:rPr>
          <w:color w:val="000000"/>
          <w:szCs w:val="16"/>
        </w:rPr>
        <w:t>) maanden</w:t>
      </w:r>
      <w:r w:rsidR="00507311" w:rsidRPr="004A7008">
        <w:rPr>
          <w:color w:val="000000"/>
          <w:szCs w:val="16"/>
        </w:rPr>
        <w:t xml:space="preserve"> </w:t>
      </w:r>
      <w:r w:rsidRPr="004A7008">
        <w:rPr>
          <w:color w:val="000000"/>
          <w:szCs w:val="16"/>
        </w:rPr>
        <w:t>voor het einde van de overeenkomst.</w:t>
      </w:r>
    </w:p>
    <w:p w14:paraId="5FFA5362" w14:textId="77777777" w:rsidR="003D329A" w:rsidRPr="004A7008" w:rsidRDefault="003D329A" w:rsidP="0083503B">
      <w:pPr>
        <w:numPr>
          <w:ilvl w:val="0"/>
          <w:numId w:val="74"/>
        </w:numPr>
        <w:spacing w:before="100" w:beforeAutospacing="1" w:after="100" w:afterAutospacing="1"/>
        <w:rPr>
          <w:color w:val="000000"/>
          <w:szCs w:val="16"/>
        </w:rPr>
      </w:pPr>
      <w:r w:rsidRPr="004A7008">
        <w:rPr>
          <w:color w:val="000000"/>
          <w:szCs w:val="16"/>
        </w:rPr>
        <w:t>De opdrachtnemer is verantwoordelijk voor de volledige overdracht van het systeem en alle aanverwante middelen.</w:t>
      </w:r>
    </w:p>
    <w:p w14:paraId="215DBB75" w14:textId="258C7253" w:rsidR="003D329A" w:rsidRPr="004A7008" w:rsidRDefault="00DD5C6F" w:rsidP="0083503B">
      <w:pPr>
        <w:numPr>
          <w:ilvl w:val="0"/>
          <w:numId w:val="74"/>
        </w:numPr>
        <w:spacing w:before="100" w:beforeAutospacing="1" w:after="100" w:afterAutospacing="1"/>
        <w:rPr>
          <w:color w:val="000000"/>
          <w:szCs w:val="16"/>
        </w:rPr>
      </w:pPr>
      <w:r w:rsidRPr="004A7008">
        <w:rPr>
          <w:color w:val="000000"/>
          <w:szCs w:val="16"/>
        </w:rPr>
        <w:t>D</w:t>
      </w:r>
      <w:r w:rsidR="003D329A" w:rsidRPr="004A7008">
        <w:rPr>
          <w:color w:val="000000"/>
          <w:szCs w:val="16"/>
        </w:rPr>
        <w:t>emobilisatie dien</w:t>
      </w:r>
      <w:r w:rsidR="005244F0" w:rsidRPr="004A7008">
        <w:rPr>
          <w:color w:val="000000"/>
          <w:szCs w:val="16"/>
        </w:rPr>
        <w:t>t</w:t>
      </w:r>
      <w:r w:rsidR="003D329A" w:rsidRPr="004A7008">
        <w:rPr>
          <w:color w:val="000000"/>
          <w:szCs w:val="16"/>
        </w:rPr>
        <w:t xml:space="preserve"> op een beheerste wijze te worden uitgevoerd, zonder verstoring van het operationele proces.</w:t>
      </w:r>
    </w:p>
    <w:p w14:paraId="23ED3DB7" w14:textId="34A58C03" w:rsidR="003D329A" w:rsidRPr="004A7008" w:rsidRDefault="003D329A" w:rsidP="0083503B">
      <w:pPr>
        <w:numPr>
          <w:ilvl w:val="0"/>
          <w:numId w:val="74"/>
        </w:numPr>
        <w:spacing w:before="100" w:beforeAutospacing="1" w:after="100" w:afterAutospacing="1"/>
        <w:rPr>
          <w:color w:val="000000"/>
          <w:szCs w:val="16"/>
        </w:rPr>
      </w:pPr>
      <w:r w:rsidRPr="004A7008">
        <w:rPr>
          <w:color w:val="000000"/>
          <w:szCs w:val="16"/>
        </w:rPr>
        <w:t xml:space="preserve">De integrale overdrachtsinspectie wordt gezamenlijk uitgevoerd met </w:t>
      </w:r>
      <w:r w:rsidR="009C7D51" w:rsidRPr="004A7008">
        <w:rPr>
          <w:color w:val="000000"/>
          <w:szCs w:val="16"/>
        </w:rPr>
        <w:t>Opdrachtgever</w:t>
      </w:r>
      <w:r w:rsidRPr="004A7008">
        <w:rPr>
          <w:color w:val="000000"/>
          <w:szCs w:val="16"/>
        </w:rPr>
        <w:t xml:space="preserve"> en (indien mogelijk) de opvolgende opdrachtnemer.</w:t>
      </w:r>
    </w:p>
    <w:p w14:paraId="5F655086" w14:textId="77777777" w:rsidR="003D329A" w:rsidRPr="004A7008" w:rsidRDefault="003D329A" w:rsidP="0083503B">
      <w:pPr>
        <w:numPr>
          <w:ilvl w:val="0"/>
          <w:numId w:val="74"/>
        </w:numPr>
        <w:spacing w:before="100" w:beforeAutospacing="1" w:after="100" w:afterAutospacing="1"/>
        <w:rPr>
          <w:color w:val="000000"/>
          <w:szCs w:val="16"/>
        </w:rPr>
      </w:pPr>
      <w:r w:rsidRPr="004A7008">
        <w:rPr>
          <w:color w:val="000000"/>
          <w:szCs w:val="16"/>
        </w:rPr>
        <w:t>Afwijkingen van de overeengekomen staat van oplevering worden vooraf besproken, schriftelijk vastgelegd en voorzien van een herstelvoorstel.</w:t>
      </w:r>
    </w:p>
    <w:p w14:paraId="188A19E4" w14:textId="77777777" w:rsidR="000816A4" w:rsidRPr="004A7008" w:rsidRDefault="000816A4" w:rsidP="000816A4">
      <w:pPr>
        <w:pStyle w:val="Heading3"/>
      </w:pPr>
      <w:bookmarkStart w:id="1237" w:name="_Toc216439206"/>
      <w:r w:rsidRPr="004A7008">
        <w:t>Eisen aan te leveren producten en diensten</w:t>
      </w:r>
      <w:bookmarkEnd w:id="1237"/>
    </w:p>
    <w:p w14:paraId="050FF58E" w14:textId="77777777" w:rsidR="000816A4" w:rsidRPr="004A7008" w:rsidRDefault="000816A4" w:rsidP="0083503B">
      <w:pPr>
        <w:numPr>
          <w:ilvl w:val="0"/>
          <w:numId w:val="75"/>
        </w:numPr>
        <w:spacing w:before="100" w:beforeAutospacing="1" w:after="100" w:afterAutospacing="1"/>
        <w:rPr>
          <w:color w:val="000000"/>
          <w:szCs w:val="16"/>
        </w:rPr>
      </w:pPr>
      <w:r w:rsidRPr="004A7008">
        <w:rPr>
          <w:color w:val="000000"/>
          <w:szCs w:val="16"/>
        </w:rPr>
        <w:t>Overdrachtsplan, met daarin:</w:t>
      </w:r>
    </w:p>
    <w:p w14:paraId="504C0521" w14:textId="77777777" w:rsidR="000816A4" w:rsidRPr="004A7008" w:rsidRDefault="000816A4" w:rsidP="0083503B">
      <w:pPr>
        <w:numPr>
          <w:ilvl w:val="1"/>
          <w:numId w:val="75"/>
        </w:numPr>
        <w:spacing w:before="100" w:beforeAutospacing="1" w:after="100" w:afterAutospacing="1"/>
        <w:rPr>
          <w:color w:val="000000"/>
          <w:szCs w:val="16"/>
        </w:rPr>
      </w:pPr>
      <w:r w:rsidRPr="004A7008">
        <w:rPr>
          <w:color w:val="000000"/>
          <w:szCs w:val="16"/>
        </w:rPr>
        <w:t>Planning en fasering van de overdracht;</w:t>
      </w:r>
    </w:p>
    <w:p w14:paraId="0F6D93D7" w14:textId="77777777" w:rsidR="000816A4" w:rsidRPr="004A7008" w:rsidRDefault="000816A4" w:rsidP="0083503B">
      <w:pPr>
        <w:numPr>
          <w:ilvl w:val="1"/>
          <w:numId w:val="75"/>
        </w:numPr>
        <w:spacing w:before="100" w:beforeAutospacing="1" w:after="100" w:afterAutospacing="1"/>
        <w:rPr>
          <w:color w:val="000000"/>
          <w:szCs w:val="16"/>
        </w:rPr>
      </w:pPr>
      <w:r w:rsidRPr="004A7008">
        <w:rPr>
          <w:color w:val="000000"/>
          <w:szCs w:val="16"/>
        </w:rPr>
        <w:t>Beschrijving van de aanpak van de integrale overdrachtsinspectie;</w:t>
      </w:r>
    </w:p>
    <w:p w14:paraId="79CD5234" w14:textId="77777777" w:rsidR="000816A4" w:rsidRPr="004A7008" w:rsidRDefault="000816A4" w:rsidP="0083503B">
      <w:pPr>
        <w:numPr>
          <w:ilvl w:val="1"/>
          <w:numId w:val="75"/>
        </w:numPr>
        <w:spacing w:before="100" w:beforeAutospacing="1" w:after="100" w:afterAutospacing="1"/>
        <w:rPr>
          <w:color w:val="000000"/>
          <w:szCs w:val="16"/>
        </w:rPr>
      </w:pPr>
      <w:r w:rsidRPr="004A7008">
        <w:rPr>
          <w:color w:val="000000"/>
          <w:szCs w:val="16"/>
        </w:rPr>
        <w:t>Protocol voor de overgang van werkzaamheden.</w:t>
      </w:r>
    </w:p>
    <w:p w14:paraId="54D79072" w14:textId="1D9B3FCA" w:rsidR="000816A4" w:rsidRPr="004A7008" w:rsidRDefault="000816A4" w:rsidP="0083503B">
      <w:pPr>
        <w:numPr>
          <w:ilvl w:val="0"/>
          <w:numId w:val="75"/>
        </w:numPr>
        <w:spacing w:before="100" w:beforeAutospacing="1" w:after="100" w:afterAutospacing="1"/>
        <w:rPr>
          <w:color w:val="000000"/>
          <w:szCs w:val="16"/>
        </w:rPr>
      </w:pPr>
      <w:r w:rsidRPr="004A7008">
        <w:rPr>
          <w:color w:val="000000"/>
          <w:szCs w:val="16"/>
        </w:rPr>
        <w:t>Verklaring</w:t>
      </w:r>
      <w:r w:rsidR="00507311" w:rsidRPr="004A7008">
        <w:rPr>
          <w:color w:val="000000"/>
          <w:szCs w:val="16"/>
        </w:rPr>
        <w:t xml:space="preserve"> </w:t>
      </w:r>
      <w:r w:rsidRPr="004A7008">
        <w:rPr>
          <w:color w:val="000000"/>
          <w:szCs w:val="16"/>
        </w:rPr>
        <w:t>dat alle contractuele verplichtingen en overeengekomen werkzaamheden zijn uitgevoerd tot en met het einde van de overeenkomst.</w:t>
      </w:r>
    </w:p>
    <w:p w14:paraId="6CCD537B" w14:textId="689E6D2C" w:rsidR="000816A4" w:rsidRPr="004A7008" w:rsidRDefault="000816A4" w:rsidP="0083503B">
      <w:pPr>
        <w:numPr>
          <w:ilvl w:val="0"/>
          <w:numId w:val="75"/>
        </w:numPr>
        <w:spacing w:before="100" w:beforeAutospacing="1" w:after="100" w:afterAutospacing="1"/>
        <w:rPr>
          <w:color w:val="000000"/>
          <w:szCs w:val="16"/>
        </w:rPr>
      </w:pPr>
      <w:r w:rsidRPr="004A7008">
        <w:rPr>
          <w:color w:val="000000"/>
          <w:szCs w:val="16"/>
        </w:rPr>
        <w:t>Inspectierapport</w:t>
      </w:r>
      <w:r w:rsidR="00507311" w:rsidRPr="004A7008">
        <w:rPr>
          <w:color w:val="000000"/>
          <w:szCs w:val="16"/>
        </w:rPr>
        <w:t xml:space="preserve"> </w:t>
      </w:r>
      <w:r w:rsidRPr="004A7008">
        <w:rPr>
          <w:color w:val="000000"/>
          <w:szCs w:val="16"/>
        </w:rPr>
        <w:t>van de integrale overdrachtsinspectie.</w:t>
      </w:r>
    </w:p>
    <w:p w14:paraId="1C088F5F" w14:textId="77777777" w:rsidR="000816A4" w:rsidRPr="004A7008" w:rsidRDefault="000816A4" w:rsidP="0083503B">
      <w:pPr>
        <w:numPr>
          <w:ilvl w:val="0"/>
          <w:numId w:val="75"/>
        </w:numPr>
        <w:spacing w:before="100" w:beforeAutospacing="1" w:after="100" w:afterAutospacing="1"/>
        <w:rPr>
          <w:color w:val="000000"/>
          <w:szCs w:val="16"/>
        </w:rPr>
      </w:pPr>
      <w:r w:rsidRPr="004A7008">
        <w:rPr>
          <w:color w:val="000000"/>
          <w:szCs w:val="16"/>
        </w:rPr>
        <w:t>Documentatie en overdrachtsdossier, inclusief:</w:t>
      </w:r>
    </w:p>
    <w:p w14:paraId="0F70E264" w14:textId="77777777" w:rsidR="000816A4" w:rsidRPr="004A7008" w:rsidRDefault="000816A4" w:rsidP="0083503B">
      <w:pPr>
        <w:numPr>
          <w:ilvl w:val="1"/>
          <w:numId w:val="75"/>
        </w:numPr>
        <w:spacing w:before="100" w:beforeAutospacing="1" w:after="100" w:afterAutospacing="1"/>
        <w:rPr>
          <w:color w:val="000000"/>
          <w:szCs w:val="16"/>
        </w:rPr>
      </w:pPr>
      <w:r w:rsidRPr="004A7008">
        <w:rPr>
          <w:color w:val="000000"/>
          <w:szCs w:val="16"/>
        </w:rPr>
        <w:t>Overzicht van teruggegeven toegangspassen, sleutels, accounts en systeemautorisaties;</w:t>
      </w:r>
    </w:p>
    <w:p w14:paraId="78A9D69D" w14:textId="77777777" w:rsidR="000816A4" w:rsidRPr="004A7008" w:rsidRDefault="000816A4" w:rsidP="0083503B">
      <w:pPr>
        <w:numPr>
          <w:ilvl w:val="1"/>
          <w:numId w:val="75"/>
        </w:numPr>
        <w:spacing w:before="100" w:beforeAutospacing="1" w:after="100" w:afterAutospacing="1"/>
        <w:rPr>
          <w:color w:val="000000"/>
          <w:szCs w:val="16"/>
        </w:rPr>
      </w:pPr>
      <w:r w:rsidRPr="004A7008">
        <w:rPr>
          <w:color w:val="000000"/>
          <w:szCs w:val="16"/>
        </w:rPr>
        <w:t>Revisietekeningen, logboeken, inspectiehistorie;</w:t>
      </w:r>
    </w:p>
    <w:p w14:paraId="269B3F65" w14:textId="77777777" w:rsidR="000816A4" w:rsidRPr="004A7008" w:rsidRDefault="000816A4" w:rsidP="0083503B">
      <w:pPr>
        <w:numPr>
          <w:ilvl w:val="1"/>
          <w:numId w:val="75"/>
        </w:numPr>
        <w:spacing w:before="100" w:beforeAutospacing="1" w:after="100" w:afterAutospacing="1"/>
        <w:rPr>
          <w:color w:val="000000"/>
          <w:szCs w:val="16"/>
        </w:rPr>
      </w:pPr>
      <w:r w:rsidRPr="004A7008">
        <w:rPr>
          <w:color w:val="000000"/>
          <w:szCs w:val="16"/>
        </w:rPr>
        <w:t>Systeemdocumentatie en licenties.</w:t>
      </w:r>
    </w:p>
    <w:p w14:paraId="13F3C1BC" w14:textId="77777777" w:rsidR="002419E2" w:rsidRPr="004A7008" w:rsidRDefault="002419E2" w:rsidP="002419E2">
      <w:pPr>
        <w:pStyle w:val="Heading3"/>
      </w:pPr>
      <w:bookmarkStart w:id="1238" w:name="_Toc216439207"/>
      <w:r w:rsidRPr="004A7008">
        <w:t>Input</w:t>
      </w:r>
      <w:bookmarkEnd w:id="1238"/>
    </w:p>
    <w:p w14:paraId="095BF43C" w14:textId="24CC56D6" w:rsidR="002419E2" w:rsidRPr="004A7008" w:rsidRDefault="002419E2" w:rsidP="0083503B">
      <w:pPr>
        <w:numPr>
          <w:ilvl w:val="0"/>
          <w:numId w:val="76"/>
        </w:numPr>
        <w:spacing w:before="100" w:beforeAutospacing="1" w:after="100" w:afterAutospacing="1"/>
        <w:rPr>
          <w:color w:val="000000"/>
          <w:szCs w:val="16"/>
        </w:rPr>
      </w:pPr>
      <w:r w:rsidRPr="004A7008">
        <w:rPr>
          <w:color w:val="000000"/>
          <w:szCs w:val="16"/>
        </w:rPr>
        <w:t>Contractdocumenten en bijlagen (incl. Vraagspecificatie, OHD’s).</w:t>
      </w:r>
    </w:p>
    <w:p w14:paraId="27B55859" w14:textId="4E2C0491" w:rsidR="002419E2" w:rsidRPr="004A7008" w:rsidRDefault="002419E2" w:rsidP="0083503B">
      <w:pPr>
        <w:numPr>
          <w:ilvl w:val="0"/>
          <w:numId w:val="76"/>
        </w:numPr>
        <w:spacing w:before="100" w:beforeAutospacing="1" w:after="100" w:afterAutospacing="1"/>
        <w:rPr>
          <w:color w:val="000000"/>
          <w:szCs w:val="16"/>
        </w:rPr>
      </w:pPr>
      <w:r w:rsidRPr="004A7008">
        <w:rPr>
          <w:color w:val="000000"/>
          <w:szCs w:val="16"/>
        </w:rPr>
        <w:t>Overdrachtsafspraken en oplevercriteria uit de vraagspecificatie.</w:t>
      </w:r>
    </w:p>
    <w:p w14:paraId="730B0ACC" w14:textId="77777777" w:rsidR="002419E2" w:rsidRPr="004A7008" w:rsidRDefault="002419E2" w:rsidP="0083503B">
      <w:pPr>
        <w:numPr>
          <w:ilvl w:val="0"/>
          <w:numId w:val="76"/>
        </w:numPr>
        <w:spacing w:before="100" w:beforeAutospacing="1" w:after="100" w:afterAutospacing="1"/>
        <w:rPr>
          <w:color w:val="000000"/>
          <w:szCs w:val="16"/>
        </w:rPr>
      </w:pPr>
      <w:r w:rsidRPr="004A7008">
        <w:rPr>
          <w:color w:val="000000"/>
          <w:szCs w:val="16"/>
        </w:rPr>
        <w:t>Inventarislijsten, logboeken en configuratiedata opgebouwd tijdens uitvoering.</w:t>
      </w:r>
    </w:p>
    <w:p w14:paraId="27BB4337" w14:textId="48A198C3" w:rsidR="00AA462C" w:rsidRPr="004A7008" w:rsidRDefault="00E67007" w:rsidP="00E83CCF">
      <w:pPr>
        <w:pStyle w:val="Heading1"/>
        <w:rPr>
          <w:rFonts w:asciiTheme="minorHAnsi" w:hAnsiTheme="minorHAnsi"/>
        </w:rPr>
      </w:pPr>
      <w:bookmarkStart w:id="1239" w:name="_Toc216439208"/>
      <w:bookmarkStart w:id="1240" w:name="_Toc531178117"/>
      <w:bookmarkStart w:id="1241" w:name="_Toc84864314"/>
      <w:r w:rsidRPr="004A7008">
        <w:rPr>
          <w:rFonts w:asciiTheme="minorHAnsi" w:hAnsiTheme="minorHAnsi"/>
        </w:rPr>
        <w:t>Procesmanagement</w:t>
      </w:r>
      <w:bookmarkEnd w:id="1239"/>
    </w:p>
    <w:p w14:paraId="27C52A2B" w14:textId="6B3EAA19" w:rsidR="00E67007" w:rsidRPr="004A7008" w:rsidRDefault="00E67007" w:rsidP="00E83CCF">
      <w:pPr>
        <w:pStyle w:val="Heading2"/>
        <w:rPr>
          <w:rFonts w:asciiTheme="minorHAnsi" w:hAnsiTheme="minorHAnsi"/>
        </w:rPr>
      </w:pPr>
      <w:bookmarkStart w:id="1242" w:name="_Toc216439209"/>
      <w:r w:rsidRPr="004A7008">
        <w:rPr>
          <w:rFonts w:asciiTheme="minorHAnsi" w:hAnsiTheme="minorHAnsi"/>
        </w:rPr>
        <w:t>Organisatiemanagement</w:t>
      </w:r>
      <w:bookmarkEnd w:id="1242"/>
      <w:r w:rsidRPr="004A7008">
        <w:rPr>
          <w:rFonts w:asciiTheme="minorHAnsi" w:hAnsiTheme="minorHAnsi"/>
        </w:rPr>
        <w:t xml:space="preserve"> </w:t>
      </w:r>
    </w:p>
    <w:p w14:paraId="560E6CDF" w14:textId="77777777" w:rsidR="00AA462C" w:rsidRPr="004A7008" w:rsidRDefault="00AA462C" w:rsidP="00E83CCF">
      <w:pPr>
        <w:pStyle w:val="Heading3"/>
      </w:pPr>
      <w:bookmarkStart w:id="1243" w:name="_Toc531178153"/>
      <w:bookmarkStart w:id="1244" w:name="_Toc216439210"/>
      <w:r w:rsidRPr="004A7008">
        <w:t>Doelstelling</w:t>
      </w:r>
      <w:bookmarkEnd w:id="1243"/>
      <w:bookmarkEnd w:id="1244"/>
    </w:p>
    <w:p w14:paraId="0D83929A" w14:textId="3AD4883B" w:rsidR="00487793" w:rsidRPr="004A7008" w:rsidRDefault="006F4C6B" w:rsidP="006F4C6B">
      <w:pPr>
        <w:overflowPunct w:val="0"/>
        <w:adjustRightInd w:val="0"/>
        <w:spacing w:line="220" w:lineRule="exact"/>
        <w:textAlignment w:val="baseline"/>
        <w:rPr>
          <w:szCs w:val="20"/>
        </w:rPr>
      </w:pPr>
      <w:r w:rsidRPr="004A7008">
        <w:rPr>
          <w:szCs w:val="20"/>
        </w:rPr>
        <w:t>Opdrachtgever</w:t>
      </w:r>
      <w:r w:rsidR="00AA462C" w:rsidRPr="004A7008">
        <w:rPr>
          <w:szCs w:val="20"/>
        </w:rPr>
        <w:t xml:space="preserve"> verlangt dat </w:t>
      </w:r>
      <w:r w:rsidRPr="004A7008">
        <w:rPr>
          <w:szCs w:val="20"/>
        </w:rPr>
        <w:t xml:space="preserve">de </w:t>
      </w:r>
      <w:r w:rsidR="00487793" w:rsidRPr="004A7008">
        <w:rPr>
          <w:szCs w:val="20"/>
        </w:rPr>
        <w:t>organisatie van de Opdrachtnem</w:t>
      </w:r>
      <w:r w:rsidR="00424EA2" w:rsidRPr="004A7008">
        <w:rPr>
          <w:szCs w:val="20"/>
        </w:rPr>
        <w:t>e</w:t>
      </w:r>
      <w:r w:rsidR="00487793" w:rsidRPr="004A7008">
        <w:rPr>
          <w:szCs w:val="20"/>
        </w:rPr>
        <w:t>r zodanig is ingericht, bemenst en beheerst, dat de uitvoering van de Overeenkomst betrouwbaar, vakbekwaam en doelmatig plaatsvinden. Dit betekent:</w:t>
      </w:r>
    </w:p>
    <w:p w14:paraId="5EE0B98B" w14:textId="77777777" w:rsidR="00487793" w:rsidRPr="004A7008" w:rsidRDefault="00487793" w:rsidP="00E171D0">
      <w:pPr>
        <w:pStyle w:val="ListParagraph"/>
        <w:numPr>
          <w:ilvl w:val="0"/>
          <w:numId w:val="15"/>
        </w:numPr>
        <w:overflowPunct w:val="0"/>
        <w:adjustRightInd w:val="0"/>
        <w:spacing w:line="220" w:lineRule="exact"/>
        <w:textAlignment w:val="baseline"/>
        <w:rPr>
          <w:szCs w:val="20"/>
        </w:rPr>
      </w:pPr>
      <w:r w:rsidRPr="004A7008">
        <w:rPr>
          <w:szCs w:val="20"/>
        </w:rPr>
        <w:t>Inzet van gekwalificeerd personeel met aantoonbare ervaring</w:t>
      </w:r>
    </w:p>
    <w:p w14:paraId="1755E20C" w14:textId="77777777" w:rsidR="00487793" w:rsidRPr="004A7008" w:rsidRDefault="00487793" w:rsidP="00E171D0">
      <w:pPr>
        <w:pStyle w:val="ListParagraph"/>
        <w:numPr>
          <w:ilvl w:val="0"/>
          <w:numId w:val="15"/>
        </w:numPr>
        <w:overflowPunct w:val="0"/>
        <w:adjustRightInd w:val="0"/>
        <w:spacing w:line="220" w:lineRule="exact"/>
        <w:textAlignment w:val="baseline"/>
        <w:rPr>
          <w:szCs w:val="20"/>
        </w:rPr>
      </w:pPr>
      <w:r w:rsidRPr="004A7008">
        <w:rPr>
          <w:szCs w:val="20"/>
        </w:rPr>
        <w:t>Heldere verantwoordelijkheden en communicatielijnen</w:t>
      </w:r>
    </w:p>
    <w:p w14:paraId="36AAF07A" w14:textId="0DB7E0B6" w:rsidR="00487793" w:rsidRPr="004A7008" w:rsidRDefault="00EE20CA" w:rsidP="00E171D0">
      <w:pPr>
        <w:pStyle w:val="ListParagraph"/>
        <w:numPr>
          <w:ilvl w:val="0"/>
          <w:numId w:val="15"/>
        </w:numPr>
        <w:overflowPunct w:val="0"/>
        <w:adjustRightInd w:val="0"/>
        <w:spacing w:line="220" w:lineRule="exact"/>
        <w:textAlignment w:val="baseline"/>
        <w:rPr>
          <w:szCs w:val="20"/>
        </w:rPr>
      </w:pPr>
      <w:r w:rsidRPr="004A7008">
        <w:rPr>
          <w:szCs w:val="20"/>
        </w:rPr>
        <w:t>Continuïteit</w:t>
      </w:r>
      <w:r w:rsidR="00487793" w:rsidRPr="004A7008">
        <w:rPr>
          <w:szCs w:val="20"/>
        </w:rPr>
        <w:t xml:space="preserve"> en bereikbaarheid van </w:t>
      </w:r>
      <w:r w:rsidR="003861F2" w:rsidRPr="004A7008">
        <w:rPr>
          <w:szCs w:val="20"/>
        </w:rPr>
        <w:t>contract</w:t>
      </w:r>
      <w:r w:rsidR="00487793" w:rsidRPr="004A7008">
        <w:rPr>
          <w:szCs w:val="20"/>
        </w:rPr>
        <w:t>manager</w:t>
      </w:r>
      <w:r w:rsidR="00503E46" w:rsidRPr="004A7008">
        <w:rPr>
          <w:szCs w:val="20"/>
        </w:rPr>
        <w:t>(</w:t>
      </w:r>
      <w:r w:rsidR="00487793" w:rsidRPr="004A7008">
        <w:rPr>
          <w:szCs w:val="20"/>
        </w:rPr>
        <w:t>s</w:t>
      </w:r>
      <w:r w:rsidR="00503E46" w:rsidRPr="004A7008">
        <w:rPr>
          <w:szCs w:val="20"/>
        </w:rPr>
        <w:t>)</w:t>
      </w:r>
    </w:p>
    <w:p w14:paraId="02738354" w14:textId="2C29E6E0" w:rsidR="00AA462C" w:rsidRPr="004A7008" w:rsidRDefault="00487793" w:rsidP="00E171D0">
      <w:pPr>
        <w:pStyle w:val="ListParagraph"/>
        <w:numPr>
          <w:ilvl w:val="0"/>
          <w:numId w:val="15"/>
        </w:numPr>
        <w:overflowPunct w:val="0"/>
        <w:adjustRightInd w:val="0"/>
        <w:spacing w:line="220" w:lineRule="exact"/>
        <w:textAlignment w:val="baseline"/>
        <w:rPr>
          <w:szCs w:val="20"/>
        </w:rPr>
      </w:pPr>
      <w:r w:rsidRPr="004A7008">
        <w:rPr>
          <w:szCs w:val="20"/>
        </w:rPr>
        <w:t xml:space="preserve">Inrichten van een escalatie- en governanceproces dat in lijn is met de doelstellingen van de </w:t>
      </w:r>
      <w:r w:rsidR="000E5E94" w:rsidRPr="004A7008">
        <w:rPr>
          <w:szCs w:val="20"/>
        </w:rPr>
        <w:t>Overeenkomst.</w:t>
      </w:r>
    </w:p>
    <w:p w14:paraId="29936DFE" w14:textId="77777777" w:rsidR="00F65060" w:rsidRPr="004A7008" w:rsidRDefault="00F65060" w:rsidP="00E83CCF">
      <w:pPr>
        <w:pStyle w:val="Heading3"/>
      </w:pPr>
      <w:bookmarkStart w:id="1245" w:name="_Toc531178154"/>
      <w:bookmarkStart w:id="1246" w:name="_Toc216439211"/>
      <w:r w:rsidRPr="004A7008">
        <w:t>Activiteiten</w:t>
      </w:r>
      <w:bookmarkEnd w:id="1245"/>
      <w:bookmarkEnd w:id="1246"/>
      <w:r w:rsidRPr="004A7008">
        <w:t xml:space="preserve"> </w:t>
      </w:r>
    </w:p>
    <w:p w14:paraId="218E3FFC" w14:textId="7F6191F3" w:rsidR="00F927D8" w:rsidRPr="004A7008" w:rsidRDefault="00F65060" w:rsidP="0083503B">
      <w:pPr>
        <w:numPr>
          <w:ilvl w:val="0"/>
          <w:numId w:val="88"/>
        </w:numPr>
        <w:spacing w:before="100" w:beforeAutospacing="1" w:after="100" w:afterAutospacing="1"/>
        <w:rPr>
          <w:color w:val="000000"/>
          <w:szCs w:val="16"/>
        </w:rPr>
      </w:pPr>
      <w:r w:rsidRPr="004A7008">
        <w:rPr>
          <w:color w:val="000000"/>
          <w:szCs w:val="16"/>
        </w:rPr>
        <w:t xml:space="preserve">Opstellen, </w:t>
      </w:r>
      <w:r w:rsidR="00F927D8" w:rsidRPr="004A7008">
        <w:rPr>
          <w:color w:val="000000"/>
          <w:szCs w:val="16"/>
        </w:rPr>
        <w:t>onderhouden</w:t>
      </w:r>
      <w:r w:rsidRPr="004A7008">
        <w:rPr>
          <w:color w:val="000000"/>
          <w:szCs w:val="16"/>
        </w:rPr>
        <w:t xml:space="preserve"> en actueel houden van een organisatieplan</w:t>
      </w:r>
      <w:r w:rsidR="007A5348" w:rsidRPr="004A7008">
        <w:rPr>
          <w:color w:val="000000"/>
          <w:szCs w:val="16"/>
        </w:rPr>
        <w:t xml:space="preserve"> en Organisatie Breakdown Structure</w:t>
      </w:r>
      <w:r w:rsidR="00466DFE" w:rsidRPr="004A7008">
        <w:rPr>
          <w:color w:val="000000"/>
          <w:szCs w:val="16"/>
        </w:rPr>
        <w:t>.</w:t>
      </w:r>
    </w:p>
    <w:p w14:paraId="5538FE3F" w14:textId="2D39C971" w:rsidR="00F65060" w:rsidRPr="004A7008" w:rsidRDefault="001F7FF0" w:rsidP="0083503B">
      <w:pPr>
        <w:numPr>
          <w:ilvl w:val="0"/>
          <w:numId w:val="88"/>
        </w:numPr>
        <w:spacing w:before="100" w:beforeAutospacing="1" w:after="100" w:afterAutospacing="1"/>
        <w:rPr>
          <w:color w:val="000000"/>
          <w:szCs w:val="16"/>
        </w:rPr>
      </w:pPr>
      <w:r w:rsidRPr="004A7008">
        <w:rPr>
          <w:color w:val="000000"/>
          <w:szCs w:val="16"/>
        </w:rPr>
        <w:t>B</w:t>
      </w:r>
      <w:r w:rsidR="00F65060" w:rsidRPr="004A7008">
        <w:rPr>
          <w:color w:val="000000"/>
          <w:szCs w:val="16"/>
        </w:rPr>
        <w:t>emensen van de organisatie met personen die beschikken over de juiste kwal</w:t>
      </w:r>
      <w:r w:rsidRPr="004A7008">
        <w:rPr>
          <w:color w:val="000000"/>
          <w:szCs w:val="16"/>
        </w:rPr>
        <w:t>ificaties, ervaring en certificeringen</w:t>
      </w:r>
      <w:r w:rsidR="00AD6295" w:rsidRPr="004A7008">
        <w:rPr>
          <w:color w:val="000000"/>
          <w:szCs w:val="16"/>
        </w:rPr>
        <w:t xml:space="preserve"> in een dedicated team</w:t>
      </w:r>
      <w:r w:rsidR="00F65060" w:rsidRPr="004A7008">
        <w:rPr>
          <w:color w:val="000000"/>
          <w:szCs w:val="16"/>
        </w:rPr>
        <w:t>.</w:t>
      </w:r>
    </w:p>
    <w:p w14:paraId="067EAB41" w14:textId="3A98310B" w:rsidR="00F65060" w:rsidRPr="004A7008" w:rsidRDefault="0058707C" w:rsidP="0083503B">
      <w:pPr>
        <w:numPr>
          <w:ilvl w:val="0"/>
          <w:numId w:val="88"/>
        </w:numPr>
        <w:spacing w:before="100" w:beforeAutospacing="1" w:after="100" w:afterAutospacing="1"/>
        <w:rPr>
          <w:color w:val="000000"/>
          <w:szCs w:val="16"/>
        </w:rPr>
      </w:pPr>
      <w:r w:rsidRPr="004A7008">
        <w:rPr>
          <w:color w:val="000000"/>
          <w:szCs w:val="16"/>
        </w:rPr>
        <w:t>B</w:t>
      </w:r>
      <w:r w:rsidR="00F65060" w:rsidRPr="004A7008">
        <w:rPr>
          <w:color w:val="000000"/>
          <w:szCs w:val="16"/>
        </w:rPr>
        <w:t xml:space="preserve">enoemen </w:t>
      </w:r>
      <w:r w:rsidR="001F7FF0" w:rsidRPr="004A7008">
        <w:rPr>
          <w:color w:val="000000"/>
          <w:szCs w:val="16"/>
        </w:rPr>
        <w:t xml:space="preserve">en bereikbaar houden </w:t>
      </w:r>
      <w:r w:rsidR="00F65060" w:rsidRPr="004A7008">
        <w:rPr>
          <w:color w:val="000000"/>
          <w:szCs w:val="16"/>
        </w:rPr>
        <w:t xml:space="preserve">van </w:t>
      </w:r>
      <w:r w:rsidR="0023527F" w:rsidRPr="004A7008">
        <w:rPr>
          <w:color w:val="000000"/>
          <w:szCs w:val="16"/>
        </w:rPr>
        <w:t>contract</w:t>
      </w:r>
      <w:r w:rsidR="00F65060" w:rsidRPr="004A7008">
        <w:rPr>
          <w:color w:val="000000"/>
          <w:szCs w:val="16"/>
        </w:rPr>
        <w:t>manager</w:t>
      </w:r>
      <w:r w:rsidR="00503E46" w:rsidRPr="004A7008">
        <w:rPr>
          <w:color w:val="000000"/>
          <w:szCs w:val="16"/>
        </w:rPr>
        <w:t>(</w:t>
      </w:r>
      <w:r w:rsidR="00F65060" w:rsidRPr="004A7008">
        <w:rPr>
          <w:color w:val="000000"/>
          <w:szCs w:val="16"/>
        </w:rPr>
        <w:t>s</w:t>
      </w:r>
      <w:r w:rsidR="00503E46" w:rsidRPr="004A7008">
        <w:rPr>
          <w:color w:val="000000"/>
          <w:szCs w:val="16"/>
        </w:rPr>
        <w:t>)</w:t>
      </w:r>
      <w:r w:rsidR="00F65060" w:rsidRPr="004A7008">
        <w:rPr>
          <w:color w:val="000000"/>
          <w:szCs w:val="16"/>
        </w:rPr>
        <w:t>.</w:t>
      </w:r>
      <w:r w:rsidR="00DE67C7" w:rsidRPr="004A7008">
        <w:rPr>
          <w:color w:val="000000"/>
          <w:szCs w:val="16"/>
        </w:rPr>
        <w:t xml:space="preserve"> Bij eventuele </w:t>
      </w:r>
      <w:r w:rsidR="006D6A4A" w:rsidRPr="004A7008">
        <w:rPr>
          <w:color w:val="000000"/>
          <w:szCs w:val="16"/>
        </w:rPr>
        <w:t>wijzigingen</w:t>
      </w:r>
      <w:r w:rsidR="00590C0D" w:rsidRPr="004A7008">
        <w:rPr>
          <w:color w:val="000000"/>
          <w:szCs w:val="16"/>
        </w:rPr>
        <w:t xml:space="preserve"> pro-actief</w:t>
      </w:r>
      <w:r w:rsidR="00587AFB" w:rsidRPr="004A7008">
        <w:rPr>
          <w:color w:val="000000"/>
          <w:szCs w:val="16"/>
        </w:rPr>
        <w:t xml:space="preserve"> en tijdig</w:t>
      </w:r>
      <w:r w:rsidR="00590C0D" w:rsidRPr="004A7008">
        <w:rPr>
          <w:color w:val="000000"/>
          <w:szCs w:val="16"/>
        </w:rPr>
        <w:t xml:space="preserve"> een </w:t>
      </w:r>
      <w:r w:rsidR="00EF092B" w:rsidRPr="004A7008">
        <w:rPr>
          <w:color w:val="000000"/>
          <w:szCs w:val="16"/>
        </w:rPr>
        <w:t xml:space="preserve">overdracht </w:t>
      </w:r>
      <w:r w:rsidR="006D6A4A" w:rsidRPr="004A7008">
        <w:rPr>
          <w:color w:val="000000"/>
          <w:szCs w:val="16"/>
        </w:rPr>
        <w:t>initiëren</w:t>
      </w:r>
      <w:r w:rsidR="00EF092B" w:rsidRPr="004A7008">
        <w:rPr>
          <w:color w:val="000000"/>
          <w:szCs w:val="16"/>
        </w:rPr>
        <w:t xml:space="preserve"> en </w:t>
      </w:r>
      <w:r w:rsidR="009759F4" w:rsidRPr="004A7008">
        <w:rPr>
          <w:color w:val="000000"/>
          <w:szCs w:val="16"/>
        </w:rPr>
        <w:t xml:space="preserve">Opdrachtgever </w:t>
      </w:r>
      <w:r w:rsidR="00564791" w:rsidRPr="004A7008">
        <w:rPr>
          <w:color w:val="000000"/>
          <w:szCs w:val="16"/>
        </w:rPr>
        <w:t>op de hoogte stellen.</w:t>
      </w:r>
    </w:p>
    <w:p w14:paraId="735E8410" w14:textId="5F71AC49" w:rsidR="0003194E" w:rsidRPr="004A7008" w:rsidRDefault="0003194E" w:rsidP="0083503B">
      <w:pPr>
        <w:numPr>
          <w:ilvl w:val="0"/>
          <w:numId w:val="88"/>
        </w:numPr>
        <w:spacing w:before="100" w:beforeAutospacing="1" w:after="100" w:afterAutospacing="1"/>
        <w:rPr>
          <w:color w:val="000000"/>
          <w:szCs w:val="16"/>
        </w:rPr>
      </w:pPr>
      <w:r w:rsidRPr="004A7008">
        <w:rPr>
          <w:color w:val="000000"/>
          <w:szCs w:val="16"/>
        </w:rPr>
        <w:t>Gezamenlijk met Opdrachtgever opzetten, evalueren en bijstellen van het governance- en escalatieproces</w:t>
      </w:r>
      <w:r w:rsidR="00463D4D" w:rsidRPr="004A7008">
        <w:rPr>
          <w:color w:val="000000"/>
          <w:szCs w:val="16"/>
        </w:rPr>
        <w:t>.</w:t>
      </w:r>
    </w:p>
    <w:p w14:paraId="2481D89A" w14:textId="560DB0E5" w:rsidR="00AA462C" w:rsidRPr="004A7008" w:rsidRDefault="00466DFE" w:rsidP="00E83CCF">
      <w:pPr>
        <w:pStyle w:val="Heading3"/>
      </w:pPr>
      <w:bookmarkStart w:id="1247" w:name="_Toc205742848"/>
      <w:bookmarkStart w:id="1248" w:name="_Toc205743155"/>
      <w:bookmarkStart w:id="1249" w:name="_Toc205743457"/>
      <w:bookmarkStart w:id="1250" w:name="_Toc205744760"/>
      <w:bookmarkStart w:id="1251" w:name="_Toc205745064"/>
      <w:bookmarkStart w:id="1252" w:name="_Toc205895256"/>
      <w:bookmarkStart w:id="1253" w:name="_Toc205913789"/>
      <w:bookmarkStart w:id="1254" w:name="_Toc205931928"/>
      <w:bookmarkStart w:id="1255" w:name="_Toc216439212"/>
      <w:bookmarkEnd w:id="1247"/>
      <w:bookmarkEnd w:id="1248"/>
      <w:bookmarkEnd w:id="1249"/>
      <w:bookmarkEnd w:id="1250"/>
      <w:bookmarkEnd w:id="1251"/>
      <w:bookmarkEnd w:id="1252"/>
      <w:bookmarkEnd w:id="1253"/>
      <w:bookmarkEnd w:id="1254"/>
      <w:r w:rsidRPr="004A7008">
        <w:t>P</w:t>
      </w:r>
      <w:r w:rsidR="00AA462C" w:rsidRPr="004A7008">
        <w:t>roceseisen</w:t>
      </w:r>
      <w:bookmarkEnd w:id="1255"/>
    </w:p>
    <w:p w14:paraId="245F506F" w14:textId="44AC1A47" w:rsidR="00AA462C" w:rsidRPr="004A7008" w:rsidRDefault="00AA462C" w:rsidP="0083503B">
      <w:pPr>
        <w:numPr>
          <w:ilvl w:val="0"/>
          <w:numId w:val="89"/>
        </w:numPr>
        <w:spacing w:before="100" w:beforeAutospacing="1" w:after="100" w:afterAutospacing="1"/>
        <w:rPr>
          <w:color w:val="000000"/>
          <w:szCs w:val="16"/>
        </w:rPr>
      </w:pPr>
      <w:r w:rsidRPr="004A7008">
        <w:rPr>
          <w:color w:val="000000"/>
          <w:szCs w:val="16"/>
        </w:rPr>
        <w:t xml:space="preserve">Opdrachtnemer </w:t>
      </w:r>
      <w:r w:rsidR="003C483E" w:rsidRPr="004A7008">
        <w:rPr>
          <w:color w:val="000000"/>
          <w:szCs w:val="16"/>
        </w:rPr>
        <w:t>richt een</w:t>
      </w:r>
      <w:r w:rsidRPr="004A7008">
        <w:rPr>
          <w:color w:val="000000"/>
          <w:szCs w:val="16"/>
        </w:rPr>
        <w:t xml:space="preserve"> organisatie in die in kennis, ervaring en omvang aantoonbaar is toegerust voor het nakomen van alle bepalingen in de Overeenkomst</w:t>
      </w:r>
    </w:p>
    <w:p w14:paraId="779D7D8D" w14:textId="1978F016" w:rsidR="00AA462C" w:rsidRPr="004A7008" w:rsidRDefault="00AA462C" w:rsidP="0083503B">
      <w:pPr>
        <w:numPr>
          <w:ilvl w:val="0"/>
          <w:numId w:val="89"/>
        </w:numPr>
        <w:spacing w:before="100" w:beforeAutospacing="1" w:after="100" w:afterAutospacing="1"/>
        <w:rPr>
          <w:color w:val="000000"/>
          <w:szCs w:val="16"/>
        </w:rPr>
      </w:pPr>
      <w:r w:rsidRPr="004A7008">
        <w:rPr>
          <w:color w:val="000000"/>
          <w:szCs w:val="16"/>
        </w:rPr>
        <w:t>Opdrachtnemer</w:t>
      </w:r>
      <w:r w:rsidR="00DD08F0" w:rsidRPr="004A7008">
        <w:rPr>
          <w:color w:val="000000"/>
          <w:szCs w:val="16"/>
        </w:rPr>
        <w:t xml:space="preserve"> dient bij</w:t>
      </w:r>
      <w:r w:rsidRPr="004A7008">
        <w:rPr>
          <w:color w:val="000000"/>
          <w:szCs w:val="16"/>
        </w:rPr>
        <w:t xml:space="preserve"> wijzigingen </w:t>
      </w:r>
      <w:r w:rsidR="00DD08F0" w:rsidRPr="004A7008">
        <w:rPr>
          <w:color w:val="000000"/>
          <w:szCs w:val="16"/>
        </w:rPr>
        <w:t>in de organisat</w:t>
      </w:r>
      <w:r w:rsidR="001F079E" w:rsidRPr="004A7008">
        <w:rPr>
          <w:color w:val="000000"/>
          <w:szCs w:val="16"/>
        </w:rPr>
        <w:t>ie</w:t>
      </w:r>
      <w:r w:rsidRPr="004A7008">
        <w:rPr>
          <w:color w:val="000000"/>
          <w:szCs w:val="16"/>
        </w:rPr>
        <w:t xml:space="preserve"> van functionarissen die betrokken zijn bij de uitvoering van de overeenkomst </w:t>
      </w:r>
      <w:r w:rsidR="00D929BA" w:rsidRPr="004A7008">
        <w:rPr>
          <w:color w:val="000000"/>
          <w:szCs w:val="16"/>
        </w:rPr>
        <w:t>deze sch</w:t>
      </w:r>
      <w:r w:rsidR="00E25560" w:rsidRPr="004A7008">
        <w:rPr>
          <w:color w:val="000000"/>
          <w:szCs w:val="16"/>
        </w:rPr>
        <w:t>r</w:t>
      </w:r>
      <w:r w:rsidR="00D929BA" w:rsidRPr="004A7008">
        <w:rPr>
          <w:color w:val="000000"/>
          <w:szCs w:val="16"/>
        </w:rPr>
        <w:t>iftelijk</w:t>
      </w:r>
      <w:r w:rsidRPr="004A7008">
        <w:rPr>
          <w:color w:val="000000"/>
          <w:szCs w:val="16"/>
        </w:rPr>
        <w:t xml:space="preserve"> aan de </w:t>
      </w:r>
      <w:r w:rsidR="00A76FCC" w:rsidRPr="004A7008">
        <w:rPr>
          <w:color w:val="000000"/>
          <w:szCs w:val="16"/>
        </w:rPr>
        <w:t>Opdrachtgever</w:t>
      </w:r>
      <w:r w:rsidR="00E25560" w:rsidRPr="004A7008">
        <w:rPr>
          <w:color w:val="000000"/>
          <w:szCs w:val="16"/>
        </w:rPr>
        <w:t xml:space="preserve"> te melden</w:t>
      </w:r>
      <w:r w:rsidR="001F079E" w:rsidRPr="004A7008">
        <w:rPr>
          <w:color w:val="000000"/>
          <w:szCs w:val="16"/>
        </w:rPr>
        <w:t>.</w:t>
      </w:r>
    </w:p>
    <w:p w14:paraId="6FE67225" w14:textId="25823D2D" w:rsidR="00AA462C" w:rsidRPr="004A7008" w:rsidRDefault="00AA462C" w:rsidP="0083503B">
      <w:pPr>
        <w:numPr>
          <w:ilvl w:val="0"/>
          <w:numId w:val="89"/>
        </w:numPr>
        <w:spacing w:before="100" w:beforeAutospacing="1" w:after="100" w:afterAutospacing="1"/>
        <w:rPr>
          <w:color w:val="000000"/>
          <w:szCs w:val="16"/>
        </w:rPr>
      </w:pPr>
      <w:r w:rsidRPr="004A7008">
        <w:rPr>
          <w:color w:val="000000"/>
          <w:szCs w:val="16"/>
        </w:rPr>
        <w:t>Opdrachtnemer dient te zorgen dat personeel dat Onderhoudswerkzaamheden uitvoert en beoordeelt, vakbekwaam is en in bezit is van een certificaat relevant voor de objecten waarop deze certificaten van toepassing zijn</w:t>
      </w:r>
      <w:r w:rsidR="00145661" w:rsidRPr="004A7008">
        <w:rPr>
          <w:color w:val="000000"/>
          <w:szCs w:val="16"/>
        </w:rPr>
        <w:t xml:space="preserve">. </w:t>
      </w:r>
    </w:p>
    <w:p w14:paraId="0B8BB279" w14:textId="5FF40503" w:rsidR="00243EAA" w:rsidRPr="004A7008" w:rsidRDefault="00AA462C" w:rsidP="0083503B">
      <w:pPr>
        <w:numPr>
          <w:ilvl w:val="0"/>
          <w:numId w:val="89"/>
        </w:numPr>
        <w:spacing w:before="100" w:beforeAutospacing="1" w:after="100" w:afterAutospacing="1"/>
        <w:rPr>
          <w:color w:val="000000"/>
          <w:szCs w:val="16"/>
        </w:rPr>
      </w:pPr>
      <w:r w:rsidRPr="004A7008">
        <w:rPr>
          <w:color w:val="000000"/>
          <w:szCs w:val="16"/>
        </w:rPr>
        <w:t xml:space="preserve">De Opdrachtnemer dient er voor zorg te dragen dat de </w:t>
      </w:r>
      <w:r w:rsidR="00FE4FC3" w:rsidRPr="004A7008">
        <w:rPr>
          <w:color w:val="000000"/>
          <w:szCs w:val="16"/>
        </w:rPr>
        <w:t>contract</w:t>
      </w:r>
      <w:r w:rsidRPr="004A7008">
        <w:rPr>
          <w:color w:val="000000"/>
          <w:szCs w:val="16"/>
        </w:rPr>
        <w:t>manager</w:t>
      </w:r>
      <w:r w:rsidR="00FE4FC3" w:rsidRPr="004A7008">
        <w:rPr>
          <w:color w:val="000000"/>
          <w:szCs w:val="16"/>
        </w:rPr>
        <w:t>(</w:t>
      </w:r>
      <w:r w:rsidRPr="004A7008">
        <w:rPr>
          <w:color w:val="000000"/>
          <w:szCs w:val="16"/>
        </w:rPr>
        <w:t>s</w:t>
      </w:r>
      <w:r w:rsidR="00FE4FC3" w:rsidRPr="004A7008">
        <w:rPr>
          <w:color w:val="000000"/>
          <w:szCs w:val="16"/>
        </w:rPr>
        <w:t>)</w:t>
      </w:r>
      <w:r w:rsidRPr="004A7008">
        <w:rPr>
          <w:color w:val="000000"/>
          <w:szCs w:val="16"/>
        </w:rPr>
        <w:t xml:space="preserve"> of de plaatsvervangers van deze voor </w:t>
      </w:r>
      <w:r w:rsidR="00D157B3" w:rsidRPr="004A7008">
        <w:rPr>
          <w:color w:val="000000"/>
          <w:szCs w:val="16"/>
        </w:rPr>
        <w:t>Opdrachtgever</w:t>
      </w:r>
      <w:r w:rsidRPr="004A7008">
        <w:rPr>
          <w:color w:val="000000"/>
          <w:szCs w:val="16"/>
        </w:rPr>
        <w:t xml:space="preserve"> gedurende werktijden bereikbaar zijn</w:t>
      </w:r>
      <w:r w:rsidR="00243EAA" w:rsidRPr="004A7008">
        <w:rPr>
          <w:color w:val="000000"/>
          <w:szCs w:val="16"/>
        </w:rPr>
        <w:t>.</w:t>
      </w:r>
    </w:p>
    <w:p w14:paraId="4B16381B" w14:textId="558D0724" w:rsidR="00DB4F3C" w:rsidRPr="004A7008" w:rsidRDefault="00243EAA" w:rsidP="0083503B">
      <w:pPr>
        <w:numPr>
          <w:ilvl w:val="0"/>
          <w:numId w:val="89"/>
        </w:numPr>
        <w:spacing w:before="100" w:beforeAutospacing="1" w:after="100" w:afterAutospacing="1"/>
        <w:rPr>
          <w:color w:val="000000"/>
          <w:szCs w:val="16"/>
        </w:rPr>
      </w:pPr>
      <w:r w:rsidRPr="004A7008">
        <w:rPr>
          <w:color w:val="000000"/>
          <w:szCs w:val="16"/>
        </w:rPr>
        <w:t xml:space="preserve">Opdrachtnemer </w:t>
      </w:r>
      <w:r w:rsidR="00DB4F3C" w:rsidRPr="004A7008">
        <w:rPr>
          <w:color w:val="000000"/>
          <w:szCs w:val="16"/>
        </w:rPr>
        <w:t xml:space="preserve">dient </w:t>
      </w:r>
      <w:r w:rsidR="0002278E" w:rsidRPr="004A7008">
        <w:rPr>
          <w:color w:val="000000"/>
          <w:szCs w:val="16"/>
        </w:rPr>
        <w:t xml:space="preserve">samen met de Opdrachtgever </w:t>
      </w:r>
      <w:r w:rsidR="00BB1456" w:rsidRPr="004A7008">
        <w:rPr>
          <w:color w:val="000000"/>
          <w:szCs w:val="16"/>
        </w:rPr>
        <w:t>een governance</w:t>
      </w:r>
      <w:r w:rsidR="0002278E" w:rsidRPr="004A7008">
        <w:rPr>
          <w:color w:val="000000"/>
          <w:szCs w:val="16"/>
        </w:rPr>
        <w:t xml:space="preserve"> en escalatieproces in te richten </w:t>
      </w:r>
      <w:r w:rsidR="00DB4F3C" w:rsidRPr="004A7008">
        <w:rPr>
          <w:color w:val="000000"/>
          <w:szCs w:val="16"/>
        </w:rPr>
        <w:t xml:space="preserve">en actualiseren </w:t>
      </w:r>
      <w:r w:rsidR="00BB1456" w:rsidRPr="004A7008">
        <w:rPr>
          <w:color w:val="000000"/>
          <w:szCs w:val="16"/>
        </w:rPr>
        <w:t>waar</w:t>
      </w:r>
      <w:r w:rsidR="00DB4F3C" w:rsidRPr="004A7008">
        <w:rPr>
          <w:color w:val="000000"/>
          <w:szCs w:val="16"/>
        </w:rPr>
        <w:t xml:space="preserve">bij het halen van </w:t>
      </w:r>
      <w:r w:rsidR="00BB1456" w:rsidRPr="004A7008">
        <w:rPr>
          <w:color w:val="000000"/>
          <w:szCs w:val="16"/>
        </w:rPr>
        <w:t xml:space="preserve">de </w:t>
      </w:r>
      <w:r w:rsidR="006456FF" w:rsidRPr="004A7008">
        <w:rPr>
          <w:color w:val="000000"/>
          <w:szCs w:val="16"/>
        </w:rPr>
        <w:t>hoofddoelstellingen</w:t>
      </w:r>
      <w:r w:rsidR="0074620D" w:rsidRPr="004A7008">
        <w:rPr>
          <w:color w:val="000000"/>
          <w:szCs w:val="16"/>
        </w:rPr>
        <w:t xml:space="preserve"> van de </w:t>
      </w:r>
      <w:r w:rsidR="006456FF" w:rsidRPr="004A7008">
        <w:rPr>
          <w:color w:val="000000"/>
          <w:szCs w:val="16"/>
        </w:rPr>
        <w:t>O</w:t>
      </w:r>
      <w:r w:rsidR="0074620D" w:rsidRPr="004A7008">
        <w:rPr>
          <w:color w:val="000000"/>
          <w:szCs w:val="16"/>
        </w:rPr>
        <w:t xml:space="preserve">vereenkomst </w:t>
      </w:r>
      <w:r w:rsidR="0002278E" w:rsidRPr="004A7008">
        <w:rPr>
          <w:color w:val="000000"/>
          <w:szCs w:val="16"/>
        </w:rPr>
        <w:t>van primair belang zijn.</w:t>
      </w:r>
    </w:p>
    <w:p w14:paraId="7D6A16EA" w14:textId="4F9F2ABF" w:rsidR="00C72BE3" w:rsidRPr="004A7008" w:rsidRDefault="005027E5" w:rsidP="00E83CCF">
      <w:pPr>
        <w:pStyle w:val="Heading3"/>
      </w:pPr>
      <w:bookmarkStart w:id="1256" w:name="_Toc216439213"/>
      <w:r w:rsidRPr="004A7008">
        <w:t xml:space="preserve">Eisen aan te leveren </w:t>
      </w:r>
      <w:r w:rsidR="00466DFE" w:rsidRPr="004A7008">
        <w:t>P</w:t>
      </w:r>
      <w:r w:rsidR="00C72BE3" w:rsidRPr="004A7008">
        <w:t>roduct</w:t>
      </w:r>
      <w:r w:rsidRPr="004A7008">
        <w:t>en en Diensten</w:t>
      </w:r>
      <w:bookmarkEnd w:id="1256"/>
      <w:r w:rsidRPr="004A7008">
        <w:t xml:space="preserve"> </w:t>
      </w:r>
    </w:p>
    <w:p w14:paraId="175DDFDF" w14:textId="1DCAD9C5" w:rsidR="00AA462C" w:rsidRPr="004A7008" w:rsidRDefault="00783B69" w:rsidP="0083503B">
      <w:pPr>
        <w:pStyle w:val="TableofFigures"/>
        <w:numPr>
          <w:ilvl w:val="0"/>
          <w:numId w:val="29"/>
        </w:numPr>
        <w:autoSpaceDE w:val="0"/>
        <w:autoSpaceDN w:val="0"/>
        <w:rPr>
          <w:rFonts w:asciiTheme="minorHAnsi" w:hAnsiTheme="minorHAnsi" w:cs="Arial"/>
        </w:rPr>
      </w:pPr>
      <w:r w:rsidRPr="004A7008">
        <w:rPr>
          <w:rFonts w:asciiTheme="minorHAnsi" w:hAnsiTheme="minorHAnsi"/>
          <w:szCs w:val="16"/>
        </w:rPr>
        <w:t xml:space="preserve">Het organisatieplan dient ten minste te voldoen aan de volgende eisen: </w:t>
      </w:r>
    </w:p>
    <w:p w14:paraId="07623319" w14:textId="7F105AFA" w:rsidR="00AA462C" w:rsidRPr="004A7008" w:rsidRDefault="00643D1B" w:rsidP="0083503B">
      <w:pPr>
        <w:numPr>
          <w:ilvl w:val="1"/>
          <w:numId w:val="29"/>
        </w:numPr>
        <w:overflowPunct w:val="0"/>
        <w:autoSpaceDE w:val="0"/>
        <w:autoSpaceDN w:val="0"/>
        <w:adjustRightInd w:val="0"/>
        <w:spacing w:line="220" w:lineRule="exact"/>
        <w:textAlignment w:val="baseline"/>
        <w:rPr>
          <w:szCs w:val="16"/>
        </w:rPr>
      </w:pPr>
      <w:r w:rsidRPr="004A7008">
        <w:rPr>
          <w:szCs w:val="16"/>
        </w:rPr>
        <w:t>Beschrijving van de organisatie-inrichting voor de uitvoering van de Overeenkomst</w:t>
      </w:r>
      <w:r w:rsidR="00AA462C" w:rsidRPr="004A7008">
        <w:rPr>
          <w:szCs w:val="16"/>
        </w:rPr>
        <w:t>.</w:t>
      </w:r>
    </w:p>
    <w:p w14:paraId="5D4F0BB0" w14:textId="317F2C2C" w:rsidR="00AA462C" w:rsidRPr="004A7008" w:rsidRDefault="00643D1B" w:rsidP="0083503B">
      <w:pPr>
        <w:numPr>
          <w:ilvl w:val="1"/>
          <w:numId w:val="29"/>
        </w:numPr>
        <w:overflowPunct w:val="0"/>
        <w:autoSpaceDE w:val="0"/>
        <w:autoSpaceDN w:val="0"/>
        <w:adjustRightInd w:val="0"/>
        <w:spacing w:line="220" w:lineRule="exact"/>
        <w:textAlignment w:val="baseline"/>
        <w:rPr>
          <w:szCs w:val="16"/>
        </w:rPr>
      </w:pPr>
      <w:r w:rsidRPr="004A7008">
        <w:rPr>
          <w:szCs w:val="16"/>
        </w:rPr>
        <w:t>Uitleg van borging continuïteit in bemensing, inclusief invulling bij uitval</w:t>
      </w:r>
      <w:r w:rsidR="00AA462C" w:rsidRPr="004A7008">
        <w:rPr>
          <w:szCs w:val="16"/>
        </w:rPr>
        <w:t>.</w:t>
      </w:r>
    </w:p>
    <w:p w14:paraId="6A357B23" w14:textId="0015DC4D" w:rsidR="00C05D8C" w:rsidRPr="004A7008" w:rsidRDefault="00C05D8C" w:rsidP="0083503B">
      <w:pPr>
        <w:numPr>
          <w:ilvl w:val="1"/>
          <w:numId w:val="29"/>
        </w:numPr>
        <w:overflowPunct w:val="0"/>
        <w:autoSpaceDE w:val="0"/>
        <w:autoSpaceDN w:val="0"/>
        <w:adjustRightInd w:val="0"/>
        <w:spacing w:line="220" w:lineRule="exact"/>
        <w:textAlignment w:val="baseline"/>
        <w:rPr>
          <w:szCs w:val="16"/>
        </w:rPr>
      </w:pPr>
      <w:r w:rsidRPr="004A7008">
        <w:rPr>
          <w:szCs w:val="16"/>
        </w:rPr>
        <w:t xml:space="preserve">Overzicht van </w:t>
      </w:r>
      <w:r w:rsidR="00D20BE0" w:rsidRPr="004A7008">
        <w:rPr>
          <w:szCs w:val="16"/>
        </w:rPr>
        <w:t>dedicated team</w:t>
      </w:r>
      <w:r w:rsidR="00CB44BD" w:rsidRPr="004A7008">
        <w:rPr>
          <w:szCs w:val="16"/>
        </w:rPr>
        <w:t xml:space="preserve"> met </w:t>
      </w:r>
      <w:r w:rsidRPr="004A7008">
        <w:rPr>
          <w:szCs w:val="16"/>
        </w:rPr>
        <w:t>rollen, verantwoordelijkheden en toegewezen functionarissen</w:t>
      </w:r>
      <w:r w:rsidR="00CB44BD" w:rsidRPr="004A7008">
        <w:rPr>
          <w:szCs w:val="16"/>
        </w:rPr>
        <w:t>.</w:t>
      </w:r>
    </w:p>
    <w:p w14:paraId="0F8799D5" w14:textId="286920B5" w:rsidR="00BE66B5" w:rsidRPr="004A7008" w:rsidRDefault="00BE66B5" w:rsidP="0083503B">
      <w:pPr>
        <w:numPr>
          <w:ilvl w:val="1"/>
          <w:numId w:val="29"/>
        </w:numPr>
        <w:overflowPunct w:val="0"/>
        <w:autoSpaceDE w:val="0"/>
        <w:autoSpaceDN w:val="0"/>
        <w:adjustRightInd w:val="0"/>
        <w:spacing w:line="220" w:lineRule="exact"/>
        <w:textAlignment w:val="baseline"/>
        <w:rPr>
          <w:szCs w:val="16"/>
        </w:rPr>
      </w:pPr>
      <w:r w:rsidRPr="004A7008">
        <w:rPr>
          <w:szCs w:val="16"/>
        </w:rPr>
        <w:t>Beschrijving van intern en extern overleg (operationeel, tactisch, strategisch)</w:t>
      </w:r>
    </w:p>
    <w:p w14:paraId="5EB0A476" w14:textId="600DFB24" w:rsidR="00AA462C" w:rsidRPr="004A7008" w:rsidRDefault="00BE66B5" w:rsidP="0083503B">
      <w:pPr>
        <w:numPr>
          <w:ilvl w:val="1"/>
          <w:numId w:val="29"/>
        </w:numPr>
        <w:overflowPunct w:val="0"/>
        <w:autoSpaceDE w:val="0"/>
        <w:autoSpaceDN w:val="0"/>
        <w:adjustRightInd w:val="0"/>
        <w:spacing w:line="220" w:lineRule="exact"/>
        <w:textAlignment w:val="baseline"/>
        <w:rPr>
          <w:szCs w:val="16"/>
        </w:rPr>
      </w:pPr>
      <w:r w:rsidRPr="004A7008">
        <w:rPr>
          <w:szCs w:val="16"/>
        </w:rPr>
        <w:t>Het escalatiemodel en escalatieniveaus</w:t>
      </w:r>
    </w:p>
    <w:p w14:paraId="39A22CBE" w14:textId="23957809" w:rsidR="00AA462C" w:rsidRPr="004A7008" w:rsidRDefault="00E476BE" w:rsidP="0083503B">
      <w:pPr>
        <w:pStyle w:val="TableofFigures"/>
        <w:numPr>
          <w:ilvl w:val="0"/>
          <w:numId w:val="29"/>
        </w:numPr>
        <w:autoSpaceDE w:val="0"/>
        <w:autoSpaceDN w:val="0"/>
        <w:rPr>
          <w:rFonts w:asciiTheme="minorHAnsi" w:hAnsiTheme="minorHAnsi" w:cs="Arial"/>
        </w:rPr>
      </w:pPr>
      <w:r w:rsidRPr="004A7008">
        <w:rPr>
          <w:rFonts w:asciiTheme="minorHAnsi" w:hAnsiTheme="minorHAnsi"/>
          <w:szCs w:val="16"/>
        </w:rPr>
        <w:t>De</w:t>
      </w:r>
      <w:r w:rsidR="00AA462C" w:rsidRPr="004A7008">
        <w:rPr>
          <w:rFonts w:asciiTheme="minorHAnsi" w:hAnsiTheme="minorHAnsi"/>
          <w:szCs w:val="16"/>
        </w:rPr>
        <w:t xml:space="preserve"> Organisatie-Breakdown-</w:t>
      </w:r>
      <w:r w:rsidR="00B72D43" w:rsidRPr="004A7008">
        <w:rPr>
          <w:rFonts w:asciiTheme="minorHAnsi" w:hAnsiTheme="minorHAnsi"/>
          <w:szCs w:val="16"/>
        </w:rPr>
        <w:t>Structure dient</w:t>
      </w:r>
      <w:r w:rsidRPr="004A7008">
        <w:rPr>
          <w:rFonts w:asciiTheme="minorHAnsi" w:hAnsiTheme="minorHAnsi"/>
          <w:szCs w:val="16"/>
        </w:rPr>
        <w:t xml:space="preserve"> ten minste te voldoen aan de volgende eisen</w:t>
      </w:r>
    </w:p>
    <w:p w14:paraId="1D9B41C1" w14:textId="2D3AF7F7" w:rsidR="00AA462C" w:rsidRPr="004A7008" w:rsidRDefault="00B469E2" w:rsidP="0083503B">
      <w:pPr>
        <w:numPr>
          <w:ilvl w:val="1"/>
          <w:numId w:val="29"/>
        </w:numPr>
        <w:overflowPunct w:val="0"/>
        <w:autoSpaceDE w:val="0"/>
        <w:autoSpaceDN w:val="0"/>
        <w:adjustRightInd w:val="0"/>
        <w:spacing w:line="220" w:lineRule="exact"/>
        <w:textAlignment w:val="baseline"/>
        <w:rPr>
          <w:szCs w:val="16"/>
        </w:rPr>
      </w:pPr>
      <w:r w:rsidRPr="004A7008">
        <w:rPr>
          <w:szCs w:val="16"/>
        </w:rPr>
        <w:t>Organogram met alle betrokken functionarissen, incl. onderaannemers</w:t>
      </w:r>
      <w:r w:rsidR="00AA462C" w:rsidRPr="004A7008">
        <w:rPr>
          <w:szCs w:val="16"/>
        </w:rPr>
        <w:t>.</w:t>
      </w:r>
    </w:p>
    <w:p w14:paraId="0D5C86FB" w14:textId="78B718A1" w:rsidR="00AA462C" w:rsidRPr="004A7008" w:rsidRDefault="00741B9D" w:rsidP="0083503B">
      <w:pPr>
        <w:numPr>
          <w:ilvl w:val="1"/>
          <w:numId w:val="29"/>
        </w:numPr>
        <w:overflowPunct w:val="0"/>
        <w:autoSpaceDE w:val="0"/>
        <w:autoSpaceDN w:val="0"/>
        <w:adjustRightInd w:val="0"/>
        <w:spacing w:line="220" w:lineRule="exact"/>
        <w:textAlignment w:val="baseline"/>
        <w:rPr>
          <w:szCs w:val="16"/>
        </w:rPr>
      </w:pPr>
      <w:r w:rsidRPr="004A7008">
        <w:rPr>
          <w:szCs w:val="16"/>
        </w:rPr>
        <w:t>Aantoonbare toewijzing van bevoegdheden, verantwoordelijkheden en kwalificaties.</w:t>
      </w:r>
    </w:p>
    <w:p w14:paraId="468E7F1D" w14:textId="32F897BB" w:rsidR="00F9755A" w:rsidRPr="004A7008" w:rsidRDefault="003B2C37" w:rsidP="00E83CCF">
      <w:pPr>
        <w:pStyle w:val="Heading3"/>
        <w:rPr>
          <w:szCs w:val="16"/>
        </w:rPr>
      </w:pPr>
      <w:bookmarkStart w:id="1257" w:name="_Toc216439214"/>
      <w:r w:rsidRPr="004A7008">
        <w:t>Input</w:t>
      </w:r>
      <w:bookmarkEnd w:id="1257"/>
    </w:p>
    <w:p w14:paraId="63B19B75" w14:textId="39AA994D" w:rsidR="003B2C37" w:rsidRPr="004A7008" w:rsidRDefault="33991BE3" w:rsidP="0083503B">
      <w:pPr>
        <w:pStyle w:val="ListParagraph"/>
        <w:numPr>
          <w:ilvl w:val="0"/>
          <w:numId w:val="90"/>
        </w:numPr>
      </w:pPr>
      <w:r w:rsidRPr="004A7008">
        <w:t>O</w:t>
      </w:r>
      <w:r w:rsidR="2C7D853B" w:rsidRPr="004A7008">
        <w:t>rganisatieplan Opdra</w:t>
      </w:r>
      <w:r w:rsidR="1D3C6DD5" w:rsidRPr="004A7008">
        <w:t>chtgever</w:t>
      </w:r>
      <w:r w:rsidR="50D78464" w:rsidRPr="004A7008">
        <w:t xml:space="preserve"> (inclus</w:t>
      </w:r>
      <w:r w:rsidR="34A92EF3" w:rsidRPr="004A7008">
        <w:t>ief overlegstructuur, contactpersonen en escalatielijnen)</w:t>
      </w:r>
      <w:r w:rsidR="003A51B0" w:rsidRPr="004A7008">
        <w:t xml:space="preserve"> conform Bijlage </w:t>
      </w:r>
      <w:r w:rsidR="00A27D8C" w:rsidRPr="004A7008">
        <w:t>25 DAP</w:t>
      </w:r>
      <w:r w:rsidR="1D3C6DD5" w:rsidRPr="004A7008">
        <w:rPr>
          <w:szCs w:val="16"/>
        </w:rPr>
        <w:t>.</w:t>
      </w:r>
    </w:p>
    <w:p w14:paraId="5820588A" w14:textId="34326105" w:rsidR="008262D4" w:rsidRPr="004A7008" w:rsidRDefault="008262D4" w:rsidP="0083503B">
      <w:pPr>
        <w:pStyle w:val="ListParagraph"/>
        <w:numPr>
          <w:ilvl w:val="0"/>
          <w:numId w:val="90"/>
        </w:numPr>
        <w:rPr>
          <w:szCs w:val="20"/>
        </w:rPr>
      </w:pPr>
      <w:r w:rsidRPr="004A7008">
        <w:rPr>
          <w:szCs w:val="16"/>
        </w:rPr>
        <w:t>Organogram BRO ORG-</w:t>
      </w:r>
      <w:r w:rsidR="00612521" w:rsidRPr="004A7008">
        <w:rPr>
          <w:szCs w:val="16"/>
        </w:rPr>
        <w:t>NAV-003</w:t>
      </w:r>
      <w:r w:rsidR="00095647" w:rsidRPr="004A7008">
        <w:rPr>
          <w:rStyle w:val="FootnoteReference"/>
          <w:szCs w:val="16"/>
        </w:rPr>
        <w:footnoteReference w:id="6"/>
      </w:r>
    </w:p>
    <w:p w14:paraId="7D2904FC" w14:textId="77777777" w:rsidR="00453F60" w:rsidRPr="004A7008" w:rsidRDefault="00453F60" w:rsidP="008B1988">
      <w:pPr>
        <w:pStyle w:val="ListParagraph"/>
        <w:ind w:left="1211"/>
      </w:pPr>
      <w:bookmarkStart w:id="1258" w:name="_Toc531178118"/>
      <w:bookmarkEnd w:id="1240"/>
      <w:bookmarkEnd w:id="1241"/>
    </w:p>
    <w:p w14:paraId="2873EF04" w14:textId="77777777" w:rsidR="009A5540" w:rsidRPr="004A7008" w:rsidRDefault="009A5540">
      <w:pPr>
        <w:spacing w:after="160" w:line="278" w:lineRule="auto"/>
        <w:rPr>
          <w:rFonts w:eastAsiaTheme="majorEastAsia" w:cstheme="majorBidi"/>
          <w:color w:val="0F4761" w:themeColor="accent1" w:themeShade="BF"/>
          <w:sz w:val="20"/>
          <w:szCs w:val="32"/>
        </w:rPr>
      </w:pPr>
      <w:r w:rsidRPr="004A7008">
        <w:br w:type="page"/>
      </w:r>
    </w:p>
    <w:p w14:paraId="529300B6" w14:textId="747EDDDF" w:rsidR="00DA6DFA" w:rsidRPr="004A7008" w:rsidRDefault="00DA6DFA" w:rsidP="008B1988">
      <w:pPr>
        <w:pStyle w:val="Heading2"/>
      </w:pPr>
      <w:bookmarkStart w:id="1259" w:name="_Toc216439215"/>
      <w:r w:rsidRPr="004A7008">
        <w:rPr>
          <w:rFonts w:asciiTheme="minorHAnsi" w:hAnsiTheme="minorHAnsi"/>
        </w:rPr>
        <w:t>Planningsmanagement</w:t>
      </w:r>
      <w:bookmarkEnd w:id="1259"/>
      <w:r w:rsidRPr="004A7008">
        <w:rPr>
          <w:rFonts w:asciiTheme="minorHAnsi" w:hAnsiTheme="minorHAnsi"/>
        </w:rPr>
        <w:t> </w:t>
      </w:r>
    </w:p>
    <w:p w14:paraId="6C8F3250" w14:textId="2EAC33F5" w:rsidR="00DA6DFA" w:rsidRPr="004A7008" w:rsidRDefault="00DA6DFA" w:rsidP="008B1988">
      <w:pPr>
        <w:pStyle w:val="Heading3"/>
      </w:pPr>
      <w:bookmarkStart w:id="1260" w:name="_Toc216439216"/>
      <w:r w:rsidRPr="004A7008">
        <w:t>Doelstelling</w:t>
      </w:r>
      <w:bookmarkEnd w:id="1260"/>
    </w:p>
    <w:p w14:paraId="3789F462" w14:textId="28B63C1F" w:rsidR="00DA6DFA" w:rsidRPr="004A7008" w:rsidRDefault="00DA6DFA" w:rsidP="00B379A3">
      <w:pPr>
        <w:rPr>
          <w:strike/>
          <w:szCs w:val="16"/>
        </w:rPr>
      </w:pPr>
      <w:r w:rsidRPr="004A7008">
        <w:rPr>
          <w:szCs w:val="16"/>
        </w:rPr>
        <w:t xml:space="preserve">Opdrachtgever verlangt dat de Opdrachtnemer zijn werkzaamheden plant en uitvoert binnen de overeengekomen tijdvensters, met inzet van voldoende en geschikte capaciteit, zodat de beschikbaarheid en betrouwbaarheid van </w:t>
      </w:r>
      <w:r w:rsidR="009E300B" w:rsidRPr="004A7008">
        <w:rPr>
          <w:szCs w:val="16"/>
        </w:rPr>
        <w:t>het T&amp;T-systeem</w:t>
      </w:r>
      <w:r w:rsidRPr="004A7008">
        <w:rPr>
          <w:szCs w:val="16"/>
        </w:rPr>
        <w:t xml:space="preserve"> worden gewaarborgd. </w:t>
      </w:r>
    </w:p>
    <w:p w14:paraId="636BF3F0" w14:textId="77777777" w:rsidR="00DA6DFA" w:rsidRPr="004A7008" w:rsidRDefault="00DA6DFA" w:rsidP="00DA6DFA">
      <w:pPr>
        <w:rPr>
          <w:szCs w:val="16"/>
        </w:rPr>
      </w:pPr>
    </w:p>
    <w:p w14:paraId="42712892" w14:textId="6F011946" w:rsidR="00DA6DFA" w:rsidRPr="004A7008" w:rsidRDefault="00DA6DFA" w:rsidP="008B1988">
      <w:pPr>
        <w:pStyle w:val="Heading3"/>
      </w:pPr>
      <w:bookmarkStart w:id="1261" w:name="_Toc216439217"/>
      <w:r w:rsidRPr="004A7008">
        <w:t>Activiteiten</w:t>
      </w:r>
      <w:bookmarkEnd w:id="1261"/>
    </w:p>
    <w:p w14:paraId="475F36B4" w14:textId="74869A99" w:rsidR="00095647" w:rsidRPr="004A7008" w:rsidRDefault="00DA6DFA" w:rsidP="0083503B">
      <w:pPr>
        <w:numPr>
          <w:ilvl w:val="0"/>
          <w:numId w:val="92"/>
        </w:numPr>
        <w:spacing w:before="100" w:beforeAutospacing="1" w:after="100" w:afterAutospacing="1"/>
        <w:rPr>
          <w:color w:val="000000"/>
          <w:szCs w:val="16"/>
        </w:rPr>
      </w:pPr>
      <w:r w:rsidRPr="004A7008">
        <w:rPr>
          <w:color w:val="000000"/>
          <w:szCs w:val="16"/>
        </w:rPr>
        <w:t>Opstellen en onderhouden van een integrale planning van alle onderhouds-, inspectie- en keuringswerkzaamheden;</w:t>
      </w:r>
    </w:p>
    <w:p w14:paraId="7CC3DEAC" w14:textId="088D2D79" w:rsidR="00DA6DFA" w:rsidRPr="004A7008" w:rsidRDefault="00DA6DFA" w:rsidP="008B1988">
      <w:pPr>
        <w:pStyle w:val="Heading3"/>
      </w:pPr>
      <w:bookmarkStart w:id="1262" w:name="_Toc211764308"/>
      <w:bookmarkStart w:id="1263" w:name="_Toc211764309"/>
      <w:bookmarkStart w:id="1264" w:name="_Toc211764310"/>
      <w:bookmarkStart w:id="1265" w:name="_Toc211764311"/>
      <w:bookmarkStart w:id="1266" w:name="_Toc211764312"/>
      <w:bookmarkStart w:id="1267" w:name="_Toc205742855"/>
      <w:bookmarkStart w:id="1268" w:name="_Toc205743162"/>
      <w:bookmarkStart w:id="1269" w:name="_Toc205743464"/>
      <w:bookmarkStart w:id="1270" w:name="_Toc205744767"/>
      <w:bookmarkStart w:id="1271" w:name="_Toc205745071"/>
      <w:bookmarkStart w:id="1272" w:name="_Toc205895263"/>
      <w:bookmarkStart w:id="1273" w:name="_Toc205913796"/>
      <w:bookmarkStart w:id="1274" w:name="_Toc205931935"/>
      <w:bookmarkStart w:id="1275" w:name="_Toc216439218"/>
      <w:bookmarkEnd w:id="1262"/>
      <w:bookmarkEnd w:id="1263"/>
      <w:bookmarkEnd w:id="1264"/>
      <w:bookmarkEnd w:id="1265"/>
      <w:bookmarkEnd w:id="1266"/>
      <w:bookmarkEnd w:id="1267"/>
      <w:bookmarkEnd w:id="1268"/>
      <w:bookmarkEnd w:id="1269"/>
      <w:bookmarkEnd w:id="1270"/>
      <w:bookmarkEnd w:id="1271"/>
      <w:bookmarkEnd w:id="1272"/>
      <w:bookmarkEnd w:id="1273"/>
      <w:bookmarkEnd w:id="1274"/>
      <w:r w:rsidRPr="004A7008">
        <w:t>Proceseisen</w:t>
      </w:r>
      <w:bookmarkEnd w:id="1275"/>
    </w:p>
    <w:p w14:paraId="6928B1F3" w14:textId="00216746" w:rsidR="00DA6DFA" w:rsidRPr="004A7008" w:rsidRDefault="00DA6DFA" w:rsidP="0083503B">
      <w:pPr>
        <w:numPr>
          <w:ilvl w:val="0"/>
          <w:numId w:val="93"/>
        </w:numPr>
        <w:spacing w:before="100" w:beforeAutospacing="1" w:after="100" w:afterAutospacing="1"/>
        <w:rPr>
          <w:color w:val="000000"/>
          <w:szCs w:val="16"/>
        </w:rPr>
      </w:pPr>
      <w:r w:rsidRPr="004A7008">
        <w:rPr>
          <w:color w:val="000000"/>
          <w:szCs w:val="16"/>
        </w:rPr>
        <w:t xml:space="preserve">De onderhoudsplanning wordt </w:t>
      </w:r>
      <w:r w:rsidR="007B774B" w:rsidRPr="004A7008">
        <w:rPr>
          <w:color w:val="000000"/>
          <w:szCs w:val="16"/>
        </w:rPr>
        <w:t>actueel gehouden</w:t>
      </w:r>
      <w:r w:rsidR="00535550" w:rsidRPr="004A7008">
        <w:rPr>
          <w:color w:val="000000"/>
          <w:szCs w:val="16"/>
        </w:rPr>
        <w:t xml:space="preserve">. </w:t>
      </w:r>
    </w:p>
    <w:p w14:paraId="187DCDAC" w14:textId="2467F193" w:rsidR="00DA6DFA" w:rsidRPr="004A7008" w:rsidRDefault="00DA6DFA" w:rsidP="0083503B">
      <w:pPr>
        <w:numPr>
          <w:ilvl w:val="0"/>
          <w:numId w:val="93"/>
        </w:numPr>
        <w:spacing w:before="100" w:beforeAutospacing="1" w:after="100" w:afterAutospacing="1"/>
        <w:rPr>
          <w:color w:val="000000"/>
          <w:szCs w:val="16"/>
        </w:rPr>
      </w:pPr>
      <w:r w:rsidRPr="004A7008">
        <w:rPr>
          <w:color w:val="000000"/>
          <w:szCs w:val="16"/>
        </w:rPr>
        <w:t xml:space="preserve">Knelpunten in capaciteit en/of afwijkingen in planning worden </w:t>
      </w:r>
      <w:r w:rsidR="00BD0A23" w:rsidRPr="004A7008">
        <w:rPr>
          <w:color w:val="000000"/>
          <w:szCs w:val="16"/>
        </w:rPr>
        <w:t>besproken in gezamenlijk overleg</w:t>
      </w:r>
      <w:r w:rsidRPr="004A7008">
        <w:rPr>
          <w:color w:val="000000"/>
          <w:szCs w:val="16"/>
        </w:rPr>
        <w:t>.</w:t>
      </w:r>
    </w:p>
    <w:p w14:paraId="556A2406" w14:textId="678295B7" w:rsidR="00DA6DFA" w:rsidRPr="004A7008" w:rsidRDefault="00DA6DFA" w:rsidP="008B1988">
      <w:pPr>
        <w:pStyle w:val="Heading3"/>
      </w:pPr>
      <w:bookmarkStart w:id="1276" w:name="_Toc216439219"/>
      <w:r w:rsidRPr="004A7008">
        <w:t>Eisen aan te leveren producten en diensten</w:t>
      </w:r>
      <w:bookmarkEnd w:id="1276"/>
    </w:p>
    <w:p w14:paraId="63F4D870" w14:textId="77777777" w:rsidR="00DA6DFA" w:rsidRPr="004A7008" w:rsidRDefault="00DA6DFA" w:rsidP="00DA6DFA">
      <w:pPr>
        <w:rPr>
          <w:szCs w:val="16"/>
        </w:rPr>
      </w:pPr>
      <w:r w:rsidRPr="004A7008">
        <w:rPr>
          <w:szCs w:val="16"/>
        </w:rPr>
        <w:t>De Opdrachtnemer levert:</w:t>
      </w:r>
    </w:p>
    <w:p w14:paraId="58A8A797" w14:textId="3B29782C" w:rsidR="00095647" w:rsidRPr="004A7008" w:rsidRDefault="00DA6DFA" w:rsidP="0083503B">
      <w:pPr>
        <w:numPr>
          <w:ilvl w:val="0"/>
          <w:numId w:val="94"/>
        </w:numPr>
        <w:spacing w:before="100" w:beforeAutospacing="1" w:after="100" w:afterAutospacing="1"/>
        <w:rPr>
          <w:color w:val="000000"/>
          <w:szCs w:val="16"/>
        </w:rPr>
      </w:pPr>
      <w:r w:rsidRPr="004A7008">
        <w:rPr>
          <w:color w:val="000000"/>
          <w:szCs w:val="16"/>
        </w:rPr>
        <w:t>Geactualiseerde integrale onderhoudsplanning</w:t>
      </w:r>
      <w:r w:rsidR="00095647" w:rsidRPr="004A7008">
        <w:rPr>
          <w:color w:val="000000"/>
          <w:szCs w:val="16"/>
        </w:rPr>
        <w:t>.</w:t>
      </w:r>
    </w:p>
    <w:p w14:paraId="2B76D66A" w14:textId="5D8B5EA0" w:rsidR="00DA6DFA" w:rsidRPr="004A7008" w:rsidRDefault="00A003A7" w:rsidP="008B1988">
      <w:pPr>
        <w:pStyle w:val="Heading3"/>
      </w:pPr>
      <w:bookmarkStart w:id="1277" w:name="_Toc211764315"/>
      <w:bookmarkStart w:id="1278" w:name="_Toc211764316"/>
      <w:bookmarkStart w:id="1279" w:name="_Toc211764317"/>
      <w:bookmarkStart w:id="1280" w:name="_Toc211764318"/>
      <w:bookmarkStart w:id="1281" w:name="_Toc211764319"/>
      <w:bookmarkStart w:id="1282" w:name="_Toc211764320"/>
      <w:bookmarkStart w:id="1283" w:name="_Toc211764321"/>
      <w:bookmarkStart w:id="1284" w:name="_Toc211764322"/>
      <w:bookmarkStart w:id="1285" w:name="_Toc216439220"/>
      <w:bookmarkEnd w:id="1277"/>
      <w:bookmarkEnd w:id="1278"/>
      <w:bookmarkEnd w:id="1279"/>
      <w:bookmarkEnd w:id="1280"/>
      <w:bookmarkEnd w:id="1281"/>
      <w:bookmarkEnd w:id="1282"/>
      <w:bookmarkEnd w:id="1283"/>
      <w:bookmarkEnd w:id="1284"/>
      <w:r w:rsidRPr="004A7008">
        <w:t>I</w:t>
      </w:r>
      <w:r w:rsidR="00DA6DFA" w:rsidRPr="004A7008">
        <w:t>nput</w:t>
      </w:r>
      <w:bookmarkEnd w:id="1285"/>
    </w:p>
    <w:p w14:paraId="090C7BB3" w14:textId="784062A4" w:rsidR="00DA6DFA" w:rsidRPr="004A7008" w:rsidRDefault="00095647" w:rsidP="0083503B">
      <w:pPr>
        <w:pStyle w:val="ListParagraph"/>
        <w:numPr>
          <w:ilvl w:val="0"/>
          <w:numId w:val="95"/>
        </w:numPr>
        <w:rPr>
          <w:szCs w:val="16"/>
        </w:rPr>
      </w:pPr>
      <w:r w:rsidRPr="004A7008">
        <w:rPr>
          <w:szCs w:val="16"/>
        </w:rPr>
        <w:t>Inspectie- en onderhouds</w:t>
      </w:r>
      <w:r w:rsidR="00DA6DFA" w:rsidRPr="004A7008">
        <w:rPr>
          <w:szCs w:val="16"/>
        </w:rPr>
        <w:t>plan Opdrachtnemer</w:t>
      </w:r>
    </w:p>
    <w:p w14:paraId="1BAAF6B9" w14:textId="1EF9B5AB" w:rsidR="00796B16" w:rsidRPr="004A7008" w:rsidRDefault="0016642B" w:rsidP="00CA0BEB">
      <w:pPr>
        <w:pStyle w:val="Heading2"/>
        <w:rPr>
          <w:rFonts w:asciiTheme="minorHAnsi" w:hAnsiTheme="minorHAnsi"/>
        </w:rPr>
      </w:pPr>
      <w:bookmarkStart w:id="1286" w:name="_Toc211764324"/>
      <w:bookmarkStart w:id="1287" w:name="_Toc211764325"/>
      <w:bookmarkStart w:id="1288" w:name="_Toc211764326"/>
      <w:bookmarkStart w:id="1289" w:name="_Toc211764327"/>
      <w:bookmarkStart w:id="1290" w:name="_Toc211764328"/>
      <w:bookmarkStart w:id="1291" w:name="_Toc205742865"/>
      <w:bookmarkStart w:id="1292" w:name="_Toc205743172"/>
      <w:bookmarkStart w:id="1293" w:name="_Toc205743474"/>
      <w:bookmarkStart w:id="1294" w:name="_Toc205744777"/>
      <w:bookmarkStart w:id="1295" w:name="_Toc205745081"/>
      <w:bookmarkStart w:id="1296" w:name="_Toc205895267"/>
      <w:bookmarkStart w:id="1297" w:name="_Toc205913800"/>
      <w:bookmarkStart w:id="1298" w:name="_Toc205931939"/>
      <w:bookmarkStart w:id="1299" w:name="_Toc205742866"/>
      <w:bookmarkStart w:id="1300" w:name="_Toc205743173"/>
      <w:bookmarkStart w:id="1301" w:name="_Toc205743475"/>
      <w:bookmarkStart w:id="1302" w:name="_Toc205744778"/>
      <w:bookmarkStart w:id="1303" w:name="_Toc205745082"/>
      <w:bookmarkStart w:id="1304" w:name="_Toc205895268"/>
      <w:bookmarkStart w:id="1305" w:name="_Toc205913801"/>
      <w:bookmarkStart w:id="1306" w:name="_Toc205931940"/>
      <w:bookmarkStart w:id="1307" w:name="_Toc205742867"/>
      <w:bookmarkStart w:id="1308" w:name="_Toc205743174"/>
      <w:bookmarkStart w:id="1309" w:name="_Toc205743476"/>
      <w:bookmarkStart w:id="1310" w:name="_Toc205744779"/>
      <w:bookmarkStart w:id="1311" w:name="_Toc205745083"/>
      <w:bookmarkStart w:id="1312" w:name="_Toc205895269"/>
      <w:bookmarkStart w:id="1313" w:name="_Toc205913802"/>
      <w:bookmarkStart w:id="1314" w:name="_Toc205931941"/>
      <w:bookmarkStart w:id="1315" w:name="_Toc205742868"/>
      <w:bookmarkStart w:id="1316" w:name="_Toc205743175"/>
      <w:bookmarkStart w:id="1317" w:name="_Toc205743477"/>
      <w:bookmarkStart w:id="1318" w:name="_Toc205744780"/>
      <w:bookmarkStart w:id="1319" w:name="_Toc205745084"/>
      <w:bookmarkStart w:id="1320" w:name="_Toc205895270"/>
      <w:bookmarkStart w:id="1321" w:name="_Toc205913803"/>
      <w:bookmarkStart w:id="1322" w:name="_Toc205931942"/>
      <w:bookmarkStart w:id="1323" w:name="_Toc205742869"/>
      <w:bookmarkStart w:id="1324" w:name="_Toc205743176"/>
      <w:bookmarkStart w:id="1325" w:name="_Toc205743478"/>
      <w:bookmarkStart w:id="1326" w:name="_Toc205744781"/>
      <w:bookmarkStart w:id="1327" w:name="_Toc205745085"/>
      <w:bookmarkStart w:id="1328" w:name="_Toc205895271"/>
      <w:bookmarkStart w:id="1329" w:name="_Toc205913804"/>
      <w:bookmarkStart w:id="1330" w:name="_Toc205931943"/>
      <w:bookmarkStart w:id="1331" w:name="_Toc205742870"/>
      <w:bookmarkStart w:id="1332" w:name="_Toc205743177"/>
      <w:bookmarkStart w:id="1333" w:name="_Toc205743479"/>
      <w:bookmarkStart w:id="1334" w:name="_Toc205744782"/>
      <w:bookmarkStart w:id="1335" w:name="_Toc205745086"/>
      <w:bookmarkStart w:id="1336" w:name="_Toc205895272"/>
      <w:bookmarkStart w:id="1337" w:name="_Toc205913805"/>
      <w:bookmarkStart w:id="1338" w:name="_Toc205931944"/>
      <w:bookmarkStart w:id="1339" w:name="_Ref210576165"/>
      <w:bookmarkStart w:id="1340" w:name="_Toc216439221"/>
      <w:bookmarkEnd w:id="1258"/>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r w:rsidRPr="004A7008">
        <w:rPr>
          <w:rStyle w:val="normaltextrun"/>
          <w:rFonts w:asciiTheme="minorHAnsi" w:hAnsiTheme="minorHAnsi"/>
          <w:sz w:val="22"/>
        </w:rPr>
        <w:t>Kwaliteitsmanagement</w:t>
      </w:r>
      <w:bookmarkEnd w:id="1339"/>
      <w:bookmarkEnd w:id="1340"/>
      <w:r w:rsidRPr="004A7008">
        <w:rPr>
          <w:rStyle w:val="normaltextrun"/>
          <w:rFonts w:asciiTheme="minorHAnsi" w:hAnsiTheme="minorHAnsi"/>
          <w:sz w:val="22"/>
        </w:rPr>
        <w:t xml:space="preserve"> </w:t>
      </w:r>
    </w:p>
    <w:p w14:paraId="1EA92D62" w14:textId="424135AF" w:rsidR="00796B16" w:rsidRPr="004A7008" w:rsidRDefault="00796B16" w:rsidP="00E83CCF">
      <w:pPr>
        <w:pStyle w:val="Heading3"/>
      </w:pPr>
      <w:bookmarkStart w:id="1341" w:name="_Ref210384422"/>
      <w:bookmarkStart w:id="1342" w:name="_Toc216439222"/>
      <w:r w:rsidRPr="004A7008">
        <w:t>Doelstelling</w:t>
      </w:r>
      <w:bookmarkEnd w:id="1341"/>
      <w:bookmarkEnd w:id="1342"/>
    </w:p>
    <w:p w14:paraId="5B892C4D" w14:textId="77777777" w:rsidR="00A32389" w:rsidRPr="004A7008" w:rsidRDefault="00A32389" w:rsidP="008B1988">
      <w:r w:rsidRPr="004A7008">
        <w:t>Kwaliteitsmanagement heeft tot doel om alle Onderhoudswerkzaamheden beschreven in deze Vraagspecificatie conform het door Opdrachtgever gewenste kwaliteitsniveau uit te kunnen voeren en geborgd te houden. Het kwaliteitsmanagement is gebaseerd op het gecertificeerd kwaliteitssysteem van de Opdrachtnemer en stelt Opdrachtgever in staat om de uitvoering structureel te beoordelen, afwijkingen te corrigeren en verbetermaatregelen in te voeren.</w:t>
      </w:r>
    </w:p>
    <w:p w14:paraId="3B15C3FC" w14:textId="77777777" w:rsidR="001407F4" w:rsidRPr="004A7008" w:rsidRDefault="001407F4" w:rsidP="008B1988"/>
    <w:p w14:paraId="38757ADD" w14:textId="77777777" w:rsidR="00A32389" w:rsidRPr="004A7008" w:rsidRDefault="00A32389" w:rsidP="008B1988">
      <w:r w:rsidRPr="004A7008">
        <w:t>Kwaliteitsmanagement is gericht op het voorkomen, signaleren en afhandelen van:</w:t>
      </w:r>
    </w:p>
    <w:p w14:paraId="0DF7318D" w14:textId="5F148135" w:rsidR="00A32389" w:rsidRPr="004A7008" w:rsidRDefault="00A32389" w:rsidP="0083503B">
      <w:pPr>
        <w:pStyle w:val="ListParagraph"/>
        <w:numPr>
          <w:ilvl w:val="0"/>
          <w:numId w:val="62"/>
        </w:numPr>
      </w:pPr>
      <w:r w:rsidRPr="004A7008">
        <w:t>Afwijkingen: situaties waarin niet wordt voldaan aan contractuele, technische of procesmatige eisen</w:t>
      </w:r>
      <w:r w:rsidR="00271AA9" w:rsidRPr="004A7008">
        <w:rPr>
          <w:rStyle w:val="FootnoteReference"/>
        </w:rPr>
        <w:footnoteReference w:id="7"/>
      </w:r>
      <w:r w:rsidR="00271AA9" w:rsidRPr="004A7008">
        <w:t>.</w:t>
      </w:r>
    </w:p>
    <w:p w14:paraId="5F34A9B7" w14:textId="490269B2" w:rsidR="00A32389" w:rsidRPr="004A7008" w:rsidRDefault="00A32389" w:rsidP="0083503B">
      <w:pPr>
        <w:pStyle w:val="ListParagraph"/>
        <w:numPr>
          <w:ilvl w:val="0"/>
          <w:numId w:val="62"/>
        </w:numPr>
      </w:pPr>
      <w:r w:rsidRPr="004A7008">
        <w:t xml:space="preserve">Onregelmatigheden: </w:t>
      </w:r>
      <w:r w:rsidR="000C3D53" w:rsidRPr="004A7008">
        <w:t xml:space="preserve">iedere ongeplande of ongewenste gebeurtenis of operationele afwijking die de tramwegveiligheid, de vereiste functionaliteit van </w:t>
      </w:r>
      <w:r w:rsidR="00813AB4" w:rsidRPr="004A7008">
        <w:t>het T&amp;T-systeem</w:t>
      </w:r>
      <w:r w:rsidR="000C3D53" w:rsidRPr="004A7008">
        <w:t>, of de beschikbaarheid, betrouwbaarheid of veiligheid van het systeem aantast of dreigt aan te tasten.</w:t>
      </w:r>
    </w:p>
    <w:p w14:paraId="781E59F6" w14:textId="34029FCB" w:rsidR="00A32389" w:rsidRPr="004A7008" w:rsidRDefault="00A32389" w:rsidP="0083503B">
      <w:pPr>
        <w:pStyle w:val="ListParagraph"/>
        <w:numPr>
          <w:ilvl w:val="0"/>
          <w:numId w:val="62"/>
        </w:numPr>
      </w:pPr>
      <w:r w:rsidRPr="004A7008">
        <w:t xml:space="preserve">Storingen: urgente of prioritaire onregelmatigheden die leiden tot (tijdelijk) functieverlies of verminderde prestaties van </w:t>
      </w:r>
      <w:r w:rsidR="001B273D" w:rsidRPr="004A7008">
        <w:t>het T&amp;T-systeem</w:t>
      </w:r>
      <w:r w:rsidRPr="004A7008">
        <w:t>.</w:t>
      </w:r>
    </w:p>
    <w:p w14:paraId="5AED2F53" w14:textId="77777777" w:rsidR="006B09FE" w:rsidRPr="004A7008" w:rsidRDefault="006B09FE" w:rsidP="00504856"/>
    <w:p w14:paraId="38FCEDF3" w14:textId="77777777" w:rsidR="00767A94" w:rsidRDefault="00767A94" w:rsidP="008839D0"/>
    <w:p w14:paraId="18421DB6" w14:textId="77777777" w:rsidR="00767A94" w:rsidRDefault="00767A94" w:rsidP="008839D0"/>
    <w:p w14:paraId="686376B2" w14:textId="77777777" w:rsidR="00767A94" w:rsidRDefault="00767A94" w:rsidP="008839D0"/>
    <w:p w14:paraId="47DCD4C6" w14:textId="77777777" w:rsidR="00767A94" w:rsidRDefault="00767A94" w:rsidP="008839D0"/>
    <w:p w14:paraId="68137553" w14:textId="77777777" w:rsidR="00767A94" w:rsidRDefault="00767A94" w:rsidP="008839D0"/>
    <w:p w14:paraId="18A30D1D" w14:textId="77777777" w:rsidR="00767A94" w:rsidRDefault="00767A94" w:rsidP="008839D0"/>
    <w:p w14:paraId="662E7888" w14:textId="77777777" w:rsidR="00767A94" w:rsidRDefault="00767A94" w:rsidP="008839D0"/>
    <w:p w14:paraId="7A153A7B" w14:textId="77777777" w:rsidR="00767A94" w:rsidRDefault="00767A94" w:rsidP="008839D0"/>
    <w:p w14:paraId="6BC39DB6" w14:textId="77777777" w:rsidR="00767A94" w:rsidRDefault="00767A94" w:rsidP="008839D0"/>
    <w:p w14:paraId="1A2B562B" w14:textId="77777777" w:rsidR="00767A94" w:rsidRDefault="00767A94" w:rsidP="008839D0"/>
    <w:p w14:paraId="7CD6A9F3" w14:textId="77777777" w:rsidR="00767A94" w:rsidRDefault="00767A94" w:rsidP="008839D0"/>
    <w:p w14:paraId="670D5FA4" w14:textId="77777777" w:rsidR="00767A94" w:rsidRDefault="00767A94" w:rsidP="008839D0"/>
    <w:p w14:paraId="30A29DBE" w14:textId="77777777" w:rsidR="00767A94" w:rsidRDefault="00767A94" w:rsidP="008839D0"/>
    <w:p w14:paraId="783B89C3" w14:textId="77777777" w:rsidR="00767A94" w:rsidRDefault="00767A94" w:rsidP="008839D0"/>
    <w:p w14:paraId="4D20FBF3" w14:textId="77777777" w:rsidR="00767A94" w:rsidRDefault="00767A94" w:rsidP="008839D0"/>
    <w:p w14:paraId="7B739E59" w14:textId="77777777" w:rsidR="00767A94" w:rsidRDefault="00767A94" w:rsidP="008839D0"/>
    <w:p w14:paraId="082002BB" w14:textId="77777777" w:rsidR="00767A94" w:rsidRDefault="00767A94" w:rsidP="008839D0"/>
    <w:p w14:paraId="036F868A" w14:textId="77777777" w:rsidR="00767A94" w:rsidRDefault="00767A94" w:rsidP="008839D0"/>
    <w:p w14:paraId="6B7698DF" w14:textId="77777777" w:rsidR="00767A94" w:rsidRDefault="00767A94" w:rsidP="008839D0"/>
    <w:p w14:paraId="309D1B2E" w14:textId="77777777" w:rsidR="00767A94" w:rsidRDefault="00767A94" w:rsidP="008839D0"/>
    <w:p w14:paraId="29DE65EA" w14:textId="3FD384DE" w:rsidR="00E2592F" w:rsidRPr="004A7008" w:rsidRDefault="00A32389" w:rsidP="008839D0">
      <w:r w:rsidRPr="004A7008">
        <w:t xml:space="preserve">Storingen worden geclassificeerd conform de storingsclassificatie met prioriteiten 1 t/m </w:t>
      </w:r>
      <w:r w:rsidR="00D71433" w:rsidRPr="004A7008">
        <w:t xml:space="preserve">6 en </w:t>
      </w:r>
      <w:r w:rsidRPr="004A7008">
        <w:t>9</w:t>
      </w:r>
      <w:r w:rsidR="00433359" w:rsidRPr="004A7008">
        <w:t xml:space="preserve">, zoals weergegeven in </w:t>
      </w:r>
      <w:r w:rsidR="00433359" w:rsidRPr="004A7008">
        <w:fldChar w:fldCharType="begin"/>
      </w:r>
      <w:r w:rsidR="00433359" w:rsidRPr="004A7008">
        <w:instrText xml:space="preserve"> REF _Ref210293764 \h </w:instrText>
      </w:r>
      <w:r w:rsidR="00433359" w:rsidRPr="004A7008">
        <w:fldChar w:fldCharType="separate"/>
      </w:r>
      <w:r w:rsidR="0052342E" w:rsidRPr="004A7008">
        <w:rPr>
          <w:sz w:val="14"/>
          <w:szCs w:val="14"/>
        </w:rPr>
        <w:t>Tabel 1</w:t>
      </w:r>
      <w:r w:rsidR="00433359" w:rsidRPr="004A7008">
        <w:fldChar w:fldCharType="end"/>
      </w:r>
      <w:r w:rsidR="00433359" w:rsidRPr="004A7008">
        <w:t>.</w:t>
      </w:r>
    </w:p>
    <w:p w14:paraId="283D411A" w14:textId="565D5BF5" w:rsidR="00433359" w:rsidRPr="004A7008" w:rsidRDefault="00433359" w:rsidP="00504856">
      <w:pPr>
        <w:pStyle w:val="Caption"/>
        <w:keepNext/>
        <w:rPr>
          <w:sz w:val="14"/>
          <w:szCs w:val="14"/>
        </w:rPr>
      </w:pPr>
      <w:bookmarkStart w:id="1343" w:name="_Ref210293764"/>
      <w:r w:rsidRPr="004A7008">
        <w:rPr>
          <w:sz w:val="14"/>
          <w:szCs w:val="14"/>
        </w:rPr>
        <w:t xml:space="preserve">Tabel </w:t>
      </w:r>
      <w:r w:rsidRPr="004A7008">
        <w:rPr>
          <w:sz w:val="14"/>
          <w:szCs w:val="14"/>
        </w:rPr>
        <w:fldChar w:fldCharType="begin"/>
      </w:r>
      <w:r w:rsidRPr="004A7008">
        <w:rPr>
          <w:sz w:val="14"/>
          <w:szCs w:val="14"/>
        </w:rPr>
        <w:instrText xml:space="preserve"> SEQ Tabel \* ARABIC </w:instrText>
      </w:r>
      <w:r w:rsidRPr="004A7008">
        <w:rPr>
          <w:sz w:val="14"/>
          <w:szCs w:val="14"/>
        </w:rPr>
        <w:fldChar w:fldCharType="separate"/>
      </w:r>
      <w:r w:rsidR="0052342E" w:rsidRPr="004A7008">
        <w:rPr>
          <w:sz w:val="14"/>
          <w:szCs w:val="14"/>
        </w:rPr>
        <w:t>1</w:t>
      </w:r>
      <w:r w:rsidRPr="004A7008">
        <w:rPr>
          <w:sz w:val="14"/>
          <w:szCs w:val="14"/>
        </w:rPr>
        <w:fldChar w:fldCharType="end"/>
      </w:r>
      <w:bookmarkEnd w:id="1343"/>
      <w:r w:rsidRPr="004A7008">
        <w:rPr>
          <w:sz w:val="14"/>
          <w:szCs w:val="14"/>
        </w:rPr>
        <w:t xml:space="preserve"> Verklaring prioriteiten Telematica</w:t>
      </w:r>
    </w:p>
    <w:tbl>
      <w:tblPr>
        <w:tblW w:w="7931" w:type="dxa"/>
        <w:tblInd w:w="-3" w:type="dxa"/>
        <w:tblCellMar>
          <w:left w:w="0" w:type="dxa"/>
          <w:right w:w="0" w:type="dxa"/>
        </w:tblCellMar>
        <w:tblLook w:val="04A0" w:firstRow="1" w:lastRow="0" w:firstColumn="1" w:lastColumn="0" w:noHBand="0" w:noVBand="1"/>
      </w:tblPr>
      <w:tblGrid>
        <w:gridCol w:w="1728"/>
        <w:gridCol w:w="108"/>
        <w:gridCol w:w="1741"/>
        <w:gridCol w:w="4354"/>
      </w:tblGrid>
      <w:tr w:rsidR="001035E0" w:rsidRPr="004A7008" w14:paraId="10A2807B" w14:textId="77777777" w:rsidTr="00964211">
        <w:trPr>
          <w:trHeight w:val="227"/>
        </w:trPr>
        <w:tc>
          <w:tcPr>
            <w:tcW w:w="7931" w:type="dxa"/>
            <w:gridSpan w:val="4"/>
            <w:tcBorders>
              <w:top w:val="single" w:sz="8" w:space="0" w:color="auto"/>
              <w:left w:val="single" w:sz="8" w:space="0" w:color="auto"/>
              <w:bottom w:val="nil"/>
              <w:right w:val="single" w:sz="8" w:space="0" w:color="000000"/>
            </w:tcBorders>
            <w:shd w:val="clear" w:color="auto" w:fill="BFBFBF" w:themeFill="background1" w:themeFillShade="BF"/>
            <w:noWrap/>
            <w:tcMar>
              <w:top w:w="0" w:type="dxa"/>
              <w:left w:w="70" w:type="dxa"/>
              <w:bottom w:w="0" w:type="dxa"/>
              <w:right w:w="70" w:type="dxa"/>
            </w:tcMar>
            <w:vAlign w:val="bottom"/>
            <w:hideMark/>
          </w:tcPr>
          <w:p w14:paraId="0C5A18B4" w14:textId="27EE4134" w:rsidR="00106B37" w:rsidRPr="004A7008" w:rsidRDefault="00433359" w:rsidP="00DA4EDC">
            <w:pPr>
              <w:rPr>
                <w:rFonts w:eastAsia="Aptos"/>
              </w:rPr>
            </w:pPr>
            <w:r w:rsidRPr="004A7008">
              <w:rPr>
                <w:rFonts w:eastAsia="Aptos"/>
              </w:rPr>
              <w:t>Prioriteiten storingen</w:t>
            </w:r>
          </w:p>
        </w:tc>
      </w:tr>
      <w:tr w:rsidR="001035E0" w:rsidRPr="004A7008" w14:paraId="1D4E0784" w14:textId="77777777" w:rsidTr="00964211">
        <w:trPr>
          <w:trHeight w:val="227"/>
        </w:trPr>
        <w:tc>
          <w:tcPr>
            <w:tcW w:w="7931" w:type="dxa"/>
            <w:gridSpan w:val="4"/>
            <w:tcBorders>
              <w:top w:val="single" w:sz="8" w:space="0" w:color="auto"/>
              <w:left w:val="single" w:sz="8" w:space="0" w:color="auto"/>
              <w:bottom w:val="single" w:sz="8" w:space="0" w:color="auto"/>
              <w:right w:val="single" w:sz="8" w:space="0" w:color="000000"/>
            </w:tcBorders>
            <w:shd w:val="clear" w:color="auto" w:fill="D9D9D9" w:themeFill="background1" w:themeFillShade="D9"/>
            <w:noWrap/>
            <w:tcMar>
              <w:top w:w="0" w:type="dxa"/>
              <w:left w:w="70" w:type="dxa"/>
              <w:bottom w:w="0" w:type="dxa"/>
              <w:right w:w="70" w:type="dxa"/>
            </w:tcMar>
            <w:vAlign w:val="bottom"/>
            <w:hideMark/>
          </w:tcPr>
          <w:p w14:paraId="3F314A13" w14:textId="77777777" w:rsidR="00E2592F" w:rsidRDefault="00E2592F" w:rsidP="00504856">
            <w:pPr>
              <w:rPr>
                <w:rFonts w:eastAsia="Aptos"/>
              </w:rPr>
            </w:pPr>
            <w:r w:rsidRPr="004A7008">
              <w:rPr>
                <w:rFonts w:eastAsia="Aptos"/>
              </w:rPr>
              <w:t>1.</w:t>
            </w:r>
            <w:r w:rsidR="003218FE" w:rsidRPr="004A7008">
              <w:rPr>
                <w:rFonts w:eastAsia="Aptos"/>
              </w:rPr>
              <w:t xml:space="preserve"> </w:t>
            </w:r>
            <w:r w:rsidRPr="004A7008">
              <w:rPr>
                <w:rFonts w:eastAsia="Aptos"/>
              </w:rPr>
              <w:t xml:space="preserve"> Urgente storing (grote impact) – Stilstand dienstregeling,</w:t>
            </w:r>
          </w:p>
          <w:p w14:paraId="786C8326" w14:textId="5015D4E1" w:rsidR="00DA4EDC" w:rsidRPr="004A7008" w:rsidRDefault="00767A94" w:rsidP="00504856">
            <w:pPr>
              <w:rPr>
                <w:rFonts w:eastAsia="Aptos"/>
              </w:rPr>
            </w:pPr>
            <w:r w:rsidRPr="00106B37">
              <w:rPr>
                <w:rFonts w:eastAsia="Aptos"/>
                <w:color w:val="EE0000"/>
              </w:rPr>
              <w:t>Bij een urgente storing met grote impact dient Opdrachtnemer binnen 4 uur, na melding, aan te vangen met het oplossen van het incident. Bij aanvang van de werkzaamheden is de maximale hersteltijd 4 uur.</w:t>
            </w:r>
          </w:p>
        </w:tc>
      </w:tr>
      <w:tr w:rsidR="001035E0" w:rsidRPr="004A7008" w14:paraId="47DCABD9" w14:textId="77777777" w:rsidTr="00964211">
        <w:trPr>
          <w:trHeight w:val="227"/>
        </w:trPr>
        <w:tc>
          <w:tcPr>
            <w:tcW w:w="1728"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1BFA3CD3" w14:textId="77777777" w:rsidR="00E2592F" w:rsidRPr="004A7008" w:rsidRDefault="00E2592F" w:rsidP="00504856">
            <w:pPr>
              <w:rPr>
                <w:rFonts w:eastAsia="Aptos"/>
              </w:rPr>
            </w:pPr>
            <w:r w:rsidRPr="004A7008">
              <w:rPr>
                <w:rFonts w:eastAsia="Aptos"/>
              </w:rPr>
              <w:t>Verwerking in iTop</w:t>
            </w:r>
          </w:p>
        </w:tc>
        <w:tc>
          <w:tcPr>
            <w:tcW w:w="1849"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9FC26D1" w14:textId="77777777" w:rsidR="00E2592F" w:rsidRPr="004A7008" w:rsidRDefault="00E2592F" w:rsidP="00504856">
            <w:pPr>
              <w:rPr>
                <w:rFonts w:eastAsia="Aptos"/>
              </w:rPr>
            </w:pPr>
            <w:r w:rsidRPr="004A7008">
              <w:rPr>
                <w:rFonts w:eastAsia="Aptos"/>
              </w:rPr>
              <w:t>Impact</w:t>
            </w:r>
          </w:p>
        </w:tc>
        <w:tc>
          <w:tcPr>
            <w:tcW w:w="43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96A1AA9" w14:textId="77777777" w:rsidR="00E2592F" w:rsidRPr="004A7008" w:rsidRDefault="00E2592F" w:rsidP="00504856">
            <w:pPr>
              <w:rPr>
                <w:rFonts w:eastAsia="Aptos"/>
              </w:rPr>
            </w:pPr>
            <w:r w:rsidRPr="004A7008">
              <w:rPr>
                <w:rFonts w:eastAsia="Aptos"/>
              </w:rPr>
              <w:t>Afdeling</w:t>
            </w:r>
          </w:p>
        </w:tc>
      </w:tr>
      <w:tr w:rsidR="001035E0" w:rsidRPr="004A7008" w14:paraId="32A58FEC" w14:textId="77777777" w:rsidTr="00964211">
        <w:trPr>
          <w:trHeight w:val="227"/>
        </w:trPr>
        <w:tc>
          <w:tcPr>
            <w:tcW w:w="1728"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3F6AF1C4" w14:textId="77777777" w:rsidR="00E2592F" w:rsidRPr="004A7008" w:rsidRDefault="00E2592F" w:rsidP="00504856">
            <w:pPr>
              <w:rPr>
                <w:rFonts w:eastAsia="Aptos"/>
              </w:rPr>
            </w:pPr>
            <w:r w:rsidRPr="004A7008">
              <w:rPr>
                <w:rFonts w:eastAsia="Aptos"/>
              </w:rPr>
              <w:t> </w:t>
            </w:r>
          </w:p>
        </w:tc>
        <w:tc>
          <w:tcPr>
            <w:tcW w:w="1849"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4C9C572" w14:textId="77777777" w:rsidR="00E2592F" w:rsidRPr="004A7008" w:rsidRDefault="00E2592F" w:rsidP="00504856">
            <w:pPr>
              <w:rPr>
                <w:rFonts w:eastAsia="Aptos"/>
              </w:rPr>
            </w:pPr>
            <w:r w:rsidRPr="004A7008">
              <w:rPr>
                <w:rFonts w:eastAsia="Aptos"/>
              </w:rPr>
              <w:t>Urgentie</w:t>
            </w:r>
          </w:p>
        </w:tc>
        <w:tc>
          <w:tcPr>
            <w:tcW w:w="43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BA866B4" w14:textId="77777777" w:rsidR="00E2592F" w:rsidRPr="004A7008" w:rsidRDefault="00E2592F" w:rsidP="00504856">
            <w:pPr>
              <w:rPr>
                <w:rFonts w:eastAsia="Aptos"/>
              </w:rPr>
            </w:pPr>
            <w:r w:rsidRPr="004A7008">
              <w:rPr>
                <w:rFonts w:eastAsia="Aptos"/>
              </w:rPr>
              <w:t>Kritisch</w:t>
            </w:r>
          </w:p>
        </w:tc>
      </w:tr>
      <w:tr w:rsidR="001035E0" w:rsidRPr="004A7008" w14:paraId="7842D6A9" w14:textId="77777777" w:rsidTr="00964211">
        <w:trPr>
          <w:trHeight w:val="227"/>
        </w:trPr>
        <w:tc>
          <w:tcPr>
            <w:tcW w:w="1728"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35853032" w14:textId="77777777" w:rsidR="00E2592F" w:rsidRPr="004A7008" w:rsidRDefault="00E2592F" w:rsidP="00504856">
            <w:pPr>
              <w:rPr>
                <w:rFonts w:eastAsia="Aptos"/>
              </w:rPr>
            </w:pPr>
            <w:r w:rsidRPr="004A7008">
              <w:rPr>
                <w:rFonts w:eastAsia="Aptos"/>
              </w:rPr>
              <w:t> </w:t>
            </w:r>
          </w:p>
        </w:tc>
        <w:tc>
          <w:tcPr>
            <w:tcW w:w="1849"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196AFBA" w14:textId="77777777" w:rsidR="00E2592F" w:rsidRPr="004A7008" w:rsidRDefault="00E2592F" w:rsidP="00504856">
            <w:pPr>
              <w:rPr>
                <w:rFonts w:eastAsia="Aptos"/>
              </w:rPr>
            </w:pPr>
            <w:r w:rsidRPr="004A7008">
              <w:rPr>
                <w:rFonts w:eastAsia="Aptos"/>
              </w:rPr>
              <w:t>Prioriteit</w:t>
            </w:r>
          </w:p>
        </w:tc>
        <w:tc>
          <w:tcPr>
            <w:tcW w:w="43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CE049F0" w14:textId="77777777" w:rsidR="00E2592F" w:rsidRPr="004A7008" w:rsidRDefault="00E2592F" w:rsidP="00504856">
            <w:pPr>
              <w:rPr>
                <w:rFonts w:eastAsia="Aptos"/>
              </w:rPr>
            </w:pPr>
            <w:r w:rsidRPr="004A7008">
              <w:rPr>
                <w:rFonts w:eastAsia="Aptos"/>
              </w:rPr>
              <w:t>Kritisch</w:t>
            </w:r>
          </w:p>
        </w:tc>
      </w:tr>
      <w:tr w:rsidR="007B60EB" w:rsidRPr="004A7008" w14:paraId="6556A36A" w14:textId="77777777" w:rsidTr="00964211">
        <w:trPr>
          <w:trHeight w:val="227"/>
        </w:trPr>
        <w:tc>
          <w:tcPr>
            <w:tcW w:w="1728" w:type="dxa"/>
            <w:tcBorders>
              <w:top w:val="nil"/>
              <w:left w:val="single" w:sz="8" w:space="0" w:color="auto"/>
              <w:bottom w:val="single" w:sz="8" w:space="0" w:color="auto"/>
              <w:right w:val="nil"/>
            </w:tcBorders>
            <w:noWrap/>
            <w:tcMar>
              <w:top w:w="0" w:type="dxa"/>
              <w:left w:w="70" w:type="dxa"/>
              <w:bottom w:w="0" w:type="dxa"/>
              <w:right w:w="70" w:type="dxa"/>
            </w:tcMar>
            <w:vAlign w:val="bottom"/>
          </w:tcPr>
          <w:p w14:paraId="6159E2E5" w14:textId="29253539" w:rsidR="007B60EB" w:rsidRPr="004A7008" w:rsidRDefault="00E80B67" w:rsidP="00504856">
            <w:pPr>
              <w:rPr>
                <w:rFonts w:eastAsia="Aptos"/>
              </w:rPr>
            </w:pPr>
            <w:r w:rsidRPr="004A7008">
              <w:rPr>
                <w:rFonts w:eastAsia="Aptos"/>
              </w:rPr>
              <w:t>Bijvoorbeeld</w:t>
            </w:r>
          </w:p>
        </w:tc>
        <w:tc>
          <w:tcPr>
            <w:tcW w:w="6203"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tcPr>
          <w:p w14:paraId="68C4EA1F" w14:textId="5297BF99" w:rsidR="007B60EB" w:rsidRPr="004A7008" w:rsidRDefault="00A64EF7" w:rsidP="00504856">
            <w:pPr>
              <w:rPr>
                <w:rFonts w:eastAsia="Aptos"/>
              </w:rPr>
            </w:pPr>
            <w:r w:rsidRPr="004A7008">
              <w:rPr>
                <w:rFonts w:eastAsia="Aptos"/>
              </w:rPr>
              <w:t xml:space="preserve">Verstoring </w:t>
            </w:r>
            <w:r w:rsidR="001A759A" w:rsidRPr="004A7008">
              <w:rPr>
                <w:rFonts w:eastAsia="Aptos"/>
              </w:rPr>
              <w:t>Trampoort remise</w:t>
            </w:r>
            <w:r w:rsidR="006368C2" w:rsidRPr="004A7008">
              <w:rPr>
                <w:rFonts w:eastAsia="Aptos"/>
              </w:rPr>
              <w:t xml:space="preserve">, </w:t>
            </w:r>
            <w:r w:rsidR="00AD2147" w:rsidRPr="004A7008">
              <w:rPr>
                <w:rFonts w:eastAsia="Aptos"/>
              </w:rPr>
              <w:t>foutief brandmelding</w:t>
            </w:r>
          </w:p>
        </w:tc>
      </w:tr>
      <w:tr w:rsidR="001035E0" w:rsidRPr="004A7008" w14:paraId="196523FF" w14:textId="77777777" w:rsidTr="00964211">
        <w:trPr>
          <w:trHeight w:val="227"/>
        </w:trPr>
        <w:tc>
          <w:tcPr>
            <w:tcW w:w="7931" w:type="dxa"/>
            <w:gridSpan w:val="4"/>
            <w:tcBorders>
              <w:top w:val="nil"/>
              <w:left w:val="single" w:sz="8" w:space="0" w:color="auto"/>
              <w:bottom w:val="single" w:sz="8" w:space="0" w:color="auto"/>
              <w:right w:val="single" w:sz="8" w:space="0" w:color="000000"/>
            </w:tcBorders>
            <w:shd w:val="clear" w:color="auto" w:fill="D9D9D9" w:themeFill="background1" w:themeFillShade="D9"/>
            <w:noWrap/>
            <w:tcMar>
              <w:top w:w="0" w:type="dxa"/>
              <w:left w:w="70" w:type="dxa"/>
              <w:bottom w:w="0" w:type="dxa"/>
              <w:right w:w="70" w:type="dxa"/>
            </w:tcMar>
            <w:vAlign w:val="bottom"/>
            <w:hideMark/>
          </w:tcPr>
          <w:p w14:paraId="313E4C28" w14:textId="77777777" w:rsidR="00E2592F" w:rsidRDefault="00E2592F" w:rsidP="00504856">
            <w:pPr>
              <w:rPr>
                <w:rFonts w:eastAsia="Aptos"/>
              </w:rPr>
            </w:pPr>
            <w:r w:rsidRPr="004A7008">
              <w:rPr>
                <w:rFonts w:eastAsia="Aptos"/>
              </w:rPr>
              <w:t>2.</w:t>
            </w:r>
            <w:r w:rsidR="003218FE" w:rsidRPr="004A7008">
              <w:rPr>
                <w:rFonts w:eastAsia="Aptos"/>
              </w:rPr>
              <w:t xml:space="preserve"> </w:t>
            </w:r>
            <w:r w:rsidRPr="004A7008">
              <w:rPr>
                <w:rFonts w:eastAsia="Aptos"/>
              </w:rPr>
              <w:t xml:space="preserve"> Urgente storing (redelijke impact) – Vertraging of stilstand van delen v/d dienstregeling,</w:t>
            </w:r>
          </w:p>
          <w:p w14:paraId="729D69EC" w14:textId="2F31750A" w:rsidR="00DA4EDC" w:rsidRPr="004A7008" w:rsidRDefault="00DA4EDC" w:rsidP="00504856">
            <w:pPr>
              <w:rPr>
                <w:rFonts w:eastAsia="Aptos"/>
              </w:rPr>
            </w:pPr>
            <w:r w:rsidRPr="00767A94">
              <w:rPr>
                <w:rFonts w:eastAsia="Aptos"/>
                <w:color w:val="EE0000"/>
              </w:rPr>
              <w:t>Bij een urgente storing met redelijke impact dient Opdrachtnemer binnen 8 uur, na melding, aan te vangen met het oplossen van de storing.  Bij aanvang van de werkzaamheden is de maximale hersteltijd 4 uur.</w:t>
            </w:r>
          </w:p>
        </w:tc>
      </w:tr>
      <w:tr w:rsidR="001035E0" w:rsidRPr="004A7008" w14:paraId="1C65ACEB" w14:textId="77777777" w:rsidTr="00964211">
        <w:trPr>
          <w:trHeight w:val="227"/>
        </w:trPr>
        <w:tc>
          <w:tcPr>
            <w:tcW w:w="1728"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31152C52" w14:textId="77777777" w:rsidR="00E2592F" w:rsidRPr="004A7008" w:rsidRDefault="00E2592F" w:rsidP="00504856">
            <w:pPr>
              <w:rPr>
                <w:rFonts w:eastAsia="Aptos"/>
              </w:rPr>
            </w:pPr>
            <w:r w:rsidRPr="004A7008">
              <w:rPr>
                <w:rFonts w:eastAsia="Aptos"/>
              </w:rPr>
              <w:t>Verwerking in iTop</w:t>
            </w:r>
          </w:p>
        </w:tc>
        <w:tc>
          <w:tcPr>
            <w:tcW w:w="1849"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4520E2C" w14:textId="77777777" w:rsidR="00E2592F" w:rsidRPr="004A7008" w:rsidRDefault="00E2592F" w:rsidP="00504856">
            <w:pPr>
              <w:rPr>
                <w:rFonts w:eastAsia="Aptos"/>
              </w:rPr>
            </w:pPr>
            <w:r w:rsidRPr="004A7008">
              <w:rPr>
                <w:rFonts w:eastAsia="Aptos"/>
              </w:rPr>
              <w:t>Impact</w:t>
            </w:r>
          </w:p>
        </w:tc>
        <w:tc>
          <w:tcPr>
            <w:tcW w:w="43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AF6734B" w14:textId="77777777" w:rsidR="00E2592F" w:rsidRPr="004A7008" w:rsidRDefault="00E2592F" w:rsidP="00504856">
            <w:pPr>
              <w:rPr>
                <w:rFonts w:eastAsia="Aptos"/>
              </w:rPr>
            </w:pPr>
            <w:r w:rsidRPr="004A7008">
              <w:rPr>
                <w:rFonts w:eastAsia="Aptos"/>
              </w:rPr>
              <w:t>Afdeling</w:t>
            </w:r>
          </w:p>
        </w:tc>
      </w:tr>
      <w:tr w:rsidR="001035E0" w:rsidRPr="004A7008" w14:paraId="1DBA3DBB" w14:textId="77777777" w:rsidTr="00964211">
        <w:trPr>
          <w:trHeight w:val="227"/>
        </w:trPr>
        <w:tc>
          <w:tcPr>
            <w:tcW w:w="1728"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01BBA281" w14:textId="77777777" w:rsidR="00E2592F" w:rsidRPr="004A7008" w:rsidRDefault="00E2592F" w:rsidP="00504856">
            <w:pPr>
              <w:rPr>
                <w:rFonts w:eastAsia="Aptos"/>
              </w:rPr>
            </w:pPr>
            <w:r w:rsidRPr="004A7008">
              <w:rPr>
                <w:rFonts w:eastAsia="Aptos"/>
              </w:rPr>
              <w:t> </w:t>
            </w:r>
          </w:p>
        </w:tc>
        <w:tc>
          <w:tcPr>
            <w:tcW w:w="1849"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655E32B" w14:textId="77777777" w:rsidR="00E2592F" w:rsidRPr="004A7008" w:rsidRDefault="00E2592F" w:rsidP="00504856">
            <w:pPr>
              <w:rPr>
                <w:rFonts w:eastAsia="Aptos"/>
              </w:rPr>
            </w:pPr>
            <w:r w:rsidRPr="004A7008">
              <w:rPr>
                <w:rFonts w:eastAsia="Aptos"/>
              </w:rPr>
              <w:t>Urgentie</w:t>
            </w:r>
          </w:p>
        </w:tc>
        <w:tc>
          <w:tcPr>
            <w:tcW w:w="43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7F893DB" w14:textId="77777777" w:rsidR="00E2592F" w:rsidRPr="004A7008" w:rsidRDefault="00E2592F" w:rsidP="00504856">
            <w:pPr>
              <w:rPr>
                <w:rFonts w:eastAsia="Aptos"/>
              </w:rPr>
            </w:pPr>
            <w:r w:rsidRPr="004A7008">
              <w:rPr>
                <w:rFonts w:eastAsia="Aptos"/>
              </w:rPr>
              <w:t>Hoog</w:t>
            </w:r>
          </w:p>
        </w:tc>
      </w:tr>
      <w:tr w:rsidR="001035E0" w:rsidRPr="004A7008" w14:paraId="42758F48" w14:textId="77777777" w:rsidTr="00964211">
        <w:trPr>
          <w:trHeight w:val="227"/>
        </w:trPr>
        <w:tc>
          <w:tcPr>
            <w:tcW w:w="1728"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281D89E7" w14:textId="77777777" w:rsidR="00E2592F" w:rsidRPr="004A7008" w:rsidRDefault="00E2592F" w:rsidP="00504856">
            <w:pPr>
              <w:rPr>
                <w:rFonts w:eastAsia="Aptos"/>
              </w:rPr>
            </w:pPr>
            <w:r w:rsidRPr="004A7008">
              <w:rPr>
                <w:rFonts w:eastAsia="Aptos"/>
              </w:rPr>
              <w:t> </w:t>
            </w:r>
          </w:p>
        </w:tc>
        <w:tc>
          <w:tcPr>
            <w:tcW w:w="1849"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0403617" w14:textId="77777777" w:rsidR="00E2592F" w:rsidRPr="004A7008" w:rsidRDefault="00E2592F" w:rsidP="00504856">
            <w:pPr>
              <w:rPr>
                <w:rFonts w:eastAsia="Aptos"/>
              </w:rPr>
            </w:pPr>
            <w:r w:rsidRPr="004A7008">
              <w:rPr>
                <w:rFonts w:eastAsia="Aptos"/>
              </w:rPr>
              <w:t>Prioriteit</w:t>
            </w:r>
          </w:p>
        </w:tc>
        <w:tc>
          <w:tcPr>
            <w:tcW w:w="43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67DBA9" w14:textId="77777777" w:rsidR="00E2592F" w:rsidRPr="004A7008" w:rsidRDefault="00E2592F" w:rsidP="00504856">
            <w:pPr>
              <w:rPr>
                <w:rFonts w:eastAsia="Aptos"/>
              </w:rPr>
            </w:pPr>
            <w:r w:rsidRPr="004A7008">
              <w:rPr>
                <w:rFonts w:eastAsia="Aptos"/>
              </w:rPr>
              <w:t>Kritisch</w:t>
            </w:r>
          </w:p>
        </w:tc>
      </w:tr>
      <w:tr w:rsidR="007B60EB" w:rsidRPr="004A7008" w14:paraId="31DEEFF2" w14:textId="77777777" w:rsidTr="00964211">
        <w:trPr>
          <w:trHeight w:val="227"/>
        </w:trPr>
        <w:tc>
          <w:tcPr>
            <w:tcW w:w="1728" w:type="dxa"/>
            <w:tcBorders>
              <w:top w:val="nil"/>
              <w:left w:val="single" w:sz="8" w:space="0" w:color="auto"/>
              <w:bottom w:val="single" w:sz="8" w:space="0" w:color="auto"/>
              <w:right w:val="nil"/>
            </w:tcBorders>
            <w:noWrap/>
            <w:tcMar>
              <w:top w:w="0" w:type="dxa"/>
              <w:left w:w="70" w:type="dxa"/>
              <w:bottom w:w="0" w:type="dxa"/>
              <w:right w:w="70" w:type="dxa"/>
            </w:tcMar>
            <w:vAlign w:val="bottom"/>
          </w:tcPr>
          <w:p w14:paraId="3575AC79" w14:textId="63C37554" w:rsidR="007B60EB" w:rsidRPr="004A7008" w:rsidRDefault="00F95187" w:rsidP="00504856">
            <w:pPr>
              <w:rPr>
                <w:rFonts w:eastAsia="Aptos"/>
              </w:rPr>
            </w:pPr>
            <w:r w:rsidRPr="004A7008">
              <w:rPr>
                <w:rFonts w:eastAsia="Aptos"/>
              </w:rPr>
              <w:t>Bijvoorbeeld</w:t>
            </w:r>
          </w:p>
        </w:tc>
        <w:tc>
          <w:tcPr>
            <w:tcW w:w="6203"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tcPr>
          <w:p w14:paraId="3A037652" w14:textId="4594B820" w:rsidR="007B60EB" w:rsidRPr="004A7008" w:rsidRDefault="0032478D" w:rsidP="00504856">
            <w:pPr>
              <w:rPr>
                <w:rFonts w:eastAsia="Aptos"/>
              </w:rPr>
            </w:pPr>
            <w:r w:rsidRPr="004A7008">
              <w:rPr>
                <w:rFonts w:eastAsia="Aptos"/>
              </w:rPr>
              <w:t>Storing</w:t>
            </w:r>
            <w:r w:rsidR="00D92B7F" w:rsidRPr="004A7008">
              <w:rPr>
                <w:rFonts w:eastAsia="Aptos"/>
              </w:rPr>
              <w:t xml:space="preserve"> toegang</w:t>
            </w:r>
            <w:r w:rsidRPr="004A7008">
              <w:rPr>
                <w:rFonts w:eastAsia="Aptos"/>
              </w:rPr>
              <w:t>systeem</w:t>
            </w:r>
            <w:r w:rsidR="00D92B7F" w:rsidRPr="004A7008">
              <w:rPr>
                <w:rFonts w:eastAsia="Aptos"/>
              </w:rPr>
              <w:t xml:space="preserve"> </w:t>
            </w:r>
            <w:r w:rsidR="00C14B85" w:rsidRPr="004A7008">
              <w:rPr>
                <w:rFonts w:eastAsia="Aptos"/>
              </w:rPr>
              <w:t>verkeersleidings</w:t>
            </w:r>
            <w:r w:rsidRPr="004A7008">
              <w:rPr>
                <w:rFonts w:eastAsia="Aptos"/>
              </w:rPr>
              <w:t>post</w:t>
            </w:r>
            <w:r w:rsidR="005C7FBC" w:rsidRPr="004A7008">
              <w:rPr>
                <w:rFonts w:eastAsia="Aptos"/>
              </w:rPr>
              <w:t xml:space="preserve"> of algehele storing toegangsysteem</w:t>
            </w:r>
          </w:p>
        </w:tc>
      </w:tr>
      <w:tr w:rsidR="001035E0" w:rsidRPr="004A7008" w14:paraId="1551296D" w14:textId="77777777" w:rsidTr="00964211">
        <w:trPr>
          <w:trHeight w:val="227"/>
        </w:trPr>
        <w:tc>
          <w:tcPr>
            <w:tcW w:w="7931" w:type="dxa"/>
            <w:gridSpan w:val="4"/>
            <w:tcBorders>
              <w:top w:val="nil"/>
              <w:left w:val="single" w:sz="8" w:space="0" w:color="auto"/>
              <w:bottom w:val="single" w:sz="8" w:space="0" w:color="auto"/>
              <w:right w:val="single" w:sz="8" w:space="0" w:color="000000"/>
            </w:tcBorders>
            <w:shd w:val="clear" w:color="auto" w:fill="D9D9D9" w:themeFill="background1" w:themeFillShade="D9"/>
            <w:noWrap/>
            <w:tcMar>
              <w:top w:w="0" w:type="dxa"/>
              <w:left w:w="70" w:type="dxa"/>
              <w:bottom w:w="0" w:type="dxa"/>
              <w:right w:w="70" w:type="dxa"/>
            </w:tcMar>
            <w:vAlign w:val="bottom"/>
            <w:hideMark/>
          </w:tcPr>
          <w:p w14:paraId="1CC7F264" w14:textId="3DAA99CE" w:rsidR="00E2592F" w:rsidRPr="00767A94" w:rsidRDefault="00E2592F" w:rsidP="00767A94">
            <w:pPr>
              <w:pStyle w:val="ListParagraph"/>
              <w:numPr>
                <w:ilvl w:val="0"/>
                <w:numId w:val="95"/>
              </w:numPr>
              <w:rPr>
                <w:rFonts w:eastAsia="Aptos"/>
              </w:rPr>
            </w:pPr>
            <w:r w:rsidRPr="00767A94">
              <w:rPr>
                <w:rFonts w:eastAsia="Aptos"/>
              </w:rPr>
              <w:t>Incident met geringe Impact – Geen aantasting dienstregeling</w:t>
            </w:r>
          </w:p>
          <w:p w14:paraId="5D441957" w14:textId="3D0C5C58" w:rsidR="00767A94" w:rsidRPr="00767A94" w:rsidRDefault="00767A94" w:rsidP="00767A94">
            <w:pPr>
              <w:rPr>
                <w:rFonts w:eastAsia="Aptos"/>
              </w:rPr>
            </w:pPr>
            <w:r w:rsidRPr="00767A94">
              <w:rPr>
                <w:rFonts w:eastAsia="Aptos"/>
                <w:color w:val="EE0000"/>
              </w:rPr>
              <w:t>Bij een incident met geringe impact dient Opdrachtnemer binnen 8 kantoor uren na melding worden begonnen met het oplossen van het incident. De verstoring moet binnen 5 werkdagen zijn hersteld.</w:t>
            </w:r>
          </w:p>
        </w:tc>
      </w:tr>
      <w:tr w:rsidR="001035E0" w:rsidRPr="004A7008" w14:paraId="1194D430" w14:textId="77777777" w:rsidTr="00964211">
        <w:trPr>
          <w:trHeight w:val="227"/>
        </w:trPr>
        <w:tc>
          <w:tcPr>
            <w:tcW w:w="1728"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77C169EE" w14:textId="77777777" w:rsidR="00E2592F" w:rsidRPr="004A7008" w:rsidRDefault="00E2592F" w:rsidP="00504856">
            <w:pPr>
              <w:rPr>
                <w:rFonts w:eastAsia="Aptos"/>
              </w:rPr>
            </w:pPr>
            <w:r w:rsidRPr="004A7008">
              <w:rPr>
                <w:rFonts w:eastAsia="Aptos"/>
              </w:rPr>
              <w:t>Verwerking in iTop</w:t>
            </w:r>
          </w:p>
        </w:tc>
        <w:tc>
          <w:tcPr>
            <w:tcW w:w="1849"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209C972" w14:textId="77777777" w:rsidR="00E2592F" w:rsidRPr="004A7008" w:rsidRDefault="00E2592F" w:rsidP="00504856">
            <w:pPr>
              <w:rPr>
                <w:rFonts w:eastAsia="Aptos"/>
              </w:rPr>
            </w:pPr>
            <w:r w:rsidRPr="004A7008">
              <w:rPr>
                <w:rFonts w:eastAsia="Aptos"/>
              </w:rPr>
              <w:t>Impact</w:t>
            </w:r>
          </w:p>
        </w:tc>
        <w:tc>
          <w:tcPr>
            <w:tcW w:w="43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C81E92A" w14:textId="77777777" w:rsidR="00E2592F" w:rsidRPr="004A7008" w:rsidRDefault="00E2592F" w:rsidP="00504856">
            <w:pPr>
              <w:rPr>
                <w:rFonts w:eastAsia="Aptos"/>
              </w:rPr>
            </w:pPr>
            <w:r w:rsidRPr="004A7008">
              <w:rPr>
                <w:rFonts w:eastAsia="Aptos"/>
              </w:rPr>
              <w:t>Afdeling</w:t>
            </w:r>
          </w:p>
        </w:tc>
      </w:tr>
      <w:tr w:rsidR="001035E0" w:rsidRPr="004A7008" w14:paraId="75331A9F" w14:textId="77777777" w:rsidTr="00964211">
        <w:trPr>
          <w:trHeight w:val="227"/>
        </w:trPr>
        <w:tc>
          <w:tcPr>
            <w:tcW w:w="1728"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29FB1918" w14:textId="77777777" w:rsidR="00E2592F" w:rsidRPr="004A7008" w:rsidRDefault="00E2592F" w:rsidP="00504856">
            <w:pPr>
              <w:rPr>
                <w:rFonts w:eastAsia="Aptos"/>
              </w:rPr>
            </w:pPr>
            <w:r w:rsidRPr="004A7008">
              <w:rPr>
                <w:rFonts w:eastAsia="Aptos"/>
              </w:rPr>
              <w:t> </w:t>
            </w:r>
          </w:p>
        </w:tc>
        <w:tc>
          <w:tcPr>
            <w:tcW w:w="1849"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0FE6AF0" w14:textId="77777777" w:rsidR="00E2592F" w:rsidRPr="004A7008" w:rsidRDefault="00E2592F" w:rsidP="00504856">
            <w:pPr>
              <w:rPr>
                <w:rFonts w:eastAsia="Aptos"/>
              </w:rPr>
            </w:pPr>
            <w:r w:rsidRPr="004A7008">
              <w:rPr>
                <w:rFonts w:eastAsia="Aptos"/>
              </w:rPr>
              <w:t>Urgentie</w:t>
            </w:r>
          </w:p>
        </w:tc>
        <w:tc>
          <w:tcPr>
            <w:tcW w:w="43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593C06" w14:textId="77777777" w:rsidR="00E2592F" w:rsidRPr="004A7008" w:rsidRDefault="00E2592F" w:rsidP="00504856">
            <w:pPr>
              <w:rPr>
                <w:rFonts w:eastAsia="Aptos"/>
              </w:rPr>
            </w:pPr>
            <w:r w:rsidRPr="004A7008">
              <w:rPr>
                <w:rFonts w:eastAsia="Aptos"/>
              </w:rPr>
              <w:t>Normaal</w:t>
            </w:r>
          </w:p>
        </w:tc>
      </w:tr>
      <w:tr w:rsidR="001035E0" w:rsidRPr="004A7008" w14:paraId="05CECA64" w14:textId="77777777" w:rsidTr="00964211">
        <w:trPr>
          <w:trHeight w:val="227"/>
        </w:trPr>
        <w:tc>
          <w:tcPr>
            <w:tcW w:w="1728"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580AEBEF" w14:textId="77777777" w:rsidR="00E2592F" w:rsidRPr="004A7008" w:rsidRDefault="00E2592F" w:rsidP="00504856">
            <w:pPr>
              <w:rPr>
                <w:rFonts w:eastAsia="Aptos"/>
              </w:rPr>
            </w:pPr>
            <w:r w:rsidRPr="004A7008">
              <w:rPr>
                <w:rFonts w:eastAsia="Aptos"/>
              </w:rPr>
              <w:t> </w:t>
            </w:r>
          </w:p>
        </w:tc>
        <w:tc>
          <w:tcPr>
            <w:tcW w:w="1849"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60A247D" w14:textId="77777777" w:rsidR="00E2592F" w:rsidRPr="004A7008" w:rsidRDefault="00E2592F" w:rsidP="00504856">
            <w:pPr>
              <w:rPr>
                <w:rFonts w:eastAsia="Aptos"/>
              </w:rPr>
            </w:pPr>
            <w:r w:rsidRPr="004A7008">
              <w:rPr>
                <w:rFonts w:eastAsia="Aptos"/>
              </w:rPr>
              <w:t>Prioriteit</w:t>
            </w:r>
          </w:p>
        </w:tc>
        <w:tc>
          <w:tcPr>
            <w:tcW w:w="43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E26A222" w14:textId="77777777" w:rsidR="00E2592F" w:rsidRPr="004A7008" w:rsidRDefault="00E2592F" w:rsidP="00504856">
            <w:pPr>
              <w:rPr>
                <w:rFonts w:eastAsia="Aptos"/>
              </w:rPr>
            </w:pPr>
            <w:r w:rsidRPr="004A7008">
              <w:rPr>
                <w:rFonts w:eastAsia="Aptos"/>
              </w:rPr>
              <w:t>Hoog</w:t>
            </w:r>
          </w:p>
        </w:tc>
      </w:tr>
      <w:tr w:rsidR="007B60EB" w:rsidRPr="004A7008" w14:paraId="6D43CAED" w14:textId="77777777" w:rsidTr="00964211">
        <w:trPr>
          <w:trHeight w:val="227"/>
        </w:trPr>
        <w:tc>
          <w:tcPr>
            <w:tcW w:w="1728" w:type="dxa"/>
            <w:tcBorders>
              <w:top w:val="nil"/>
              <w:left w:val="single" w:sz="8" w:space="0" w:color="auto"/>
              <w:bottom w:val="single" w:sz="8" w:space="0" w:color="auto"/>
              <w:right w:val="nil"/>
            </w:tcBorders>
            <w:noWrap/>
            <w:tcMar>
              <w:top w:w="0" w:type="dxa"/>
              <w:left w:w="70" w:type="dxa"/>
              <w:bottom w:w="0" w:type="dxa"/>
              <w:right w:w="70" w:type="dxa"/>
            </w:tcMar>
            <w:vAlign w:val="bottom"/>
          </w:tcPr>
          <w:p w14:paraId="5EC08063" w14:textId="57446114" w:rsidR="007B60EB" w:rsidRPr="004A7008" w:rsidRDefault="00F95187" w:rsidP="00504856">
            <w:pPr>
              <w:rPr>
                <w:rFonts w:eastAsia="Aptos"/>
              </w:rPr>
            </w:pPr>
            <w:r w:rsidRPr="004A7008">
              <w:rPr>
                <w:rFonts w:eastAsia="Aptos"/>
              </w:rPr>
              <w:t>Bijvoorbeeld</w:t>
            </w:r>
          </w:p>
        </w:tc>
        <w:tc>
          <w:tcPr>
            <w:tcW w:w="6203"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tcPr>
          <w:p w14:paraId="18A42C4A" w14:textId="3DBF448D" w:rsidR="007B60EB" w:rsidRPr="004A7008" w:rsidRDefault="005C7FBC" w:rsidP="00504856">
            <w:pPr>
              <w:rPr>
                <w:rFonts w:eastAsia="Aptos"/>
              </w:rPr>
            </w:pPr>
            <w:r w:rsidRPr="004A7008">
              <w:rPr>
                <w:rFonts w:eastAsia="Aptos"/>
              </w:rPr>
              <w:t>Verstoring in gehele camerasysteem</w:t>
            </w:r>
          </w:p>
        </w:tc>
      </w:tr>
      <w:tr w:rsidR="001035E0" w:rsidRPr="004A7008" w14:paraId="67390153" w14:textId="77777777" w:rsidTr="00964211">
        <w:trPr>
          <w:trHeight w:val="227"/>
        </w:trPr>
        <w:tc>
          <w:tcPr>
            <w:tcW w:w="7931" w:type="dxa"/>
            <w:gridSpan w:val="4"/>
            <w:tcBorders>
              <w:top w:val="nil"/>
              <w:left w:val="single" w:sz="8" w:space="0" w:color="auto"/>
              <w:bottom w:val="single" w:sz="8" w:space="0" w:color="auto"/>
              <w:right w:val="single" w:sz="8" w:space="0" w:color="000000"/>
            </w:tcBorders>
            <w:shd w:val="clear" w:color="auto" w:fill="D9D9D9" w:themeFill="background1" w:themeFillShade="D9"/>
            <w:noWrap/>
            <w:tcMar>
              <w:top w:w="0" w:type="dxa"/>
              <w:left w:w="70" w:type="dxa"/>
              <w:bottom w:w="0" w:type="dxa"/>
              <w:right w:w="70" w:type="dxa"/>
            </w:tcMar>
            <w:vAlign w:val="bottom"/>
            <w:hideMark/>
          </w:tcPr>
          <w:p w14:paraId="47C26483" w14:textId="53CECF17" w:rsidR="00E2592F" w:rsidRPr="004A7008" w:rsidRDefault="00E2592F" w:rsidP="00504856">
            <w:pPr>
              <w:rPr>
                <w:rFonts w:eastAsia="Aptos"/>
              </w:rPr>
            </w:pPr>
            <w:r w:rsidRPr="004A7008">
              <w:rPr>
                <w:rFonts w:eastAsia="Aptos"/>
              </w:rPr>
              <w:t>4.</w:t>
            </w:r>
            <w:r w:rsidR="003218FE" w:rsidRPr="004A7008">
              <w:rPr>
                <w:rFonts w:eastAsia="Aptos"/>
              </w:rPr>
              <w:t xml:space="preserve"> </w:t>
            </w:r>
            <w:r w:rsidRPr="004A7008">
              <w:rPr>
                <w:rFonts w:eastAsia="Aptos"/>
              </w:rPr>
              <w:t xml:space="preserve"> Verzoek tot </w:t>
            </w:r>
            <w:r w:rsidR="00B72D43" w:rsidRPr="004A7008">
              <w:rPr>
                <w:rFonts w:eastAsia="Aptos"/>
              </w:rPr>
              <w:t>analyse -</w:t>
            </w:r>
            <w:r w:rsidRPr="004A7008">
              <w:rPr>
                <w:rFonts w:eastAsia="Aptos"/>
              </w:rPr>
              <w:t xml:space="preserve"> analyse of onderzoek n.a.v. </w:t>
            </w:r>
            <w:r w:rsidR="00B72D43" w:rsidRPr="004A7008">
              <w:rPr>
                <w:rFonts w:eastAsia="Aptos"/>
              </w:rPr>
              <w:t>monitoringsystemen</w:t>
            </w:r>
            <w:r w:rsidRPr="004A7008">
              <w:rPr>
                <w:rFonts w:eastAsia="Aptos"/>
              </w:rPr>
              <w:t>.</w:t>
            </w:r>
          </w:p>
        </w:tc>
      </w:tr>
      <w:tr w:rsidR="001035E0" w:rsidRPr="004A7008" w14:paraId="1C09E340" w14:textId="77777777" w:rsidTr="00964211">
        <w:trPr>
          <w:trHeight w:val="227"/>
        </w:trPr>
        <w:tc>
          <w:tcPr>
            <w:tcW w:w="1728"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3E530FA3" w14:textId="77777777" w:rsidR="00E2592F" w:rsidRPr="004A7008" w:rsidRDefault="00E2592F" w:rsidP="00504856">
            <w:pPr>
              <w:rPr>
                <w:rFonts w:eastAsia="Aptos"/>
              </w:rPr>
            </w:pPr>
            <w:r w:rsidRPr="004A7008">
              <w:rPr>
                <w:rFonts w:eastAsia="Aptos"/>
              </w:rPr>
              <w:t>Verwerking in iTop</w:t>
            </w:r>
          </w:p>
        </w:tc>
        <w:tc>
          <w:tcPr>
            <w:tcW w:w="1849"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38BA4ED" w14:textId="77777777" w:rsidR="00E2592F" w:rsidRPr="004A7008" w:rsidRDefault="00E2592F" w:rsidP="00504856">
            <w:pPr>
              <w:rPr>
                <w:rFonts w:eastAsia="Aptos"/>
              </w:rPr>
            </w:pPr>
            <w:r w:rsidRPr="004A7008">
              <w:rPr>
                <w:rFonts w:eastAsia="Aptos"/>
              </w:rPr>
              <w:t>Impact</w:t>
            </w:r>
          </w:p>
        </w:tc>
        <w:tc>
          <w:tcPr>
            <w:tcW w:w="43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F42E13A" w14:textId="77777777" w:rsidR="00E2592F" w:rsidRPr="004A7008" w:rsidRDefault="00E2592F" w:rsidP="00504856">
            <w:pPr>
              <w:rPr>
                <w:rFonts w:eastAsia="Aptos"/>
              </w:rPr>
            </w:pPr>
            <w:r w:rsidRPr="004A7008">
              <w:rPr>
                <w:rFonts w:eastAsia="Aptos"/>
              </w:rPr>
              <w:t>Afdeling</w:t>
            </w:r>
          </w:p>
        </w:tc>
      </w:tr>
      <w:tr w:rsidR="001035E0" w:rsidRPr="004A7008" w14:paraId="523BCB84" w14:textId="77777777" w:rsidTr="00964211">
        <w:trPr>
          <w:trHeight w:val="227"/>
        </w:trPr>
        <w:tc>
          <w:tcPr>
            <w:tcW w:w="1728"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40BC74C5" w14:textId="77777777" w:rsidR="00E2592F" w:rsidRPr="004A7008" w:rsidRDefault="00E2592F" w:rsidP="00504856">
            <w:pPr>
              <w:rPr>
                <w:rFonts w:eastAsia="Aptos"/>
              </w:rPr>
            </w:pPr>
            <w:r w:rsidRPr="004A7008">
              <w:rPr>
                <w:rFonts w:eastAsia="Aptos"/>
              </w:rPr>
              <w:t> </w:t>
            </w:r>
          </w:p>
        </w:tc>
        <w:tc>
          <w:tcPr>
            <w:tcW w:w="1849"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8D87805" w14:textId="77777777" w:rsidR="00E2592F" w:rsidRPr="004A7008" w:rsidRDefault="00E2592F" w:rsidP="00504856">
            <w:pPr>
              <w:rPr>
                <w:rFonts w:eastAsia="Aptos"/>
              </w:rPr>
            </w:pPr>
            <w:r w:rsidRPr="004A7008">
              <w:rPr>
                <w:rFonts w:eastAsia="Aptos"/>
              </w:rPr>
              <w:t>Urgentie</w:t>
            </w:r>
          </w:p>
        </w:tc>
        <w:tc>
          <w:tcPr>
            <w:tcW w:w="43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381121C" w14:textId="77777777" w:rsidR="00E2592F" w:rsidRPr="004A7008" w:rsidRDefault="00E2592F" w:rsidP="00504856">
            <w:pPr>
              <w:rPr>
                <w:rFonts w:eastAsia="Aptos"/>
              </w:rPr>
            </w:pPr>
            <w:r w:rsidRPr="004A7008">
              <w:rPr>
                <w:rFonts w:eastAsia="Aptos"/>
              </w:rPr>
              <w:t>Laag</w:t>
            </w:r>
          </w:p>
        </w:tc>
      </w:tr>
      <w:tr w:rsidR="001035E0" w:rsidRPr="004A7008" w14:paraId="26F2D4D7" w14:textId="77777777" w:rsidTr="00964211">
        <w:trPr>
          <w:trHeight w:val="227"/>
        </w:trPr>
        <w:tc>
          <w:tcPr>
            <w:tcW w:w="1728"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32796DD0" w14:textId="77777777" w:rsidR="00E2592F" w:rsidRPr="004A7008" w:rsidRDefault="00E2592F" w:rsidP="00504856">
            <w:pPr>
              <w:rPr>
                <w:rFonts w:eastAsia="Aptos"/>
              </w:rPr>
            </w:pPr>
            <w:r w:rsidRPr="004A7008">
              <w:rPr>
                <w:rFonts w:eastAsia="Aptos"/>
              </w:rPr>
              <w:t> </w:t>
            </w:r>
          </w:p>
        </w:tc>
        <w:tc>
          <w:tcPr>
            <w:tcW w:w="1849"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7768E83" w14:textId="77777777" w:rsidR="00E2592F" w:rsidRPr="004A7008" w:rsidRDefault="00E2592F" w:rsidP="00504856">
            <w:pPr>
              <w:rPr>
                <w:rFonts w:eastAsia="Aptos"/>
              </w:rPr>
            </w:pPr>
            <w:r w:rsidRPr="004A7008">
              <w:rPr>
                <w:rFonts w:eastAsia="Aptos"/>
              </w:rPr>
              <w:t>Prioriteit</w:t>
            </w:r>
          </w:p>
        </w:tc>
        <w:tc>
          <w:tcPr>
            <w:tcW w:w="43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A464282" w14:textId="77777777" w:rsidR="00E2592F" w:rsidRPr="004A7008" w:rsidRDefault="00E2592F" w:rsidP="00504856">
            <w:pPr>
              <w:rPr>
                <w:rFonts w:eastAsia="Aptos"/>
              </w:rPr>
            </w:pPr>
            <w:r w:rsidRPr="004A7008">
              <w:rPr>
                <w:rFonts w:eastAsia="Aptos"/>
              </w:rPr>
              <w:t>Laag</w:t>
            </w:r>
          </w:p>
        </w:tc>
      </w:tr>
      <w:tr w:rsidR="007B60EB" w:rsidRPr="004A7008" w14:paraId="5F15E9A8" w14:textId="77777777" w:rsidTr="00964211">
        <w:trPr>
          <w:trHeight w:val="227"/>
        </w:trPr>
        <w:tc>
          <w:tcPr>
            <w:tcW w:w="1728" w:type="dxa"/>
            <w:tcBorders>
              <w:top w:val="nil"/>
              <w:left w:val="single" w:sz="8" w:space="0" w:color="auto"/>
              <w:bottom w:val="single" w:sz="8" w:space="0" w:color="auto"/>
              <w:right w:val="nil"/>
            </w:tcBorders>
            <w:noWrap/>
            <w:tcMar>
              <w:top w:w="0" w:type="dxa"/>
              <w:left w:w="70" w:type="dxa"/>
              <w:bottom w:w="0" w:type="dxa"/>
              <w:right w:w="70" w:type="dxa"/>
            </w:tcMar>
            <w:vAlign w:val="bottom"/>
          </w:tcPr>
          <w:p w14:paraId="5716988F" w14:textId="67485BA3" w:rsidR="007B60EB" w:rsidRPr="004A7008" w:rsidRDefault="00F95187" w:rsidP="00504856">
            <w:pPr>
              <w:rPr>
                <w:rFonts w:eastAsia="Aptos"/>
              </w:rPr>
            </w:pPr>
            <w:r w:rsidRPr="004A7008">
              <w:rPr>
                <w:rFonts w:eastAsia="Aptos"/>
              </w:rPr>
              <w:t>Bijvoorbeeld</w:t>
            </w:r>
          </w:p>
        </w:tc>
        <w:tc>
          <w:tcPr>
            <w:tcW w:w="6203"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tcPr>
          <w:p w14:paraId="06AABCB4" w14:textId="5A6712E1" w:rsidR="007B60EB" w:rsidRPr="004A7008" w:rsidRDefault="00BF640A" w:rsidP="00504856">
            <w:pPr>
              <w:rPr>
                <w:rFonts w:eastAsia="Aptos"/>
              </w:rPr>
            </w:pPr>
            <w:r w:rsidRPr="004A7008">
              <w:rPr>
                <w:rFonts w:eastAsia="Aptos"/>
              </w:rPr>
              <w:t>Onverklaarbaar gedrag kritische assets</w:t>
            </w:r>
          </w:p>
        </w:tc>
      </w:tr>
      <w:tr w:rsidR="001035E0" w:rsidRPr="004A7008" w14:paraId="7006EBD3" w14:textId="77777777" w:rsidTr="00964211">
        <w:trPr>
          <w:trHeight w:val="227"/>
        </w:trPr>
        <w:tc>
          <w:tcPr>
            <w:tcW w:w="7931" w:type="dxa"/>
            <w:gridSpan w:val="4"/>
            <w:tcBorders>
              <w:top w:val="nil"/>
              <w:left w:val="single" w:sz="8" w:space="0" w:color="auto"/>
              <w:bottom w:val="single" w:sz="8" w:space="0" w:color="auto"/>
              <w:right w:val="single" w:sz="8" w:space="0" w:color="000000"/>
            </w:tcBorders>
            <w:shd w:val="clear" w:color="auto" w:fill="D9D9D9" w:themeFill="background1" w:themeFillShade="D9"/>
            <w:noWrap/>
            <w:tcMar>
              <w:top w:w="0" w:type="dxa"/>
              <w:left w:w="70" w:type="dxa"/>
              <w:bottom w:w="0" w:type="dxa"/>
              <w:right w:w="70" w:type="dxa"/>
            </w:tcMar>
            <w:vAlign w:val="bottom"/>
            <w:hideMark/>
          </w:tcPr>
          <w:p w14:paraId="7EF7205D" w14:textId="38DCCB64" w:rsidR="00E2592F" w:rsidRPr="004A7008" w:rsidRDefault="00E2592F" w:rsidP="00504856">
            <w:pPr>
              <w:rPr>
                <w:rFonts w:eastAsia="Aptos"/>
              </w:rPr>
            </w:pPr>
            <w:r w:rsidRPr="004A7008">
              <w:rPr>
                <w:rFonts w:eastAsia="Aptos"/>
              </w:rPr>
              <w:t>5.</w:t>
            </w:r>
            <w:r w:rsidR="003218FE" w:rsidRPr="004A7008">
              <w:rPr>
                <w:rFonts w:eastAsia="Aptos"/>
              </w:rPr>
              <w:t xml:space="preserve"> </w:t>
            </w:r>
            <w:r w:rsidRPr="004A7008">
              <w:rPr>
                <w:rFonts w:eastAsia="Aptos"/>
              </w:rPr>
              <w:t xml:space="preserve"> Incident zonder Impact – verstoring met herstel op (tijds)afspraak</w:t>
            </w:r>
          </w:p>
        </w:tc>
      </w:tr>
      <w:tr w:rsidR="001035E0" w:rsidRPr="004A7008" w14:paraId="7705E468" w14:textId="77777777" w:rsidTr="00964211">
        <w:trPr>
          <w:trHeight w:val="227"/>
        </w:trPr>
        <w:tc>
          <w:tcPr>
            <w:tcW w:w="1728"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756B76AC" w14:textId="77777777" w:rsidR="00E2592F" w:rsidRPr="004A7008" w:rsidRDefault="00E2592F" w:rsidP="00504856">
            <w:pPr>
              <w:rPr>
                <w:rFonts w:eastAsia="Aptos"/>
              </w:rPr>
            </w:pPr>
            <w:r w:rsidRPr="004A7008">
              <w:rPr>
                <w:rFonts w:eastAsia="Aptos"/>
              </w:rPr>
              <w:t>Verwerking in iTop</w:t>
            </w:r>
          </w:p>
        </w:tc>
        <w:tc>
          <w:tcPr>
            <w:tcW w:w="1849"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6B49E2B" w14:textId="77777777" w:rsidR="00E2592F" w:rsidRPr="004A7008" w:rsidRDefault="00E2592F" w:rsidP="00504856">
            <w:pPr>
              <w:rPr>
                <w:rFonts w:eastAsia="Aptos"/>
              </w:rPr>
            </w:pPr>
            <w:r w:rsidRPr="004A7008">
              <w:rPr>
                <w:rFonts w:eastAsia="Aptos"/>
              </w:rPr>
              <w:t>Impact</w:t>
            </w:r>
          </w:p>
        </w:tc>
        <w:tc>
          <w:tcPr>
            <w:tcW w:w="43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A24B0DC" w14:textId="77777777" w:rsidR="00E2592F" w:rsidRPr="004A7008" w:rsidRDefault="00E2592F" w:rsidP="00504856">
            <w:pPr>
              <w:rPr>
                <w:rFonts w:eastAsia="Aptos"/>
              </w:rPr>
            </w:pPr>
            <w:r w:rsidRPr="004A7008">
              <w:rPr>
                <w:rFonts w:eastAsia="Aptos"/>
              </w:rPr>
              <w:t>Afdeling</w:t>
            </w:r>
          </w:p>
        </w:tc>
      </w:tr>
      <w:tr w:rsidR="001035E0" w:rsidRPr="004A7008" w14:paraId="1E5B1F87" w14:textId="77777777" w:rsidTr="00964211">
        <w:trPr>
          <w:trHeight w:val="227"/>
        </w:trPr>
        <w:tc>
          <w:tcPr>
            <w:tcW w:w="1728"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667EB165" w14:textId="77777777" w:rsidR="00E2592F" w:rsidRPr="004A7008" w:rsidRDefault="00E2592F" w:rsidP="00504856">
            <w:pPr>
              <w:rPr>
                <w:rFonts w:eastAsia="Aptos"/>
              </w:rPr>
            </w:pPr>
            <w:r w:rsidRPr="004A7008">
              <w:rPr>
                <w:rFonts w:eastAsia="Aptos"/>
              </w:rPr>
              <w:t> </w:t>
            </w:r>
          </w:p>
        </w:tc>
        <w:tc>
          <w:tcPr>
            <w:tcW w:w="1849"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568615C" w14:textId="77777777" w:rsidR="00E2592F" w:rsidRPr="004A7008" w:rsidRDefault="00E2592F" w:rsidP="00504856">
            <w:pPr>
              <w:rPr>
                <w:rFonts w:eastAsia="Aptos"/>
              </w:rPr>
            </w:pPr>
            <w:r w:rsidRPr="004A7008">
              <w:rPr>
                <w:rFonts w:eastAsia="Aptos"/>
              </w:rPr>
              <w:t>Urgentie</w:t>
            </w:r>
          </w:p>
        </w:tc>
        <w:tc>
          <w:tcPr>
            <w:tcW w:w="43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06BCEF4" w14:textId="77777777" w:rsidR="00E2592F" w:rsidRPr="004A7008" w:rsidRDefault="00E2592F" w:rsidP="00504856">
            <w:pPr>
              <w:rPr>
                <w:rFonts w:eastAsia="Aptos"/>
              </w:rPr>
            </w:pPr>
            <w:r w:rsidRPr="004A7008">
              <w:rPr>
                <w:rFonts w:eastAsia="Aptos"/>
              </w:rPr>
              <w:t>Laag</w:t>
            </w:r>
          </w:p>
        </w:tc>
      </w:tr>
      <w:tr w:rsidR="007B60EB" w:rsidRPr="004A7008" w14:paraId="7962CBBC" w14:textId="77777777" w:rsidTr="00964211">
        <w:trPr>
          <w:trHeight w:val="227"/>
        </w:trPr>
        <w:tc>
          <w:tcPr>
            <w:tcW w:w="1728" w:type="dxa"/>
            <w:tcBorders>
              <w:top w:val="nil"/>
              <w:left w:val="single" w:sz="8" w:space="0" w:color="auto"/>
              <w:bottom w:val="single" w:sz="8" w:space="0" w:color="auto"/>
              <w:right w:val="nil"/>
            </w:tcBorders>
            <w:noWrap/>
            <w:tcMar>
              <w:top w:w="0" w:type="dxa"/>
              <w:left w:w="70" w:type="dxa"/>
              <w:bottom w:w="0" w:type="dxa"/>
              <w:right w:w="70" w:type="dxa"/>
            </w:tcMar>
            <w:vAlign w:val="bottom"/>
          </w:tcPr>
          <w:p w14:paraId="04FA1B55" w14:textId="77777777" w:rsidR="007B60EB" w:rsidRPr="004A7008" w:rsidRDefault="007B60EB" w:rsidP="007B60EB">
            <w:pPr>
              <w:rPr>
                <w:rFonts w:eastAsia="Aptos"/>
              </w:rPr>
            </w:pPr>
          </w:p>
        </w:tc>
        <w:tc>
          <w:tcPr>
            <w:tcW w:w="1849"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tcPr>
          <w:p w14:paraId="09F74C19" w14:textId="26752821" w:rsidR="007B60EB" w:rsidRPr="004A7008" w:rsidRDefault="007B60EB" w:rsidP="007B60EB">
            <w:pPr>
              <w:rPr>
                <w:rFonts w:eastAsia="Aptos"/>
              </w:rPr>
            </w:pPr>
            <w:r w:rsidRPr="004A7008">
              <w:rPr>
                <w:rFonts w:eastAsia="Aptos"/>
              </w:rPr>
              <w:t>Prioriteit</w:t>
            </w:r>
          </w:p>
        </w:tc>
        <w:tc>
          <w:tcPr>
            <w:tcW w:w="4354"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6F2F01BE" w14:textId="77914271" w:rsidR="007B60EB" w:rsidRPr="004A7008" w:rsidRDefault="007B60EB" w:rsidP="007B60EB">
            <w:pPr>
              <w:rPr>
                <w:rFonts w:eastAsia="Aptos"/>
              </w:rPr>
            </w:pPr>
            <w:r w:rsidRPr="004A7008">
              <w:rPr>
                <w:rFonts w:eastAsia="Aptos"/>
              </w:rPr>
              <w:t>Laag</w:t>
            </w:r>
          </w:p>
        </w:tc>
      </w:tr>
      <w:tr w:rsidR="007B60EB" w:rsidRPr="004A7008" w14:paraId="0C2D6829" w14:textId="77777777" w:rsidTr="00964211">
        <w:trPr>
          <w:trHeight w:val="227"/>
        </w:trPr>
        <w:tc>
          <w:tcPr>
            <w:tcW w:w="1728"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1E8C8BBD" w14:textId="7695A0E4" w:rsidR="007B60EB" w:rsidRPr="004A7008" w:rsidRDefault="007B60EB" w:rsidP="007B60EB">
            <w:pPr>
              <w:rPr>
                <w:rFonts w:eastAsia="Aptos"/>
              </w:rPr>
            </w:pPr>
            <w:r w:rsidRPr="004A7008">
              <w:rPr>
                <w:rFonts w:eastAsia="Aptos"/>
              </w:rPr>
              <w:t> </w:t>
            </w:r>
            <w:r w:rsidR="00F95187" w:rsidRPr="004A7008">
              <w:rPr>
                <w:rFonts w:eastAsia="Aptos"/>
              </w:rPr>
              <w:t>Bijvoorbeeld</w:t>
            </w:r>
          </w:p>
        </w:tc>
        <w:tc>
          <w:tcPr>
            <w:tcW w:w="6203" w:type="dxa"/>
            <w:gridSpan w:val="3"/>
            <w:tcBorders>
              <w:top w:val="nil"/>
              <w:left w:val="nil"/>
              <w:bottom w:val="single" w:sz="8" w:space="0" w:color="auto"/>
              <w:right w:val="single" w:sz="8" w:space="0" w:color="auto"/>
            </w:tcBorders>
            <w:noWrap/>
            <w:tcMar>
              <w:top w:w="0" w:type="dxa"/>
              <w:left w:w="70" w:type="dxa"/>
              <w:bottom w:w="0" w:type="dxa"/>
              <w:right w:w="70" w:type="dxa"/>
            </w:tcMar>
            <w:vAlign w:val="bottom"/>
          </w:tcPr>
          <w:p w14:paraId="065F042A" w14:textId="48C2F105" w:rsidR="007B60EB" w:rsidRPr="004A7008" w:rsidRDefault="004D3271" w:rsidP="007B60EB">
            <w:pPr>
              <w:rPr>
                <w:rFonts w:eastAsia="Aptos"/>
              </w:rPr>
            </w:pPr>
            <w:r w:rsidRPr="004A7008">
              <w:rPr>
                <w:rFonts w:eastAsia="Aptos"/>
              </w:rPr>
              <w:t xml:space="preserve">Uitvallen camera, </w:t>
            </w:r>
            <w:r w:rsidR="00C4440A" w:rsidRPr="004A7008">
              <w:rPr>
                <w:rFonts w:eastAsia="Aptos"/>
              </w:rPr>
              <w:t>uitvallen niet kritische paslezer/deurrelais</w:t>
            </w:r>
          </w:p>
        </w:tc>
      </w:tr>
      <w:tr w:rsidR="007B60EB" w:rsidRPr="004A7008" w14:paraId="064C13D7" w14:textId="77777777" w:rsidTr="00964211">
        <w:trPr>
          <w:trHeight w:val="227"/>
        </w:trPr>
        <w:tc>
          <w:tcPr>
            <w:tcW w:w="7931" w:type="dxa"/>
            <w:gridSpan w:val="4"/>
            <w:tcBorders>
              <w:top w:val="nil"/>
              <w:left w:val="single" w:sz="8" w:space="0" w:color="auto"/>
              <w:bottom w:val="single" w:sz="8" w:space="0" w:color="auto"/>
              <w:right w:val="single" w:sz="8" w:space="0" w:color="000000"/>
            </w:tcBorders>
            <w:shd w:val="clear" w:color="auto" w:fill="D9D9D9" w:themeFill="background1" w:themeFillShade="D9"/>
            <w:noWrap/>
            <w:tcMar>
              <w:top w:w="0" w:type="dxa"/>
              <w:left w:w="70" w:type="dxa"/>
              <w:bottom w:w="0" w:type="dxa"/>
              <w:right w:w="70" w:type="dxa"/>
            </w:tcMar>
            <w:vAlign w:val="bottom"/>
            <w:hideMark/>
          </w:tcPr>
          <w:p w14:paraId="63A7FB1B" w14:textId="4B2D53CC" w:rsidR="007B60EB" w:rsidRPr="004A7008" w:rsidRDefault="007B60EB" w:rsidP="007B60EB">
            <w:pPr>
              <w:rPr>
                <w:rFonts w:eastAsia="Aptos"/>
              </w:rPr>
            </w:pPr>
            <w:r w:rsidRPr="004A7008">
              <w:rPr>
                <w:rFonts w:eastAsia="Aptos"/>
              </w:rPr>
              <w:t xml:space="preserve">6.  Verstoringen door, of voor derde (glasvezel, </w:t>
            </w:r>
            <w:r w:rsidR="00B72D43" w:rsidRPr="004A7008">
              <w:rPr>
                <w:rFonts w:eastAsia="Aptos"/>
              </w:rPr>
              <w:t>stroomvoorziening</w:t>
            </w:r>
            <w:r w:rsidRPr="004A7008">
              <w:rPr>
                <w:rFonts w:eastAsia="Aptos"/>
              </w:rPr>
              <w:t>, enz.)</w:t>
            </w:r>
          </w:p>
        </w:tc>
      </w:tr>
      <w:tr w:rsidR="006720AB" w:rsidRPr="004A7008" w14:paraId="45F1A2A4" w14:textId="77777777" w:rsidTr="00964211">
        <w:trPr>
          <w:trHeight w:val="227"/>
        </w:trPr>
        <w:tc>
          <w:tcPr>
            <w:tcW w:w="1836" w:type="dxa"/>
            <w:gridSpan w:val="2"/>
            <w:tcBorders>
              <w:top w:val="nil"/>
              <w:left w:val="single" w:sz="8" w:space="0" w:color="auto"/>
              <w:bottom w:val="single" w:sz="8" w:space="0" w:color="auto"/>
            </w:tcBorders>
            <w:noWrap/>
            <w:tcMar>
              <w:top w:w="0" w:type="dxa"/>
              <w:left w:w="70" w:type="dxa"/>
              <w:bottom w:w="0" w:type="dxa"/>
              <w:right w:w="70" w:type="dxa"/>
            </w:tcMar>
            <w:vAlign w:val="bottom"/>
          </w:tcPr>
          <w:p w14:paraId="28F76D59" w14:textId="338AD4F7" w:rsidR="006720AB" w:rsidRPr="004A7008" w:rsidRDefault="006720AB" w:rsidP="006720AB">
            <w:pPr>
              <w:rPr>
                <w:rFonts w:eastAsia="Aptos"/>
              </w:rPr>
            </w:pPr>
            <w:r w:rsidRPr="004A7008">
              <w:rPr>
                <w:rFonts w:eastAsia="Aptos"/>
              </w:rPr>
              <w:t>Verwerking in iTop</w:t>
            </w:r>
          </w:p>
        </w:tc>
        <w:tc>
          <w:tcPr>
            <w:tcW w:w="1741" w:type="dxa"/>
            <w:tcBorders>
              <w:top w:val="nil"/>
              <w:bottom w:val="single" w:sz="8" w:space="0" w:color="auto"/>
              <w:right w:val="single" w:sz="8" w:space="0" w:color="000000"/>
            </w:tcBorders>
            <w:vAlign w:val="bottom"/>
          </w:tcPr>
          <w:p w14:paraId="372AB7CA" w14:textId="7018D3DB" w:rsidR="006720AB" w:rsidRPr="004A7008" w:rsidRDefault="006720AB" w:rsidP="006720AB">
            <w:pPr>
              <w:rPr>
                <w:rFonts w:eastAsia="Aptos"/>
              </w:rPr>
            </w:pPr>
            <w:r w:rsidRPr="004A7008">
              <w:rPr>
                <w:rFonts w:eastAsia="Aptos"/>
              </w:rPr>
              <w:t>Impact</w:t>
            </w:r>
          </w:p>
        </w:tc>
        <w:tc>
          <w:tcPr>
            <w:tcW w:w="4354" w:type="dxa"/>
            <w:tcBorders>
              <w:top w:val="nil"/>
              <w:left w:val="single" w:sz="8" w:space="0" w:color="auto"/>
              <w:bottom w:val="single" w:sz="8" w:space="0" w:color="auto"/>
              <w:right w:val="single" w:sz="8" w:space="0" w:color="000000"/>
            </w:tcBorders>
            <w:vAlign w:val="bottom"/>
          </w:tcPr>
          <w:p w14:paraId="0CC6E952" w14:textId="03846762" w:rsidR="006720AB" w:rsidRPr="004A7008" w:rsidRDefault="006720AB" w:rsidP="006720AB">
            <w:pPr>
              <w:rPr>
                <w:rFonts w:eastAsia="Aptos"/>
              </w:rPr>
            </w:pPr>
            <w:r w:rsidRPr="004A7008">
              <w:rPr>
                <w:rFonts w:eastAsia="Aptos"/>
              </w:rPr>
              <w:t>Afdeling</w:t>
            </w:r>
          </w:p>
        </w:tc>
      </w:tr>
      <w:tr w:rsidR="006720AB" w:rsidRPr="004A7008" w14:paraId="317539B8" w14:textId="77777777" w:rsidTr="00964211">
        <w:trPr>
          <w:trHeight w:val="227"/>
        </w:trPr>
        <w:tc>
          <w:tcPr>
            <w:tcW w:w="1836" w:type="dxa"/>
            <w:gridSpan w:val="2"/>
            <w:tcBorders>
              <w:top w:val="single" w:sz="8" w:space="0" w:color="auto"/>
              <w:left w:val="single" w:sz="8" w:space="0" w:color="auto"/>
              <w:bottom w:val="single" w:sz="8" w:space="0" w:color="auto"/>
            </w:tcBorders>
            <w:noWrap/>
            <w:tcMar>
              <w:top w:w="0" w:type="dxa"/>
              <w:left w:w="70" w:type="dxa"/>
              <w:bottom w:w="0" w:type="dxa"/>
              <w:right w:w="70" w:type="dxa"/>
            </w:tcMar>
            <w:vAlign w:val="bottom"/>
          </w:tcPr>
          <w:p w14:paraId="4CE36D60" w14:textId="097EC098" w:rsidR="006720AB" w:rsidRPr="004A7008" w:rsidRDefault="006720AB" w:rsidP="006720AB">
            <w:pPr>
              <w:rPr>
                <w:rFonts w:eastAsia="Aptos"/>
              </w:rPr>
            </w:pPr>
            <w:r w:rsidRPr="004A7008">
              <w:rPr>
                <w:rFonts w:eastAsia="Aptos"/>
              </w:rPr>
              <w:t> </w:t>
            </w:r>
          </w:p>
        </w:tc>
        <w:tc>
          <w:tcPr>
            <w:tcW w:w="1741" w:type="dxa"/>
            <w:tcBorders>
              <w:top w:val="single" w:sz="8" w:space="0" w:color="auto"/>
              <w:bottom w:val="single" w:sz="8" w:space="0" w:color="auto"/>
              <w:right w:val="single" w:sz="8" w:space="0" w:color="000000"/>
            </w:tcBorders>
            <w:vAlign w:val="bottom"/>
          </w:tcPr>
          <w:p w14:paraId="4BE7E11A" w14:textId="5EAF3E37" w:rsidR="006720AB" w:rsidRPr="004A7008" w:rsidRDefault="006720AB" w:rsidP="006720AB">
            <w:pPr>
              <w:rPr>
                <w:rFonts w:eastAsia="Aptos"/>
              </w:rPr>
            </w:pPr>
            <w:r w:rsidRPr="004A7008">
              <w:rPr>
                <w:rFonts w:eastAsia="Aptos"/>
              </w:rPr>
              <w:t>Urgentie</w:t>
            </w:r>
          </w:p>
        </w:tc>
        <w:tc>
          <w:tcPr>
            <w:tcW w:w="4354" w:type="dxa"/>
            <w:tcBorders>
              <w:top w:val="nil"/>
              <w:left w:val="single" w:sz="8" w:space="0" w:color="auto"/>
              <w:bottom w:val="single" w:sz="8" w:space="0" w:color="auto"/>
              <w:right w:val="single" w:sz="8" w:space="0" w:color="000000"/>
            </w:tcBorders>
            <w:vAlign w:val="bottom"/>
          </w:tcPr>
          <w:p w14:paraId="61F93BBA" w14:textId="03F2AA43" w:rsidR="006720AB" w:rsidRPr="004A7008" w:rsidRDefault="006720AB" w:rsidP="006720AB">
            <w:pPr>
              <w:rPr>
                <w:rFonts w:eastAsia="Aptos"/>
              </w:rPr>
            </w:pPr>
            <w:r w:rsidRPr="004A7008">
              <w:rPr>
                <w:rFonts w:eastAsia="Aptos"/>
              </w:rPr>
              <w:t>Laag</w:t>
            </w:r>
          </w:p>
        </w:tc>
      </w:tr>
      <w:tr w:rsidR="006720AB" w:rsidRPr="004A7008" w14:paraId="5E87590F" w14:textId="77777777" w:rsidTr="00964211">
        <w:trPr>
          <w:trHeight w:val="227"/>
        </w:trPr>
        <w:tc>
          <w:tcPr>
            <w:tcW w:w="1836" w:type="dxa"/>
            <w:gridSpan w:val="2"/>
            <w:tcBorders>
              <w:top w:val="single" w:sz="8" w:space="0" w:color="auto"/>
              <w:left w:val="single" w:sz="8" w:space="0" w:color="auto"/>
              <w:bottom w:val="single" w:sz="8" w:space="0" w:color="auto"/>
            </w:tcBorders>
            <w:noWrap/>
            <w:tcMar>
              <w:top w:w="0" w:type="dxa"/>
              <w:left w:w="70" w:type="dxa"/>
              <w:bottom w:w="0" w:type="dxa"/>
              <w:right w:w="70" w:type="dxa"/>
            </w:tcMar>
            <w:vAlign w:val="bottom"/>
          </w:tcPr>
          <w:p w14:paraId="353CD01D" w14:textId="77777777" w:rsidR="006720AB" w:rsidRPr="004A7008" w:rsidRDefault="006720AB" w:rsidP="006720AB">
            <w:pPr>
              <w:rPr>
                <w:rFonts w:eastAsia="Aptos"/>
              </w:rPr>
            </w:pPr>
          </w:p>
        </w:tc>
        <w:tc>
          <w:tcPr>
            <w:tcW w:w="1741" w:type="dxa"/>
            <w:tcBorders>
              <w:top w:val="single" w:sz="8" w:space="0" w:color="auto"/>
              <w:bottom w:val="single" w:sz="8" w:space="0" w:color="auto"/>
              <w:right w:val="single" w:sz="8" w:space="0" w:color="000000"/>
            </w:tcBorders>
            <w:vAlign w:val="bottom"/>
          </w:tcPr>
          <w:p w14:paraId="7908BCFA" w14:textId="0F7A7D7F" w:rsidR="006720AB" w:rsidRPr="004A7008" w:rsidRDefault="006720AB" w:rsidP="006720AB">
            <w:pPr>
              <w:rPr>
                <w:rFonts w:eastAsia="Aptos"/>
              </w:rPr>
            </w:pPr>
            <w:r w:rsidRPr="004A7008">
              <w:rPr>
                <w:rFonts w:eastAsia="Aptos"/>
              </w:rPr>
              <w:t>Prioriteit</w:t>
            </w:r>
          </w:p>
        </w:tc>
        <w:tc>
          <w:tcPr>
            <w:tcW w:w="4354" w:type="dxa"/>
            <w:tcBorders>
              <w:top w:val="nil"/>
              <w:left w:val="single" w:sz="8" w:space="0" w:color="auto"/>
              <w:bottom w:val="single" w:sz="8" w:space="0" w:color="auto"/>
              <w:right w:val="single" w:sz="8" w:space="0" w:color="000000"/>
            </w:tcBorders>
            <w:vAlign w:val="bottom"/>
          </w:tcPr>
          <w:p w14:paraId="793417F0" w14:textId="692D2A9B" w:rsidR="006720AB" w:rsidRPr="004A7008" w:rsidRDefault="006720AB" w:rsidP="006720AB">
            <w:pPr>
              <w:rPr>
                <w:rFonts w:eastAsia="Aptos"/>
              </w:rPr>
            </w:pPr>
            <w:r w:rsidRPr="004A7008">
              <w:rPr>
                <w:rFonts w:eastAsia="Aptos"/>
              </w:rPr>
              <w:t>Laag</w:t>
            </w:r>
          </w:p>
        </w:tc>
      </w:tr>
      <w:tr w:rsidR="006720AB" w:rsidRPr="004A7008" w14:paraId="38FEE1A9" w14:textId="77777777" w:rsidTr="00964211">
        <w:trPr>
          <w:trHeight w:val="227"/>
        </w:trPr>
        <w:tc>
          <w:tcPr>
            <w:tcW w:w="1836" w:type="dxa"/>
            <w:gridSpan w:val="2"/>
            <w:tcBorders>
              <w:top w:val="single" w:sz="8" w:space="0" w:color="auto"/>
              <w:left w:val="single" w:sz="8" w:space="0" w:color="auto"/>
              <w:bottom w:val="single" w:sz="8" w:space="0" w:color="auto"/>
            </w:tcBorders>
            <w:noWrap/>
            <w:tcMar>
              <w:top w:w="0" w:type="dxa"/>
              <w:left w:w="70" w:type="dxa"/>
              <w:bottom w:w="0" w:type="dxa"/>
              <w:right w:w="70" w:type="dxa"/>
            </w:tcMar>
            <w:vAlign w:val="bottom"/>
          </w:tcPr>
          <w:p w14:paraId="247DEB76" w14:textId="425ACAA0" w:rsidR="006720AB" w:rsidRPr="004A7008" w:rsidRDefault="006720AB" w:rsidP="006720AB">
            <w:pPr>
              <w:rPr>
                <w:rFonts w:eastAsia="Aptos"/>
              </w:rPr>
            </w:pPr>
            <w:r w:rsidRPr="004A7008">
              <w:rPr>
                <w:rFonts w:eastAsia="Aptos"/>
              </w:rPr>
              <w:t> </w:t>
            </w:r>
            <w:r w:rsidR="00F95187" w:rsidRPr="004A7008">
              <w:rPr>
                <w:rFonts w:eastAsia="Aptos"/>
              </w:rPr>
              <w:t>Bijvoorbeeld</w:t>
            </w:r>
          </w:p>
        </w:tc>
        <w:tc>
          <w:tcPr>
            <w:tcW w:w="6095" w:type="dxa"/>
            <w:gridSpan w:val="2"/>
            <w:tcBorders>
              <w:top w:val="single" w:sz="8" w:space="0" w:color="auto"/>
              <w:bottom w:val="single" w:sz="8" w:space="0" w:color="auto"/>
              <w:right w:val="single" w:sz="8" w:space="0" w:color="000000"/>
            </w:tcBorders>
            <w:vAlign w:val="bottom"/>
          </w:tcPr>
          <w:p w14:paraId="09706C7E" w14:textId="3AE98D51" w:rsidR="006720AB" w:rsidRPr="004A7008" w:rsidRDefault="004A1953" w:rsidP="006720AB">
            <w:pPr>
              <w:rPr>
                <w:rFonts w:eastAsia="Aptos"/>
              </w:rPr>
            </w:pPr>
            <w:r w:rsidRPr="004A7008">
              <w:rPr>
                <w:rFonts w:eastAsia="Aptos"/>
              </w:rPr>
              <w:t>Verstoring camerabeeld</w:t>
            </w:r>
            <w:r w:rsidR="00987A39" w:rsidRPr="004A7008">
              <w:rPr>
                <w:rFonts w:eastAsia="Aptos"/>
              </w:rPr>
              <w:t xml:space="preserve"> (vandalisme, </w:t>
            </w:r>
            <w:r w:rsidR="000B1580" w:rsidRPr="004A7008">
              <w:rPr>
                <w:rFonts w:eastAsia="Aptos"/>
              </w:rPr>
              <w:t xml:space="preserve">bestickeren lens) </w:t>
            </w:r>
          </w:p>
        </w:tc>
      </w:tr>
      <w:tr w:rsidR="006720AB" w:rsidRPr="004A7008" w14:paraId="70DB8FFC" w14:textId="77777777" w:rsidTr="00964211">
        <w:trPr>
          <w:trHeight w:val="227"/>
        </w:trPr>
        <w:tc>
          <w:tcPr>
            <w:tcW w:w="7931" w:type="dxa"/>
            <w:gridSpan w:val="4"/>
            <w:tcBorders>
              <w:top w:val="nil"/>
              <w:left w:val="single" w:sz="8" w:space="0" w:color="auto"/>
              <w:bottom w:val="single" w:sz="8" w:space="0" w:color="auto"/>
              <w:right w:val="single" w:sz="8" w:space="0" w:color="000000"/>
            </w:tcBorders>
            <w:shd w:val="clear" w:color="auto" w:fill="D9D9D9" w:themeFill="background1" w:themeFillShade="D9"/>
            <w:noWrap/>
            <w:tcMar>
              <w:top w:w="0" w:type="dxa"/>
              <w:left w:w="70" w:type="dxa"/>
              <w:bottom w:w="0" w:type="dxa"/>
              <w:right w:w="70" w:type="dxa"/>
            </w:tcMar>
            <w:vAlign w:val="bottom"/>
            <w:hideMark/>
          </w:tcPr>
          <w:p w14:paraId="7F92FB42" w14:textId="10093533" w:rsidR="006720AB" w:rsidRPr="004A7008" w:rsidRDefault="006720AB" w:rsidP="006720AB">
            <w:pPr>
              <w:rPr>
                <w:rFonts w:eastAsia="Aptos"/>
              </w:rPr>
            </w:pPr>
            <w:r w:rsidRPr="004A7008">
              <w:rPr>
                <w:rFonts w:eastAsia="Aptos"/>
              </w:rPr>
              <w:t>7.  -</w:t>
            </w:r>
            <w:r w:rsidR="009E3447" w:rsidRPr="004A7008">
              <w:rPr>
                <w:rFonts w:eastAsia="Aptos"/>
              </w:rPr>
              <w:t>n.v.t.</w:t>
            </w:r>
          </w:p>
        </w:tc>
      </w:tr>
      <w:tr w:rsidR="006720AB" w:rsidRPr="004A7008" w14:paraId="68FED277" w14:textId="77777777" w:rsidTr="00964211">
        <w:trPr>
          <w:trHeight w:val="227"/>
        </w:trPr>
        <w:tc>
          <w:tcPr>
            <w:tcW w:w="7931" w:type="dxa"/>
            <w:gridSpan w:val="4"/>
            <w:tcBorders>
              <w:top w:val="nil"/>
              <w:left w:val="single" w:sz="8" w:space="0" w:color="auto"/>
              <w:bottom w:val="single" w:sz="8" w:space="0" w:color="auto"/>
              <w:right w:val="single" w:sz="8" w:space="0" w:color="000000"/>
            </w:tcBorders>
            <w:shd w:val="clear" w:color="auto" w:fill="D9D9D9" w:themeFill="background1" w:themeFillShade="D9"/>
            <w:noWrap/>
            <w:tcMar>
              <w:top w:w="0" w:type="dxa"/>
              <w:left w:w="70" w:type="dxa"/>
              <w:bottom w:w="0" w:type="dxa"/>
              <w:right w:w="70" w:type="dxa"/>
            </w:tcMar>
            <w:vAlign w:val="bottom"/>
            <w:hideMark/>
          </w:tcPr>
          <w:p w14:paraId="4C348EF9" w14:textId="5FA1B3E0" w:rsidR="006720AB" w:rsidRPr="004A7008" w:rsidRDefault="006720AB" w:rsidP="006720AB">
            <w:pPr>
              <w:rPr>
                <w:rFonts w:eastAsia="Aptos"/>
              </w:rPr>
            </w:pPr>
            <w:r w:rsidRPr="004A7008">
              <w:rPr>
                <w:rFonts w:eastAsia="Aptos"/>
              </w:rPr>
              <w:t>8.  -</w:t>
            </w:r>
            <w:r w:rsidR="009E3447" w:rsidRPr="004A7008">
              <w:rPr>
                <w:rFonts w:eastAsia="Aptos"/>
              </w:rPr>
              <w:t>n.v.t.</w:t>
            </w:r>
          </w:p>
        </w:tc>
      </w:tr>
      <w:tr w:rsidR="006720AB" w:rsidRPr="004A7008" w14:paraId="43A209D2" w14:textId="77777777" w:rsidTr="00964211">
        <w:trPr>
          <w:trHeight w:val="227"/>
        </w:trPr>
        <w:tc>
          <w:tcPr>
            <w:tcW w:w="7931" w:type="dxa"/>
            <w:gridSpan w:val="4"/>
            <w:tcBorders>
              <w:top w:val="nil"/>
              <w:left w:val="single" w:sz="8" w:space="0" w:color="auto"/>
              <w:bottom w:val="single" w:sz="8" w:space="0" w:color="auto"/>
              <w:right w:val="single" w:sz="8" w:space="0" w:color="000000"/>
            </w:tcBorders>
            <w:shd w:val="clear" w:color="auto" w:fill="D9D9D9" w:themeFill="background1" w:themeFillShade="D9"/>
            <w:noWrap/>
            <w:tcMar>
              <w:top w:w="0" w:type="dxa"/>
              <w:left w:w="70" w:type="dxa"/>
              <w:bottom w:w="0" w:type="dxa"/>
              <w:right w:w="70" w:type="dxa"/>
            </w:tcMar>
            <w:vAlign w:val="bottom"/>
            <w:hideMark/>
          </w:tcPr>
          <w:p w14:paraId="03730C1A" w14:textId="5B08580D" w:rsidR="006720AB" w:rsidRPr="004A7008" w:rsidRDefault="006720AB" w:rsidP="006720AB">
            <w:pPr>
              <w:rPr>
                <w:rFonts w:eastAsia="Aptos"/>
              </w:rPr>
            </w:pPr>
            <w:r w:rsidRPr="004A7008">
              <w:rPr>
                <w:rFonts w:eastAsia="Aptos"/>
              </w:rPr>
              <w:t>9.  Verzoek (aanvullende) werkzaamheden/opdrachten</w:t>
            </w:r>
          </w:p>
        </w:tc>
      </w:tr>
      <w:tr w:rsidR="006720AB" w:rsidRPr="004A7008" w14:paraId="4A312BF2" w14:textId="77777777" w:rsidTr="00964211">
        <w:trPr>
          <w:trHeight w:val="227"/>
        </w:trPr>
        <w:tc>
          <w:tcPr>
            <w:tcW w:w="1728"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020B9B7C" w14:textId="77777777" w:rsidR="006720AB" w:rsidRPr="004A7008" w:rsidRDefault="006720AB" w:rsidP="006720AB">
            <w:pPr>
              <w:rPr>
                <w:rFonts w:eastAsia="Aptos"/>
              </w:rPr>
            </w:pPr>
            <w:r w:rsidRPr="004A7008">
              <w:rPr>
                <w:rFonts w:eastAsia="Aptos"/>
              </w:rPr>
              <w:t>Verwerking in iTop</w:t>
            </w:r>
          </w:p>
        </w:tc>
        <w:tc>
          <w:tcPr>
            <w:tcW w:w="1849"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2589C05" w14:textId="77777777" w:rsidR="006720AB" w:rsidRPr="004A7008" w:rsidRDefault="006720AB" w:rsidP="006720AB">
            <w:pPr>
              <w:rPr>
                <w:rFonts w:eastAsia="Aptos"/>
              </w:rPr>
            </w:pPr>
            <w:r w:rsidRPr="004A7008">
              <w:rPr>
                <w:rFonts w:eastAsia="Aptos"/>
              </w:rPr>
              <w:t>Impact</w:t>
            </w:r>
          </w:p>
        </w:tc>
        <w:tc>
          <w:tcPr>
            <w:tcW w:w="43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C663998" w14:textId="77777777" w:rsidR="006720AB" w:rsidRPr="004A7008" w:rsidRDefault="006720AB" w:rsidP="006720AB">
            <w:pPr>
              <w:rPr>
                <w:rFonts w:eastAsia="Aptos"/>
              </w:rPr>
            </w:pPr>
            <w:r w:rsidRPr="004A7008">
              <w:rPr>
                <w:rFonts w:eastAsia="Aptos"/>
              </w:rPr>
              <w:t>Afdeling</w:t>
            </w:r>
          </w:p>
        </w:tc>
      </w:tr>
      <w:tr w:rsidR="006720AB" w:rsidRPr="004A7008" w14:paraId="13F5DCA5" w14:textId="77777777" w:rsidTr="00964211">
        <w:trPr>
          <w:trHeight w:val="227"/>
        </w:trPr>
        <w:tc>
          <w:tcPr>
            <w:tcW w:w="1728"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5D1025AE" w14:textId="77777777" w:rsidR="006720AB" w:rsidRPr="004A7008" w:rsidRDefault="006720AB" w:rsidP="006720AB">
            <w:pPr>
              <w:rPr>
                <w:rFonts w:eastAsia="Aptos"/>
              </w:rPr>
            </w:pPr>
            <w:r w:rsidRPr="004A7008">
              <w:rPr>
                <w:rFonts w:eastAsia="Aptos"/>
              </w:rPr>
              <w:t> </w:t>
            </w:r>
          </w:p>
        </w:tc>
        <w:tc>
          <w:tcPr>
            <w:tcW w:w="1849"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F8263AB" w14:textId="77777777" w:rsidR="006720AB" w:rsidRPr="004A7008" w:rsidRDefault="006720AB" w:rsidP="006720AB">
            <w:pPr>
              <w:rPr>
                <w:rFonts w:eastAsia="Aptos"/>
              </w:rPr>
            </w:pPr>
            <w:r w:rsidRPr="004A7008">
              <w:rPr>
                <w:rFonts w:eastAsia="Aptos"/>
              </w:rPr>
              <w:t>Urgentie</w:t>
            </w:r>
          </w:p>
        </w:tc>
        <w:tc>
          <w:tcPr>
            <w:tcW w:w="43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83680B2" w14:textId="77777777" w:rsidR="006720AB" w:rsidRPr="004A7008" w:rsidRDefault="006720AB" w:rsidP="006720AB">
            <w:pPr>
              <w:rPr>
                <w:rFonts w:eastAsia="Aptos"/>
              </w:rPr>
            </w:pPr>
            <w:r w:rsidRPr="004A7008">
              <w:rPr>
                <w:rFonts w:eastAsia="Aptos"/>
              </w:rPr>
              <w:t>Laag</w:t>
            </w:r>
          </w:p>
        </w:tc>
      </w:tr>
      <w:tr w:rsidR="006720AB" w:rsidRPr="004A7008" w14:paraId="21748421" w14:textId="77777777" w:rsidTr="00964211">
        <w:trPr>
          <w:trHeight w:val="227"/>
        </w:trPr>
        <w:tc>
          <w:tcPr>
            <w:tcW w:w="1728"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5545B910" w14:textId="77777777" w:rsidR="006720AB" w:rsidRPr="004A7008" w:rsidRDefault="006720AB" w:rsidP="006720AB">
            <w:pPr>
              <w:rPr>
                <w:rFonts w:eastAsia="Aptos"/>
              </w:rPr>
            </w:pPr>
            <w:r w:rsidRPr="004A7008">
              <w:rPr>
                <w:rFonts w:eastAsia="Aptos"/>
              </w:rPr>
              <w:t> </w:t>
            </w:r>
          </w:p>
        </w:tc>
        <w:tc>
          <w:tcPr>
            <w:tcW w:w="1849" w:type="dxa"/>
            <w:gridSpan w:val="2"/>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ED96AFC" w14:textId="77777777" w:rsidR="006720AB" w:rsidRPr="004A7008" w:rsidRDefault="006720AB" w:rsidP="006720AB">
            <w:pPr>
              <w:rPr>
                <w:rFonts w:eastAsia="Aptos"/>
              </w:rPr>
            </w:pPr>
            <w:r w:rsidRPr="004A7008">
              <w:rPr>
                <w:rFonts w:eastAsia="Aptos"/>
              </w:rPr>
              <w:t>Prioriteit</w:t>
            </w:r>
          </w:p>
        </w:tc>
        <w:tc>
          <w:tcPr>
            <w:tcW w:w="43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5EA2D06" w14:textId="77777777" w:rsidR="006720AB" w:rsidRPr="004A7008" w:rsidRDefault="006720AB" w:rsidP="006720AB">
            <w:pPr>
              <w:rPr>
                <w:rFonts w:eastAsia="Aptos"/>
              </w:rPr>
            </w:pPr>
            <w:r w:rsidRPr="004A7008">
              <w:rPr>
                <w:rFonts w:eastAsia="Aptos"/>
              </w:rPr>
              <w:t>Laag</w:t>
            </w:r>
          </w:p>
        </w:tc>
      </w:tr>
    </w:tbl>
    <w:p w14:paraId="3D67300E" w14:textId="77777777" w:rsidR="00E2592F" w:rsidRPr="004A7008" w:rsidRDefault="00E2592F" w:rsidP="00504856">
      <w:pPr>
        <w:ind w:left="708"/>
      </w:pPr>
    </w:p>
    <w:p w14:paraId="60BFDC72" w14:textId="77777777" w:rsidR="001407F4" w:rsidRPr="004A7008" w:rsidRDefault="001407F4" w:rsidP="00504856">
      <w:pPr>
        <w:ind w:left="708"/>
      </w:pPr>
    </w:p>
    <w:p w14:paraId="11748FB1" w14:textId="3B08F12B" w:rsidR="00A32389" w:rsidRPr="004A7008" w:rsidRDefault="00A32389" w:rsidP="008B1988">
      <w:r w:rsidRPr="004A7008">
        <w:t xml:space="preserve">In het kwaliteitsmanagementsysteem worden meldingen met </w:t>
      </w:r>
      <w:r w:rsidR="00480336">
        <w:t>P</w:t>
      </w:r>
      <w:r w:rsidRPr="004A7008">
        <w:t xml:space="preserve">rio 1 t/m 5 integraal geanalyseerd en opgevolgd. Meldingen met </w:t>
      </w:r>
      <w:r w:rsidR="00480336">
        <w:t>P</w:t>
      </w:r>
      <w:r w:rsidRPr="004A7008">
        <w:t xml:space="preserve">rio 6 </w:t>
      </w:r>
      <w:r w:rsidR="00E66ED4" w:rsidRPr="004A7008">
        <w:t>en</w:t>
      </w:r>
      <w:r w:rsidRPr="004A7008">
        <w:t xml:space="preserve"> 9 worden geregistreerd en geclassificeerd, maar alleen structureel meegenomen indien deze herhaaldelijk voorkomen of relevant zijn voor PDCA</w:t>
      </w:r>
      <w:r w:rsidRPr="004A7008">
        <w:noBreakHyphen/>
        <w:t>verbetering, contractafspraken of faalanalyse.</w:t>
      </w:r>
    </w:p>
    <w:p w14:paraId="145A01F1" w14:textId="77777777" w:rsidR="00796B16" w:rsidRPr="004A7008" w:rsidRDefault="00796B16" w:rsidP="00796B16">
      <w:pPr>
        <w:overflowPunct w:val="0"/>
        <w:autoSpaceDE w:val="0"/>
        <w:autoSpaceDN w:val="0"/>
        <w:adjustRightInd w:val="0"/>
        <w:spacing w:line="220" w:lineRule="exact"/>
        <w:textAlignment w:val="baseline"/>
        <w:rPr>
          <w:szCs w:val="16"/>
        </w:rPr>
      </w:pPr>
    </w:p>
    <w:p w14:paraId="5C0940C2" w14:textId="1525F9C5" w:rsidR="00796B16" w:rsidRPr="004A7008" w:rsidRDefault="00796B16" w:rsidP="00E83CCF">
      <w:pPr>
        <w:pStyle w:val="Heading3"/>
      </w:pPr>
      <w:bookmarkStart w:id="1344" w:name="_Toc216439223"/>
      <w:r w:rsidRPr="004A7008">
        <w:t>Activiteiten</w:t>
      </w:r>
      <w:bookmarkEnd w:id="1344"/>
      <w:r w:rsidRPr="004A7008">
        <w:t xml:space="preserve"> </w:t>
      </w:r>
    </w:p>
    <w:p w14:paraId="0D3757CF" w14:textId="310AC92A" w:rsidR="008047F1" w:rsidRPr="004A7008" w:rsidRDefault="008047F1" w:rsidP="0083503B">
      <w:pPr>
        <w:numPr>
          <w:ilvl w:val="0"/>
          <w:numId w:val="59"/>
        </w:numPr>
        <w:spacing w:before="100" w:beforeAutospacing="1" w:after="100" w:afterAutospacing="1"/>
        <w:rPr>
          <w:color w:val="000000"/>
        </w:rPr>
      </w:pPr>
      <w:r w:rsidRPr="004A7008">
        <w:rPr>
          <w:color w:val="000000"/>
        </w:rPr>
        <w:t>Implementeren en uitvoeren kwaliteitsmanagementsysteem (conform NEN-ISO 9001</w:t>
      </w:r>
      <w:r w:rsidR="00E218C5" w:rsidRPr="004A7008">
        <w:rPr>
          <w:color w:val="000000"/>
        </w:rPr>
        <w:t>, NEN-</w:t>
      </w:r>
      <w:r w:rsidR="00214CFE" w:rsidRPr="004A7008">
        <w:rPr>
          <w:color w:val="000000"/>
        </w:rPr>
        <w:t>ISO</w:t>
      </w:r>
      <w:r w:rsidR="00351813" w:rsidRPr="004A7008">
        <w:rPr>
          <w:color w:val="000000"/>
        </w:rPr>
        <w:t xml:space="preserve"> 14001</w:t>
      </w:r>
      <w:r w:rsidRPr="004A7008">
        <w:rPr>
          <w:color w:val="000000"/>
        </w:rPr>
        <w:t>).</w:t>
      </w:r>
    </w:p>
    <w:p w14:paraId="1F305699" w14:textId="77777777" w:rsidR="008047F1" w:rsidRPr="004A7008" w:rsidRDefault="008047F1" w:rsidP="0083503B">
      <w:pPr>
        <w:numPr>
          <w:ilvl w:val="0"/>
          <w:numId w:val="59"/>
        </w:numPr>
        <w:spacing w:before="100" w:beforeAutospacing="1" w:after="100" w:afterAutospacing="1"/>
        <w:rPr>
          <w:color w:val="000000"/>
        </w:rPr>
      </w:pPr>
      <w:r w:rsidRPr="004A7008">
        <w:rPr>
          <w:color w:val="000000"/>
        </w:rPr>
        <w:t>Opstellen, naleven en actualiseren van kwaliteitsplan (KP) en toetsingsprocedures.</w:t>
      </w:r>
    </w:p>
    <w:p w14:paraId="1C77007A" w14:textId="77777777" w:rsidR="008047F1" w:rsidRPr="004A7008" w:rsidRDefault="008047F1" w:rsidP="0083503B">
      <w:pPr>
        <w:numPr>
          <w:ilvl w:val="0"/>
          <w:numId w:val="59"/>
        </w:numPr>
        <w:spacing w:before="100" w:beforeAutospacing="1" w:after="100" w:afterAutospacing="1"/>
        <w:rPr>
          <w:color w:val="000000"/>
        </w:rPr>
      </w:pPr>
      <w:r w:rsidRPr="004A7008">
        <w:rPr>
          <w:color w:val="000000"/>
        </w:rPr>
        <w:t>Uitvoeren van toetsing op naleving van procedures, productkwaliteit en werkprocessen.</w:t>
      </w:r>
    </w:p>
    <w:p w14:paraId="1C5A1A72" w14:textId="77777777" w:rsidR="008047F1" w:rsidRPr="004A7008" w:rsidRDefault="008047F1" w:rsidP="0083503B">
      <w:pPr>
        <w:numPr>
          <w:ilvl w:val="0"/>
          <w:numId w:val="59"/>
        </w:numPr>
        <w:spacing w:before="100" w:beforeAutospacing="1" w:after="100" w:afterAutospacing="1"/>
        <w:rPr>
          <w:color w:val="000000"/>
        </w:rPr>
      </w:pPr>
      <w:r w:rsidRPr="004A7008">
        <w:rPr>
          <w:color w:val="000000"/>
        </w:rPr>
        <w:t>Herkennen, registreren en opvolgen van afwijkingen, inclusief herstelaanpak.</w:t>
      </w:r>
    </w:p>
    <w:p w14:paraId="47B53DE3" w14:textId="77777777" w:rsidR="008047F1" w:rsidRPr="004A7008" w:rsidRDefault="008047F1" w:rsidP="0083503B">
      <w:pPr>
        <w:numPr>
          <w:ilvl w:val="0"/>
          <w:numId w:val="59"/>
        </w:numPr>
        <w:spacing w:before="100" w:beforeAutospacing="1" w:after="100" w:afterAutospacing="1"/>
        <w:rPr>
          <w:color w:val="000000"/>
        </w:rPr>
      </w:pPr>
      <w:r w:rsidRPr="004A7008">
        <w:rPr>
          <w:color w:val="000000"/>
        </w:rPr>
        <w:t>Implementeren van corrigerende en preventieve maatregelen.</w:t>
      </w:r>
    </w:p>
    <w:p w14:paraId="0F140955" w14:textId="77777777" w:rsidR="008047F1" w:rsidRPr="004A7008" w:rsidRDefault="008047F1" w:rsidP="0083503B">
      <w:pPr>
        <w:numPr>
          <w:ilvl w:val="0"/>
          <w:numId w:val="59"/>
        </w:numPr>
        <w:spacing w:before="100" w:beforeAutospacing="1" w:after="100" w:afterAutospacing="1"/>
        <w:rPr>
          <w:color w:val="000000"/>
        </w:rPr>
      </w:pPr>
      <w:r w:rsidRPr="004A7008">
        <w:rPr>
          <w:color w:val="000000"/>
        </w:rPr>
        <w:t>Jaarlijkse audit en evaluatie van het kwaliteitssysteem.</w:t>
      </w:r>
    </w:p>
    <w:p w14:paraId="0EB6A985" w14:textId="77777777" w:rsidR="008047F1" w:rsidRPr="004A7008" w:rsidRDefault="008047F1" w:rsidP="0083503B">
      <w:pPr>
        <w:numPr>
          <w:ilvl w:val="0"/>
          <w:numId w:val="59"/>
        </w:numPr>
        <w:spacing w:before="100" w:beforeAutospacing="1" w:after="100" w:afterAutospacing="1"/>
        <w:rPr>
          <w:color w:val="000000"/>
        </w:rPr>
      </w:pPr>
      <w:r w:rsidRPr="004A7008">
        <w:rPr>
          <w:color w:val="000000"/>
        </w:rPr>
        <w:t>Afnemen van audits bij toeleveranciers en onderaannemers.</w:t>
      </w:r>
    </w:p>
    <w:p w14:paraId="2BB3FBC2" w14:textId="16C4CE05" w:rsidR="00796B16" w:rsidRPr="004A7008" w:rsidRDefault="00796B16" w:rsidP="00E83CCF">
      <w:pPr>
        <w:pStyle w:val="Heading3"/>
      </w:pPr>
      <w:bookmarkStart w:id="1345" w:name="_Toc205742874"/>
      <w:bookmarkStart w:id="1346" w:name="_Toc205743181"/>
      <w:bookmarkStart w:id="1347" w:name="_Toc205743483"/>
      <w:bookmarkStart w:id="1348" w:name="_Toc205744786"/>
      <w:bookmarkStart w:id="1349" w:name="_Toc205745090"/>
      <w:bookmarkStart w:id="1350" w:name="_Toc205895276"/>
      <w:bookmarkStart w:id="1351" w:name="_Toc205913809"/>
      <w:bookmarkStart w:id="1352" w:name="_Toc205931948"/>
      <w:bookmarkStart w:id="1353" w:name="_Toc205742875"/>
      <w:bookmarkStart w:id="1354" w:name="_Toc205743182"/>
      <w:bookmarkStart w:id="1355" w:name="_Toc205743484"/>
      <w:bookmarkStart w:id="1356" w:name="_Toc205744787"/>
      <w:bookmarkStart w:id="1357" w:name="_Toc205745091"/>
      <w:bookmarkStart w:id="1358" w:name="_Toc205895277"/>
      <w:bookmarkStart w:id="1359" w:name="_Toc205913810"/>
      <w:bookmarkStart w:id="1360" w:name="_Toc205931949"/>
      <w:bookmarkStart w:id="1361" w:name="_Toc205742876"/>
      <w:bookmarkStart w:id="1362" w:name="_Toc205743183"/>
      <w:bookmarkStart w:id="1363" w:name="_Toc205743485"/>
      <w:bookmarkStart w:id="1364" w:name="_Toc205744788"/>
      <w:bookmarkStart w:id="1365" w:name="_Toc205745092"/>
      <w:bookmarkStart w:id="1366" w:name="_Toc205895278"/>
      <w:bookmarkStart w:id="1367" w:name="_Toc205913811"/>
      <w:bookmarkStart w:id="1368" w:name="_Toc205931950"/>
      <w:bookmarkStart w:id="1369" w:name="_Toc205742877"/>
      <w:bookmarkStart w:id="1370" w:name="_Toc205743184"/>
      <w:bookmarkStart w:id="1371" w:name="_Toc205743486"/>
      <w:bookmarkStart w:id="1372" w:name="_Toc205744789"/>
      <w:bookmarkStart w:id="1373" w:name="_Toc205745093"/>
      <w:bookmarkStart w:id="1374" w:name="_Toc205895279"/>
      <w:bookmarkStart w:id="1375" w:name="_Toc205913812"/>
      <w:bookmarkStart w:id="1376" w:name="_Toc205931951"/>
      <w:bookmarkStart w:id="1377" w:name="_Toc205742878"/>
      <w:bookmarkStart w:id="1378" w:name="_Toc205743185"/>
      <w:bookmarkStart w:id="1379" w:name="_Toc205743487"/>
      <w:bookmarkStart w:id="1380" w:name="_Toc205744790"/>
      <w:bookmarkStart w:id="1381" w:name="_Toc205745094"/>
      <w:bookmarkStart w:id="1382" w:name="_Toc205895280"/>
      <w:bookmarkStart w:id="1383" w:name="_Toc205913813"/>
      <w:bookmarkStart w:id="1384" w:name="_Toc205931952"/>
      <w:bookmarkStart w:id="1385" w:name="_Toc205742879"/>
      <w:bookmarkStart w:id="1386" w:name="_Toc205743186"/>
      <w:bookmarkStart w:id="1387" w:name="_Toc205743488"/>
      <w:bookmarkStart w:id="1388" w:name="_Toc205744791"/>
      <w:bookmarkStart w:id="1389" w:name="_Toc205745095"/>
      <w:bookmarkStart w:id="1390" w:name="_Toc205895281"/>
      <w:bookmarkStart w:id="1391" w:name="_Toc205913814"/>
      <w:bookmarkStart w:id="1392" w:name="_Toc205931953"/>
      <w:bookmarkStart w:id="1393" w:name="_Toc21643922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r w:rsidRPr="004A7008">
        <w:t>Proceseisen</w:t>
      </w:r>
      <w:bookmarkEnd w:id="1393"/>
    </w:p>
    <w:p w14:paraId="3595C4EE" w14:textId="77777777" w:rsidR="00912664" w:rsidRPr="004A7008" w:rsidRDefault="00912664" w:rsidP="0083503B">
      <w:pPr>
        <w:numPr>
          <w:ilvl w:val="0"/>
          <w:numId w:val="60"/>
        </w:numPr>
        <w:spacing w:before="100" w:beforeAutospacing="1" w:after="100" w:afterAutospacing="1"/>
        <w:rPr>
          <w:color w:val="000000"/>
        </w:rPr>
      </w:pPr>
      <w:r w:rsidRPr="004A7008">
        <w:rPr>
          <w:color w:val="000000"/>
        </w:rPr>
        <w:t>Opdrachtnemer is verantwoordelijk voor kwaliteitsbeheersing van alle eigen werkzaamheden én die van onderaannemers en leveranciers.</w:t>
      </w:r>
    </w:p>
    <w:p w14:paraId="4DB0BBF9" w14:textId="77777777" w:rsidR="00912664" w:rsidRPr="004A7008" w:rsidRDefault="00912664" w:rsidP="0083503B">
      <w:pPr>
        <w:numPr>
          <w:ilvl w:val="0"/>
          <w:numId w:val="60"/>
        </w:numPr>
        <w:spacing w:before="100" w:beforeAutospacing="1" w:after="100" w:afterAutospacing="1"/>
        <w:rPr>
          <w:color w:val="000000"/>
        </w:rPr>
      </w:pPr>
      <w:r w:rsidRPr="004A7008">
        <w:rPr>
          <w:color w:val="000000"/>
        </w:rPr>
        <w:t>Kwaliteitsmanagement dient:</w:t>
      </w:r>
    </w:p>
    <w:p w14:paraId="10280D50" w14:textId="77777777" w:rsidR="00912664" w:rsidRPr="004A7008" w:rsidRDefault="00912664" w:rsidP="0083503B">
      <w:pPr>
        <w:numPr>
          <w:ilvl w:val="1"/>
          <w:numId w:val="60"/>
        </w:numPr>
        <w:spacing w:before="100" w:beforeAutospacing="1" w:after="100" w:afterAutospacing="1"/>
        <w:rPr>
          <w:color w:val="000000"/>
        </w:rPr>
      </w:pPr>
      <w:r w:rsidRPr="004A7008">
        <w:rPr>
          <w:color w:val="000000"/>
        </w:rPr>
        <w:t>Te worden vastgelegd in een KP conform NEN-ISO 10005.</w:t>
      </w:r>
    </w:p>
    <w:p w14:paraId="6B935EF9" w14:textId="77777777" w:rsidR="00912664" w:rsidRPr="004A7008" w:rsidRDefault="00912664" w:rsidP="0083503B">
      <w:pPr>
        <w:numPr>
          <w:ilvl w:val="1"/>
          <w:numId w:val="60"/>
        </w:numPr>
        <w:spacing w:before="100" w:beforeAutospacing="1" w:after="100" w:afterAutospacing="1"/>
        <w:rPr>
          <w:color w:val="000000"/>
        </w:rPr>
      </w:pPr>
      <w:r w:rsidRPr="004A7008">
        <w:rPr>
          <w:color w:val="000000"/>
        </w:rPr>
        <w:t>Te garanderen dat bepalingen in deze Vraagspecificatie worden nageleefd.</w:t>
      </w:r>
    </w:p>
    <w:p w14:paraId="0FAF570B" w14:textId="77777777" w:rsidR="00912664" w:rsidRPr="004A7008" w:rsidRDefault="00912664" w:rsidP="0083503B">
      <w:pPr>
        <w:numPr>
          <w:ilvl w:val="1"/>
          <w:numId w:val="60"/>
        </w:numPr>
        <w:spacing w:before="100" w:beforeAutospacing="1" w:after="100" w:afterAutospacing="1"/>
        <w:rPr>
          <w:color w:val="000000"/>
        </w:rPr>
      </w:pPr>
      <w:r w:rsidRPr="004A7008">
        <w:rPr>
          <w:color w:val="000000"/>
        </w:rPr>
        <w:t>Te voorzien in een afwijkingenproces dat onderscheid maakt tussen Afwijkingen, Onregelmatigheden en Storingen.</w:t>
      </w:r>
    </w:p>
    <w:p w14:paraId="54AAF9B7" w14:textId="77777777" w:rsidR="00912664" w:rsidRPr="004A7008" w:rsidRDefault="00912664" w:rsidP="0083503B">
      <w:pPr>
        <w:numPr>
          <w:ilvl w:val="0"/>
          <w:numId w:val="60"/>
        </w:numPr>
        <w:spacing w:before="100" w:beforeAutospacing="1" w:after="100" w:afterAutospacing="1"/>
        <w:rPr>
          <w:color w:val="000000"/>
        </w:rPr>
      </w:pPr>
      <w:r w:rsidRPr="004A7008">
        <w:rPr>
          <w:color w:val="000000"/>
        </w:rPr>
        <w:t xml:space="preserve">Toetsing vindt steekproefsgewijs plaats op: </w:t>
      </w:r>
    </w:p>
    <w:p w14:paraId="3E3ACE94" w14:textId="214C8AD2" w:rsidR="00912664" w:rsidRPr="004A7008" w:rsidRDefault="00912664" w:rsidP="0083503B">
      <w:pPr>
        <w:numPr>
          <w:ilvl w:val="1"/>
          <w:numId w:val="60"/>
        </w:numPr>
        <w:spacing w:before="100" w:beforeAutospacing="1" w:after="100" w:afterAutospacing="1"/>
        <w:rPr>
          <w:color w:val="000000"/>
        </w:rPr>
      </w:pPr>
      <w:r w:rsidRPr="004A7008">
        <w:rPr>
          <w:color w:val="000000"/>
        </w:rPr>
        <w:t xml:space="preserve">Naleving procedures in KP </w:t>
      </w:r>
    </w:p>
    <w:p w14:paraId="7113C939" w14:textId="7B93D64D" w:rsidR="00912664" w:rsidRPr="004A7008" w:rsidRDefault="00912664" w:rsidP="0083503B">
      <w:pPr>
        <w:numPr>
          <w:ilvl w:val="1"/>
          <w:numId w:val="60"/>
        </w:numPr>
        <w:spacing w:before="100" w:beforeAutospacing="1" w:after="100" w:afterAutospacing="1"/>
        <w:rPr>
          <w:color w:val="000000"/>
        </w:rPr>
      </w:pPr>
      <w:r w:rsidRPr="004A7008">
        <w:rPr>
          <w:color w:val="000000"/>
        </w:rPr>
        <w:t xml:space="preserve">Proces- en producteisen in de Vraagspecificatie </w:t>
      </w:r>
    </w:p>
    <w:p w14:paraId="1F1B7829" w14:textId="3B32EA9E" w:rsidR="00912664" w:rsidRPr="004A7008" w:rsidRDefault="00912664" w:rsidP="0083503B">
      <w:pPr>
        <w:numPr>
          <w:ilvl w:val="1"/>
          <w:numId w:val="60"/>
        </w:numPr>
        <w:spacing w:before="100" w:beforeAutospacing="1" w:after="100" w:afterAutospacing="1"/>
        <w:rPr>
          <w:color w:val="000000"/>
        </w:rPr>
      </w:pPr>
      <w:r w:rsidRPr="004A7008">
        <w:rPr>
          <w:color w:val="000000"/>
        </w:rPr>
        <w:t>Werkwijze van Opdrachtnemer in de praktijk</w:t>
      </w:r>
    </w:p>
    <w:p w14:paraId="7BDD784F" w14:textId="61EA31A3" w:rsidR="00912664" w:rsidRPr="004A7008" w:rsidRDefault="00912664" w:rsidP="0083503B">
      <w:pPr>
        <w:numPr>
          <w:ilvl w:val="0"/>
          <w:numId w:val="60"/>
        </w:numPr>
        <w:spacing w:before="100" w:beforeAutospacing="1" w:after="100" w:afterAutospacing="1"/>
        <w:rPr>
          <w:color w:val="000000"/>
        </w:rPr>
      </w:pPr>
      <w:r w:rsidRPr="004A7008">
        <w:rPr>
          <w:color w:val="000000"/>
        </w:rPr>
        <w:t xml:space="preserve">Op basis van </w:t>
      </w:r>
      <w:r w:rsidR="00BB4A77" w:rsidRPr="004A7008">
        <w:rPr>
          <w:color w:val="000000"/>
        </w:rPr>
        <w:t>toets resultaten</w:t>
      </w:r>
      <w:r w:rsidRPr="004A7008">
        <w:rPr>
          <w:color w:val="000000"/>
        </w:rPr>
        <w:t xml:space="preserve"> worden verbetermaatregelen genomen die in het kwaliteitsdossier worden vastgelegd</w:t>
      </w:r>
      <w:r w:rsidR="00971E94" w:rsidRPr="004A7008">
        <w:rPr>
          <w:color w:val="000000"/>
        </w:rPr>
        <w:t xml:space="preserve"> en gezamenlijk bepalen of deze</w:t>
      </w:r>
      <w:r w:rsidR="00A36C8A" w:rsidRPr="004A7008">
        <w:rPr>
          <w:color w:val="000000"/>
        </w:rPr>
        <w:t xml:space="preserve"> in aanmerking komt voor een </w:t>
      </w:r>
      <w:r w:rsidR="003D4A16" w:rsidRPr="004A7008">
        <w:rPr>
          <w:color w:val="000000"/>
        </w:rPr>
        <w:t>PDCA</w:t>
      </w:r>
      <w:r w:rsidR="00A36C8A" w:rsidRPr="004A7008">
        <w:rPr>
          <w:color w:val="000000"/>
        </w:rPr>
        <w:t>-cyclus</w:t>
      </w:r>
      <w:r w:rsidRPr="004A7008">
        <w:rPr>
          <w:color w:val="000000"/>
        </w:rPr>
        <w:t>.</w:t>
      </w:r>
    </w:p>
    <w:p w14:paraId="7A5D7079" w14:textId="77777777" w:rsidR="00912664" w:rsidRPr="004A7008" w:rsidRDefault="00912664" w:rsidP="0083503B">
      <w:pPr>
        <w:numPr>
          <w:ilvl w:val="0"/>
          <w:numId w:val="60"/>
        </w:numPr>
        <w:spacing w:before="100" w:beforeAutospacing="1" w:after="100" w:afterAutospacing="1"/>
        <w:rPr>
          <w:color w:val="000000"/>
        </w:rPr>
      </w:pPr>
      <w:r w:rsidRPr="004A7008">
        <w:rPr>
          <w:color w:val="000000"/>
        </w:rPr>
        <w:t>Afwijkingen:</w:t>
      </w:r>
    </w:p>
    <w:p w14:paraId="6DB0C2DF" w14:textId="77777777" w:rsidR="00912664" w:rsidRPr="004A7008" w:rsidRDefault="00912664" w:rsidP="0083503B">
      <w:pPr>
        <w:numPr>
          <w:ilvl w:val="1"/>
          <w:numId w:val="60"/>
        </w:numPr>
        <w:spacing w:before="100" w:beforeAutospacing="1" w:after="100" w:afterAutospacing="1"/>
        <w:rPr>
          <w:color w:val="000000"/>
        </w:rPr>
      </w:pPr>
      <w:r w:rsidRPr="004A7008">
        <w:rPr>
          <w:color w:val="000000"/>
        </w:rPr>
        <w:t>Worden gemeld, geanalyseerd en hersteld.</w:t>
      </w:r>
    </w:p>
    <w:p w14:paraId="3130DB06" w14:textId="77777777" w:rsidR="00912664" w:rsidRPr="004A7008" w:rsidRDefault="00912664" w:rsidP="0083503B">
      <w:pPr>
        <w:numPr>
          <w:ilvl w:val="1"/>
          <w:numId w:val="60"/>
        </w:numPr>
        <w:spacing w:before="100" w:beforeAutospacing="1" w:after="100" w:afterAutospacing="1"/>
        <w:rPr>
          <w:color w:val="000000"/>
        </w:rPr>
      </w:pPr>
      <w:r w:rsidRPr="004A7008">
        <w:rPr>
          <w:color w:val="000000"/>
        </w:rPr>
        <w:t>Worden terstond gemeld bij impact op veiligheid of beschikbaarheid.</w:t>
      </w:r>
    </w:p>
    <w:p w14:paraId="3A4F5251" w14:textId="7649EED3" w:rsidR="00912664" w:rsidRPr="004A7008" w:rsidRDefault="00912664" w:rsidP="0083503B">
      <w:pPr>
        <w:numPr>
          <w:ilvl w:val="1"/>
          <w:numId w:val="60"/>
        </w:numPr>
        <w:spacing w:before="100" w:beforeAutospacing="1" w:after="100" w:afterAutospacing="1"/>
        <w:rPr>
          <w:color w:val="000000"/>
        </w:rPr>
      </w:pPr>
      <w:r w:rsidRPr="004A7008">
        <w:rPr>
          <w:color w:val="000000"/>
        </w:rPr>
        <w:t xml:space="preserve">Kritische </w:t>
      </w:r>
      <w:r w:rsidR="00CB6E56" w:rsidRPr="004A7008">
        <w:rPr>
          <w:color w:val="000000"/>
        </w:rPr>
        <w:t>A</w:t>
      </w:r>
      <w:r w:rsidRPr="004A7008">
        <w:rPr>
          <w:color w:val="000000"/>
        </w:rPr>
        <w:t>fwijkingen worden met herstelvoorstel ter acceptatie aan Opdrachtgever aangeboden.</w:t>
      </w:r>
    </w:p>
    <w:p w14:paraId="1015BECD" w14:textId="77777777" w:rsidR="00912664" w:rsidRPr="004A7008" w:rsidRDefault="00912664" w:rsidP="0083503B">
      <w:pPr>
        <w:numPr>
          <w:ilvl w:val="0"/>
          <w:numId w:val="60"/>
        </w:numPr>
        <w:spacing w:before="100" w:beforeAutospacing="1" w:after="100" w:afterAutospacing="1"/>
        <w:rPr>
          <w:color w:val="000000"/>
        </w:rPr>
      </w:pPr>
      <w:r w:rsidRPr="004A7008">
        <w:rPr>
          <w:color w:val="000000"/>
        </w:rPr>
        <w:t>Kwaliteitsdocumenten zoals FMECA, onderhoudsplan en inspectieplan worden binnen 2 maanden geactualiseerd op basis van afwijkingenanalyse.</w:t>
      </w:r>
    </w:p>
    <w:p w14:paraId="561981B1" w14:textId="1FDE4544" w:rsidR="009A5540" w:rsidRPr="004A7008" w:rsidRDefault="00912664" w:rsidP="0083503B">
      <w:pPr>
        <w:numPr>
          <w:ilvl w:val="0"/>
          <w:numId w:val="60"/>
        </w:numPr>
        <w:spacing w:before="100" w:beforeAutospacing="1" w:after="100" w:afterAutospacing="1"/>
        <w:rPr>
          <w:color w:val="000000"/>
        </w:rPr>
      </w:pPr>
      <w:r w:rsidRPr="004A7008">
        <w:rPr>
          <w:color w:val="000000"/>
        </w:rPr>
        <w:t>De Opdrachtnemer wijst een onafhankelijke kwaliteitsdeskundige aan (geen deel van de uitvoeringsorganisatie) die rechtstreeks rapporteert aan de vertegenwoordiger van de Opdrachtnemer.</w:t>
      </w:r>
    </w:p>
    <w:p w14:paraId="2859A9E0" w14:textId="6EBCA52C" w:rsidR="00796B16" w:rsidRPr="004A7008" w:rsidRDefault="00176F51" w:rsidP="00E83CCF">
      <w:pPr>
        <w:pStyle w:val="Heading3"/>
      </w:pPr>
      <w:bookmarkStart w:id="1394" w:name="_Toc216439225"/>
      <w:r w:rsidRPr="004A7008">
        <w:t xml:space="preserve">Eisen aan te leveren </w:t>
      </w:r>
      <w:r w:rsidR="00796B16" w:rsidRPr="004A7008">
        <w:t>Produc</w:t>
      </w:r>
      <w:r w:rsidRPr="004A7008">
        <w:t>ten en Diensten.</w:t>
      </w:r>
      <w:bookmarkEnd w:id="1394"/>
    </w:p>
    <w:p w14:paraId="3F920F12" w14:textId="77777777" w:rsidR="00571720" w:rsidRPr="004A7008" w:rsidRDefault="00571720" w:rsidP="0083503B">
      <w:pPr>
        <w:pStyle w:val="ListParagraph"/>
        <w:numPr>
          <w:ilvl w:val="0"/>
          <w:numId w:val="63"/>
        </w:numPr>
        <w:overflowPunct w:val="0"/>
        <w:autoSpaceDE w:val="0"/>
        <w:autoSpaceDN w:val="0"/>
        <w:adjustRightInd w:val="0"/>
        <w:spacing w:line="220" w:lineRule="exact"/>
        <w:textAlignment w:val="baseline"/>
        <w:rPr>
          <w:color w:val="000000"/>
        </w:rPr>
      </w:pPr>
      <w:r w:rsidRPr="004A7008">
        <w:rPr>
          <w:color w:val="000000"/>
        </w:rPr>
        <w:t>Kwaliteitsplan (KP)</w:t>
      </w:r>
    </w:p>
    <w:p w14:paraId="6158FDE1" w14:textId="43E3692E" w:rsidR="00571720" w:rsidRPr="004A7008" w:rsidRDefault="00571720" w:rsidP="0083503B">
      <w:pPr>
        <w:pStyle w:val="ListParagraph"/>
        <w:numPr>
          <w:ilvl w:val="1"/>
          <w:numId w:val="64"/>
        </w:numPr>
        <w:overflowPunct w:val="0"/>
        <w:autoSpaceDE w:val="0"/>
        <w:autoSpaceDN w:val="0"/>
        <w:adjustRightInd w:val="0"/>
        <w:spacing w:line="220" w:lineRule="exact"/>
        <w:textAlignment w:val="baseline"/>
        <w:rPr>
          <w:color w:val="000000"/>
        </w:rPr>
      </w:pPr>
      <w:r w:rsidRPr="004A7008">
        <w:rPr>
          <w:color w:val="000000"/>
        </w:rPr>
        <w:t>Omvat procedures voor alle Onderhouds</w:t>
      </w:r>
      <w:r w:rsidR="00D24C0F" w:rsidRPr="004A7008">
        <w:rPr>
          <w:color w:val="000000"/>
        </w:rPr>
        <w:t>-</w:t>
      </w:r>
      <w:r w:rsidR="001C6922" w:rsidRPr="004A7008">
        <w:rPr>
          <w:color w:val="000000"/>
        </w:rPr>
        <w:t xml:space="preserve"> en </w:t>
      </w:r>
      <w:r w:rsidR="00B420AF" w:rsidRPr="004A7008">
        <w:rPr>
          <w:color w:val="000000"/>
        </w:rPr>
        <w:t>I</w:t>
      </w:r>
      <w:r w:rsidR="001C6922" w:rsidRPr="004A7008">
        <w:rPr>
          <w:color w:val="000000"/>
        </w:rPr>
        <w:t>nspe</w:t>
      </w:r>
      <w:r w:rsidR="0006175C" w:rsidRPr="004A7008">
        <w:rPr>
          <w:color w:val="000000"/>
        </w:rPr>
        <w:t>ctiewerkzaamheden</w:t>
      </w:r>
      <w:r w:rsidRPr="004A7008">
        <w:rPr>
          <w:color w:val="000000"/>
        </w:rPr>
        <w:t>.</w:t>
      </w:r>
    </w:p>
    <w:p w14:paraId="2E108080" w14:textId="77777777" w:rsidR="00571720" w:rsidRPr="004A7008" w:rsidRDefault="00571720" w:rsidP="0083503B">
      <w:pPr>
        <w:pStyle w:val="ListParagraph"/>
        <w:numPr>
          <w:ilvl w:val="1"/>
          <w:numId w:val="64"/>
        </w:numPr>
        <w:overflowPunct w:val="0"/>
        <w:autoSpaceDE w:val="0"/>
        <w:autoSpaceDN w:val="0"/>
        <w:adjustRightInd w:val="0"/>
        <w:spacing w:line="220" w:lineRule="exact"/>
        <w:textAlignment w:val="baseline"/>
        <w:rPr>
          <w:color w:val="000000"/>
        </w:rPr>
      </w:pPr>
      <w:r w:rsidRPr="004A7008">
        <w:rPr>
          <w:color w:val="000000"/>
        </w:rPr>
        <w:t>Structuur volgens contract-WBS en gebaseerd op het kwaliteitssysteem van Opdrachtnemer.</w:t>
      </w:r>
    </w:p>
    <w:p w14:paraId="4A1E6738" w14:textId="77777777" w:rsidR="00571720" w:rsidRPr="004A7008" w:rsidRDefault="00571720" w:rsidP="0083503B">
      <w:pPr>
        <w:pStyle w:val="ListParagraph"/>
        <w:numPr>
          <w:ilvl w:val="1"/>
          <w:numId w:val="64"/>
        </w:numPr>
        <w:overflowPunct w:val="0"/>
        <w:autoSpaceDE w:val="0"/>
        <w:autoSpaceDN w:val="0"/>
        <w:adjustRightInd w:val="0"/>
        <w:spacing w:line="220" w:lineRule="exact"/>
        <w:textAlignment w:val="baseline"/>
        <w:rPr>
          <w:color w:val="000000"/>
        </w:rPr>
      </w:pPr>
      <w:r w:rsidRPr="004A7008">
        <w:rPr>
          <w:color w:val="000000"/>
        </w:rPr>
        <w:t>Bevat toetsingsaanpak, rapportagestructuur, beheersing onderaannemers, verbetervoorstellen.</w:t>
      </w:r>
    </w:p>
    <w:p w14:paraId="653C63AD" w14:textId="6794C536" w:rsidR="00571720" w:rsidRPr="004A7008" w:rsidRDefault="013B9D97" w:rsidP="0083503B">
      <w:pPr>
        <w:pStyle w:val="ListParagraph"/>
        <w:numPr>
          <w:ilvl w:val="0"/>
          <w:numId w:val="63"/>
        </w:numPr>
        <w:overflowPunct w:val="0"/>
        <w:autoSpaceDE w:val="0"/>
        <w:autoSpaceDN w:val="0"/>
        <w:adjustRightInd w:val="0"/>
        <w:spacing w:line="220" w:lineRule="exact"/>
        <w:textAlignment w:val="baseline"/>
        <w:rPr>
          <w:color w:val="000000"/>
        </w:rPr>
      </w:pPr>
      <w:r w:rsidRPr="004A7008">
        <w:rPr>
          <w:color w:val="000000" w:themeColor="text1"/>
        </w:rPr>
        <w:t xml:space="preserve">Maandelijkse </w:t>
      </w:r>
      <w:r w:rsidR="5859C85B" w:rsidRPr="004A7008">
        <w:rPr>
          <w:color w:val="000000" w:themeColor="text1"/>
        </w:rPr>
        <w:t>k</w:t>
      </w:r>
      <w:r w:rsidR="54E2FA41" w:rsidRPr="004A7008">
        <w:rPr>
          <w:color w:val="000000" w:themeColor="text1"/>
        </w:rPr>
        <w:t>waliteitsrapportage</w:t>
      </w:r>
    </w:p>
    <w:p w14:paraId="58C8C5A1" w14:textId="77777777" w:rsidR="00571720" w:rsidRPr="004A7008" w:rsidRDefault="54E2FA41" w:rsidP="0083503B">
      <w:pPr>
        <w:pStyle w:val="ListParagraph"/>
        <w:numPr>
          <w:ilvl w:val="1"/>
          <w:numId w:val="63"/>
        </w:numPr>
        <w:overflowPunct w:val="0"/>
        <w:autoSpaceDE w:val="0"/>
        <w:autoSpaceDN w:val="0"/>
        <w:adjustRightInd w:val="0"/>
        <w:spacing w:line="220" w:lineRule="exact"/>
        <w:textAlignment w:val="baseline"/>
        <w:rPr>
          <w:color w:val="000000"/>
        </w:rPr>
      </w:pPr>
      <w:r w:rsidRPr="004A7008">
        <w:rPr>
          <w:color w:val="000000" w:themeColor="text1"/>
        </w:rPr>
        <w:t>Overzicht van Afwijkingen, Onregelmatigheden, Storingen en opvolging.</w:t>
      </w:r>
    </w:p>
    <w:p w14:paraId="4069D3D6" w14:textId="0ACEE72E" w:rsidR="4CD1E984" w:rsidRPr="004A7008" w:rsidRDefault="00B96EEE" w:rsidP="0083503B">
      <w:pPr>
        <w:pStyle w:val="ListParagraph"/>
        <w:numPr>
          <w:ilvl w:val="1"/>
          <w:numId w:val="63"/>
        </w:numPr>
        <w:spacing w:line="220" w:lineRule="exact"/>
        <w:rPr>
          <w:color w:val="000000" w:themeColor="text1"/>
        </w:rPr>
      </w:pPr>
      <w:r w:rsidRPr="004A7008">
        <w:rPr>
          <w:color w:val="000000" w:themeColor="text1"/>
        </w:rPr>
        <w:t xml:space="preserve">Overzicht van </w:t>
      </w:r>
      <w:r w:rsidR="4CD1E984" w:rsidRPr="004A7008">
        <w:rPr>
          <w:color w:val="000000" w:themeColor="text1"/>
        </w:rPr>
        <w:t>KPI's</w:t>
      </w:r>
    </w:p>
    <w:p w14:paraId="5EF44478" w14:textId="77777777" w:rsidR="00571720" w:rsidRPr="004A7008" w:rsidRDefault="00571720" w:rsidP="0083503B">
      <w:pPr>
        <w:pStyle w:val="ListParagraph"/>
        <w:numPr>
          <w:ilvl w:val="0"/>
          <w:numId w:val="63"/>
        </w:numPr>
        <w:overflowPunct w:val="0"/>
        <w:autoSpaceDE w:val="0"/>
        <w:autoSpaceDN w:val="0"/>
        <w:adjustRightInd w:val="0"/>
        <w:spacing w:line="220" w:lineRule="exact"/>
        <w:textAlignment w:val="baseline"/>
        <w:rPr>
          <w:color w:val="000000"/>
        </w:rPr>
      </w:pPr>
      <w:r w:rsidRPr="004A7008">
        <w:rPr>
          <w:color w:val="000000"/>
        </w:rPr>
        <w:t>Afwijkingen- en herstelmaatregelendossier</w:t>
      </w:r>
    </w:p>
    <w:p w14:paraId="5BF3A588" w14:textId="515E9FAD" w:rsidR="00571720" w:rsidRPr="004A7008" w:rsidRDefault="00571720" w:rsidP="0083503B">
      <w:pPr>
        <w:pStyle w:val="ListParagraph"/>
        <w:numPr>
          <w:ilvl w:val="1"/>
          <w:numId w:val="63"/>
        </w:numPr>
        <w:overflowPunct w:val="0"/>
        <w:autoSpaceDE w:val="0"/>
        <w:autoSpaceDN w:val="0"/>
        <w:adjustRightInd w:val="0"/>
        <w:spacing w:line="220" w:lineRule="exact"/>
        <w:textAlignment w:val="baseline"/>
        <w:rPr>
          <w:color w:val="000000"/>
        </w:rPr>
      </w:pPr>
      <w:r w:rsidRPr="004A7008">
        <w:rPr>
          <w:color w:val="000000"/>
        </w:rPr>
        <w:t xml:space="preserve">Digitaal toegankelijk en actueel in </w:t>
      </w:r>
      <w:r w:rsidR="00B96EEE" w:rsidRPr="004A7008">
        <w:rPr>
          <w:color w:val="000000"/>
        </w:rPr>
        <w:t>iTop</w:t>
      </w:r>
      <w:r w:rsidRPr="004A7008">
        <w:rPr>
          <w:color w:val="000000"/>
        </w:rPr>
        <w:t>.</w:t>
      </w:r>
    </w:p>
    <w:p w14:paraId="2D222880" w14:textId="77777777" w:rsidR="00571720" w:rsidRPr="004A7008" w:rsidRDefault="00571720" w:rsidP="0083503B">
      <w:pPr>
        <w:pStyle w:val="ListParagraph"/>
        <w:numPr>
          <w:ilvl w:val="1"/>
          <w:numId w:val="63"/>
        </w:numPr>
        <w:overflowPunct w:val="0"/>
        <w:autoSpaceDE w:val="0"/>
        <w:autoSpaceDN w:val="0"/>
        <w:adjustRightInd w:val="0"/>
        <w:spacing w:line="220" w:lineRule="exact"/>
        <w:textAlignment w:val="baseline"/>
        <w:rPr>
          <w:color w:val="000000"/>
        </w:rPr>
      </w:pPr>
      <w:r w:rsidRPr="004A7008">
        <w:rPr>
          <w:color w:val="000000"/>
        </w:rPr>
        <w:t>Inzicht in openstaande en afgehandelde afwijkingen.</w:t>
      </w:r>
    </w:p>
    <w:p w14:paraId="54F3ACC0" w14:textId="77777777" w:rsidR="00796B16" w:rsidRPr="004A7008" w:rsidRDefault="00796B16" w:rsidP="00796B16">
      <w:pPr>
        <w:overflowPunct w:val="0"/>
        <w:autoSpaceDE w:val="0"/>
        <w:autoSpaceDN w:val="0"/>
        <w:adjustRightInd w:val="0"/>
        <w:spacing w:line="220" w:lineRule="exact"/>
        <w:textAlignment w:val="baseline"/>
        <w:rPr>
          <w:szCs w:val="16"/>
        </w:rPr>
      </w:pPr>
    </w:p>
    <w:p w14:paraId="233722C9" w14:textId="483D450D" w:rsidR="00796B16" w:rsidRPr="004A7008" w:rsidRDefault="00796B16" w:rsidP="00E83CCF">
      <w:pPr>
        <w:pStyle w:val="Heading3"/>
      </w:pPr>
      <w:bookmarkStart w:id="1395" w:name="_Toc216439226"/>
      <w:r w:rsidRPr="004A7008">
        <w:t>Input</w:t>
      </w:r>
      <w:bookmarkEnd w:id="1395"/>
      <w:r w:rsidRPr="004A7008">
        <w:t xml:space="preserve"> </w:t>
      </w:r>
    </w:p>
    <w:p w14:paraId="05AFBFFA" w14:textId="14A6C7EC" w:rsidR="004504C7" w:rsidRPr="004A7008" w:rsidRDefault="004504C7" w:rsidP="0083503B">
      <w:pPr>
        <w:numPr>
          <w:ilvl w:val="0"/>
          <w:numId w:val="61"/>
        </w:numPr>
        <w:spacing w:before="100" w:beforeAutospacing="1" w:after="100" w:afterAutospacing="1"/>
        <w:rPr>
          <w:color w:val="000000"/>
        </w:rPr>
      </w:pPr>
      <w:r w:rsidRPr="004A7008">
        <w:rPr>
          <w:color w:val="000000"/>
        </w:rPr>
        <w:t>Gecertificeerd kwaliteitsmanagementsysteem (ISO 9001</w:t>
      </w:r>
      <w:r w:rsidR="00E322A2" w:rsidRPr="004A7008">
        <w:rPr>
          <w:color w:val="000000"/>
        </w:rPr>
        <w:t xml:space="preserve"> en </w:t>
      </w:r>
      <w:r w:rsidR="00436DB3" w:rsidRPr="004A7008">
        <w:rPr>
          <w:color w:val="000000"/>
        </w:rPr>
        <w:t>ISO 14001</w:t>
      </w:r>
      <w:r w:rsidRPr="004A7008">
        <w:rPr>
          <w:color w:val="000000"/>
        </w:rPr>
        <w:t>)</w:t>
      </w:r>
    </w:p>
    <w:p w14:paraId="42649A7C" w14:textId="77777777" w:rsidR="004504C7" w:rsidRPr="004A7008" w:rsidRDefault="004504C7" w:rsidP="0083503B">
      <w:pPr>
        <w:numPr>
          <w:ilvl w:val="0"/>
          <w:numId w:val="61"/>
        </w:numPr>
        <w:spacing w:before="100" w:beforeAutospacing="1" w:after="100" w:afterAutospacing="1"/>
        <w:rPr>
          <w:color w:val="000000"/>
        </w:rPr>
      </w:pPr>
      <w:r w:rsidRPr="004A7008">
        <w:rPr>
          <w:color w:val="000000"/>
        </w:rPr>
        <w:t>Richtlijn kwaliteitsplannen NEN-ISO 10005</w:t>
      </w:r>
    </w:p>
    <w:p w14:paraId="28875786" w14:textId="5878BF2D" w:rsidR="004504C7" w:rsidRPr="004A7008" w:rsidRDefault="004504C7" w:rsidP="0083503B">
      <w:pPr>
        <w:numPr>
          <w:ilvl w:val="0"/>
          <w:numId w:val="61"/>
        </w:numPr>
        <w:spacing w:before="100" w:beforeAutospacing="1" w:after="100" w:afterAutospacing="1"/>
        <w:rPr>
          <w:color w:val="000000"/>
        </w:rPr>
      </w:pPr>
      <w:r w:rsidRPr="004A7008">
        <w:rPr>
          <w:color w:val="000000"/>
        </w:rPr>
        <w:t>FMECA, OHD’s</w:t>
      </w:r>
    </w:p>
    <w:p w14:paraId="6B35664D" w14:textId="30C34492" w:rsidR="004504C7" w:rsidRPr="004A7008" w:rsidRDefault="004504C7" w:rsidP="0083503B">
      <w:pPr>
        <w:numPr>
          <w:ilvl w:val="0"/>
          <w:numId w:val="61"/>
        </w:numPr>
        <w:spacing w:before="100" w:beforeAutospacing="1" w:after="100" w:afterAutospacing="1"/>
        <w:rPr>
          <w:color w:val="000000"/>
        </w:rPr>
      </w:pPr>
      <w:r w:rsidRPr="004A7008">
        <w:rPr>
          <w:color w:val="000000"/>
        </w:rPr>
        <w:t>Inspectie- en onderhoudsdata (hoofdstuk 3)</w:t>
      </w:r>
    </w:p>
    <w:p w14:paraId="7AA281C5" w14:textId="7BC09D4E" w:rsidR="004504C7" w:rsidRPr="004A7008" w:rsidRDefault="00B96EEE" w:rsidP="0083503B">
      <w:pPr>
        <w:numPr>
          <w:ilvl w:val="0"/>
          <w:numId w:val="61"/>
        </w:numPr>
        <w:spacing w:before="100" w:beforeAutospacing="1" w:after="100" w:afterAutospacing="1"/>
        <w:rPr>
          <w:color w:val="000000"/>
        </w:rPr>
      </w:pPr>
      <w:r w:rsidRPr="004A7008">
        <w:rPr>
          <w:color w:val="000000"/>
        </w:rPr>
        <w:t>iTop g</w:t>
      </w:r>
      <w:r w:rsidR="624A6F31" w:rsidRPr="004A7008">
        <w:rPr>
          <w:color w:val="000000" w:themeColor="text1"/>
        </w:rPr>
        <w:t>egevens</w:t>
      </w:r>
    </w:p>
    <w:p w14:paraId="47594EB0" w14:textId="3CD10D21" w:rsidR="004504C7" w:rsidRPr="004A7008" w:rsidRDefault="004504C7" w:rsidP="0083503B">
      <w:pPr>
        <w:numPr>
          <w:ilvl w:val="0"/>
          <w:numId w:val="61"/>
        </w:numPr>
        <w:spacing w:before="100" w:beforeAutospacing="1" w:after="100" w:afterAutospacing="1"/>
        <w:rPr>
          <w:color w:val="000000"/>
        </w:rPr>
      </w:pPr>
      <w:r w:rsidRPr="004A7008">
        <w:rPr>
          <w:color w:val="000000"/>
        </w:rPr>
        <w:t>Storingsclassificatie</w:t>
      </w:r>
    </w:p>
    <w:p w14:paraId="5BCABFC4" w14:textId="67E6A3B0" w:rsidR="009A5540" w:rsidRPr="004A7008" w:rsidRDefault="00987B2F" w:rsidP="0083503B">
      <w:pPr>
        <w:numPr>
          <w:ilvl w:val="0"/>
          <w:numId w:val="61"/>
        </w:numPr>
        <w:spacing w:before="100" w:beforeAutospacing="1" w:after="100" w:afterAutospacing="1"/>
        <w:rPr>
          <w:rStyle w:val="normaltextrun"/>
          <w:color w:val="000000"/>
        </w:rPr>
      </w:pPr>
      <w:r w:rsidRPr="004A7008">
        <w:rPr>
          <w:color w:val="000000"/>
        </w:rPr>
        <w:t xml:space="preserve">Processen </w:t>
      </w:r>
      <w:r w:rsidR="009C7D51" w:rsidRPr="004A7008">
        <w:rPr>
          <w:color w:val="000000"/>
        </w:rPr>
        <w:t>Opdrachtgever</w:t>
      </w:r>
      <w:r w:rsidR="00FE4A27" w:rsidRPr="004A7008">
        <w:rPr>
          <w:color w:val="000000"/>
        </w:rPr>
        <w:t xml:space="preserve"> (zoals genoemd in de vraagspecific</w:t>
      </w:r>
      <w:r w:rsidR="00FA41C2" w:rsidRPr="004A7008">
        <w:rPr>
          <w:color w:val="000000"/>
        </w:rPr>
        <w:t>a</w:t>
      </w:r>
      <w:r w:rsidR="00FE4A27" w:rsidRPr="004A7008">
        <w:rPr>
          <w:color w:val="000000"/>
        </w:rPr>
        <w:t>tie)</w:t>
      </w:r>
    </w:p>
    <w:p w14:paraId="6AB7261A" w14:textId="25AF93ED" w:rsidR="00CE671F" w:rsidRPr="004A7008" w:rsidRDefault="458261F0" w:rsidP="2BD80AC5">
      <w:pPr>
        <w:pStyle w:val="Heading2"/>
        <w:rPr>
          <w:rStyle w:val="normaltextrun"/>
          <w:rFonts w:asciiTheme="minorHAnsi" w:hAnsiTheme="minorHAnsi"/>
          <w:sz w:val="22"/>
          <w:szCs w:val="22"/>
        </w:rPr>
      </w:pPr>
      <w:bookmarkStart w:id="1396" w:name="_Toc216439227"/>
      <w:r w:rsidRPr="004A7008">
        <w:rPr>
          <w:rStyle w:val="normaltextrun"/>
          <w:rFonts w:asciiTheme="minorHAnsi" w:hAnsiTheme="minorHAnsi"/>
          <w:sz w:val="22"/>
          <w:szCs w:val="22"/>
        </w:rPr>
        <w:t>Risicomanagement</w:t>
      </w:r>
      <w:bookmarkEnd w:id="1396"/>
    </w:p>
    <w:p w14:paraId="0F3D90E2" w14:textId="77777777" w:rsidR="00CE671F" w:rsidRPr="004A7008" w:rsidRDefault="00CE671F" w:rsidP="00E83CCF">
      <w:pPr>
        <w:pStyle w:val="Heading3"/>
        <w:rPr>
          <w:i/>
          <w:iCs/>
        </w:rPr>
      </w:pPr>
      <w:bookmarkStart w:id="1397" w:name="_Toc531178125"/>
      <w:bookmarkStart w:id="1398" w:name="_Toc216439228"/>
      <w:r w:rsidRPr="004A7008">
        <w:t>Doelstelling</w:t>
      </w:r>
      <w:bookmarkEnd w:id="1397"/>
      <w:bookmarkEnd w:id="1398"/>
    </w:p>
    <w:p w14:paraId="47EBF4FC" w14:textId="2A5D8FFB" w:rsidR="00CE671F" w:rsidRPr="004A7008" w:rsidRDefault="001B3666" w:rsidP="008B1988">
      <w:pPr>
        <w:overflowPunct w:val="0"/>
        <w:adjustRightInd w:val="0"/>
        <w:spacing w:line="220" w:lineRule="exact"/>
        <w:textAlignment w:val="baseline"/>
        <w:rPr>
          <w:szCs w:val="20"/>
        </w:rPr>
      </w:pPr>
      <w:r w:rsidRPr="004A7008">
        <w:rPr>
          <w:szCs w:val="20"/>
        </w:rPr>
        <w:t>Opdrachtgever</w:t>
      </w:r>
      <w:r w:rsidR="00CE671F" w:rsidRPr="004A7008">
        <w:rPr>
          <w:szCs w:val="20"/>
        </w:rPr>
        <w:t xml:space="preserve"> verlangt van Opdrachtnemer dat actief</w:t>
      </w:r>
      <w:r w:rsidRPr="004A7008">
        <w:rPr>
          <w:szCs w:val="20"/>
        </w:rPr>
        <w:t>, aantoonbaar en continu</w:t>
      </w:r>
      <w:r w:rsidR="00CE671F" w:rsidRPr="004A7008">
        <w:rPr>
          <w:szCs w:val="20"/>
        </w:rPr>
        <w:t xml:space="preserve"> risicomanagement wordt uitgevoerd op alle aspecten van het uitvoeren van de Overeenkomst. Risico’s die verbonden zijn aan het succesvol uitvoeren van de Overeenkomst dienen tijdig inzichtelijk te worden gemaakt en zodanig beheerst dat het voldoen aan alle bepalingen niet belemmerd wordt.</w:t>
      </w:r>
    </w:p>
    <w:p w14:paraId="4F02D301" w14:textId="77777777" w:rsidR="007028D5" w:rsidRPr="004A7008" w:rsidRDefault="007028D5" w:rsidP="00E83CCF">
      <w:pPr>
        <w:pStyle w:val="Heading3"/>
      </w:pPr>
      <w:bookmarkStart w:id="1399" w:name="_Toc531178126"/>
      <w:bookmarkStart w:id="1400" w:name="_Toc216439229"/>
      <w:r w:rsidRPr="004A7008">
        <w:t>Activiteiten</w:t>
      </w:r>
      <w:bookmarkEnd w:id="1399"/>
      <w:bookmarkEnd w:id="1400"/>
      <w:r w:rsidRPr="004A7008">
        <w:t xml:space="preserve"> </w:t>
      </w:r>
    </w:p>
    <w:p w14:paraId="3A65A63B" w14:textId="4B9721C2" w:rsidR="007028D5" w:rsidRPr="004A7008" w:rsidRDefault="007028D5" w:rsidP="00E171D0">
      <w:pPr>
        <w:pStyle w:val="TableofFigures"/>
        <w:numPr>
          <w:ilvl w:val="0"/>
          <w:numId w:val="4"/>
        </w:numPr>
        <w:autoSpaceDE w:val="0"/>
        <w:autoSpaceDN w:val="0"/>
        <w:rPr>
          <w:rFonts w:asciiTheme="minorHAnsi" w:hAnsiTheme="minorHAnsi"/>
        </w:rPr>
      </w:pPr>
      <w:r w:rsidRPr="004A7008">
        <w:rPr>
          <w:rFonts w:asciiTheme="minorHAnsi" w:hAnsiTheme="minorHAnsi"/>
        </w:rPr>
        <w:t>Opstellen</w:t>
      </w:r>
      <w:r w:rsidR="000E53EA" w:rsidRPr="004A7008">
        <w:rPr>
          <w:rFonts w:asciiTheme="minorHAnsi" w:hAnsiTheme="minorHAnsi"/>
        </w:rPr>
        <w:t xml:space="preserve">, </w:t>
      </w:r>
      <w:r w:rsidRPr="004A7008">
        <w:rPr>
          <w:rFonts w:asciiTheme="minorHAnsi" w:hAnsiTheme="minorHAnsi"/>
        </w:rPr>
        <w:t>naleven</w:t>
      </w:r>
      <w:r w:rsidR="000E53EA" w:rsidRPr="004A7008">
        <w:rPr>
          <w:rFonts w:asciiTheme="minorHAnsi" w:hAnsiTheme="minorHAnsi"/>
        </w:rPr>
        <w:t xml:space="preserve"> en actualiseren</w:t>
      </w:r>
      <w:r w:rsidRPr="004A7008">
        <w:rPr>
          <w:rFonts w:asciiTheme="minorHAnsi" w:hAnsiTheme="minorHAnsi"/>
        </w:rPr>
        <w:t xml:space="preserve"> risicomanagementplan.</w:t>
      </w:r>
    </w:p>
    <w:p w14:paraId="68A6E93E" w14:textId="7FF6E710" w:rsidR="007028D5" w:rsidRPr="004A7008" w:rsidRDefault="007028D5" w:rsidP="00E171D0">
      <w:pPr>
        <w:pStyle w:val="TableofFigures"/>
        <w:numPr>
          <w:ilvl w:val="0"/>
          <w:numId w:val="4"/>
        </w:numPr>
        <w:autoSpaceDE w:val="0"/>
        <w:autoSpaceDN w:val="0"/>
        <w:rPr>
          <w:rFonts w:asciiTheme="minorHAnsi" w:hAnsiTheme="minorHAnsi"/>
        </w:rPr>
      </w:pPr>
      <w:r w:rsidRPr="004A7008">
        <w:rPr>
          <w:rFonts w:asciiTheme="minorHAnsi" w:hAnsiTheme="minorHAnsi"/>
        </w:rPr>
        <w:t>Opstellen en actueel houden van risicoanalyses en</w:t>
      </w:r>
      <w:r w:rsidR="009265EF" w:rsidRPr="004A7008">
        <w:rPr>
          <w:rFonts w:asciiTheme="minorHAnsi" w:hAnsiTheme="minorHAnsi"/>
        </w:rPr>
        <w:t xml:space="preserve"> registreren</w:t>
      </w:r>
      <w:r w:rsidRPr="004A7008">
        <w:rPr>
          <w:rFonts w:asciiTheme="minorHAnsi" w:hAnsiTheme="minorHAnsi"/>
        </w:rPr>
        <w:t xml:space="preserve"> in een risicodossier.</w:t>
      </w:r>
    </w:p>
    <w:p w14:paraId="664ED81F" w14:textId="77777777" w:rsidR="007028D5" w:rsidRPr="004A7008" w:rsidRDefault="007028D5" w:rsidP="00E171D0">
      <w:pPr>
        <w:pStyle w:val="TableofFigures"/>
        <w:numPr>
          <w:ilvl w:val="0"/>
          <w:numId w:val="4"/>
        </w:numPr>
        <w:autoSpaceDE w:val="0"/>
        <w:autoSpaceDN w:val="0"/>
        <w:rPr>
          <w:rFonts w:asciiTheme="minorHAnsi" w:hAnsiTheme="minorHAnsi"/>
        </w:rPr>
      </w:pPr>
      <w:r w:rsidRPr="004A7008">
        <w:rPr>
          <w:rFonts w:asciiTheme="minorHAnsi" w:hAnsiTheme="minorHAnsi"/>
        </w:rPr>
        <w:t>Het opstellen van beheersmaatregelen en deze implementeren.</w:t>
      </w:r>
    </w:p>
    <w:p w14:paraId="7CAF573E" w14:textId="7318AC19" w:rsidR="00EE6036" w:rsidRPr="004A7008" w:rsidRDefault="007028D5" w:rsidP="00E171D0">
      <w:pPr>
        <w:pStyle w:val="TableofFigures"/>
        <w:numPr>
          <w:ilvl w:val="0"/>
          <w:numId w:val="4"/>
        </w:numPr>
        <w:autoSpaceDE w:val="0"/>
        <w:autoSpaceDN w:val="0"/>
        <w:rPr>
          <w:rFonts w:asciiTheme="minorHAnsi" w:hAnsiTheme="minorHAnsi"/>
        </w:rPr>
      </w:pPr>
      <w:r w:rsidRPr="004A7008">
        <w:rPr>
          <w:rFonts w:asciiTheme="minorHAnsi" w:hAnsiTheme="minorHAnsi"/>
        </w:rPr>
        <w:t>Het analyseren en aantoonbaar managen van de risico’s zoals beschreven in de risicoanalyse.</w:t>
      </w:r>
    </w:p>
    <w:p w14:paraId="3DECCC5B" w14:textId="148F23C3" w:rsidR="007028D5" w:rsidRPr="004A7008" w:rsidRDefault="17DBC08D" w:rsidP="00E171D0">
      <w:pPr>
        <w:pStyle w:val="TableofFigures"/>
        <w:numPr>
          <w:ilvl w:val="0"/>
          <w:numId w:val="4"/>
        </w:numPr>
        <w:autoSpaceDE w:val="0"/>
        <w:autoSpaceDN w:val="0"/>
        <w:rPr>
          <w:rFonts w:asciiTheme="minorHAnsi" w:hAnsiTheme="minorHAnsi"/>
        </w:rPr>
      </w:pPr>
      <w:r w:rsidRPr="004A7008">
        <w:rPr>
          <w:rFonts w:asciiTheme="minorHAnsi" w:hAnsiTheme="minorHAnsi"/>
        </w:rPr>
        <w:t xml:space="preserve">Het implementeren van bindende bijdragen van </w:t>
      </w:r>
      <w:r w:rsidR="00700E47" w:rsidRPr="004A7008">
        <w:rPr>
          <w:rFonts w:asciiTheme="minorHAnsi" w:hAnsiTheme="minorHAnsi"/>
        </w:rPr>
        <w:t>Opdrachtgever</w:t>
      </w:r>
      <w:r w:rsidR="007028D5" w:rsidRPr="004A7008">
        <w:rPr>
          <w:rFonts w:asciiTheme="minorHAnsi" w:hAnsiTheme="minorHAnsi"/>
        </w:rPr>
        <w:t>.</w:t>
      </w:r>
    </w:p>
    <w:p w14:paraId="42223AF1" w14:textId="3D411642" w:rsidR="00CE671F" w:rsidRPr="004A7008" w:rsidRDefault="00CE671F" w:rsidP="00CE671F">
      <w:pPr>
        <w:overflowPunct w:val="0"/>
        <w:adjustRightInd w:val="0"/>
        <w:spacing w:line="220" w:lineRule="exact"/>
        <w:ind w:left="576"/>
        <w:textAlignment w:val="baseline"/>
        <w:rPr>
          <w:szCs w:val="20"/>
        </w:rPr>
      </w:pPr>
    </w:p>
    <w:p w14:paraId="363C0FC2" w14:textId="1EC7A165" w:rsidR="00CE671F" w:rsidRPr="004A7008" w:rsidRDefault="32B04B82" w:rsidP="44888169">
      <w:pPr>
        <w:pStyle w:val="Heading3"/>
      </w:pPr>
      <w:bookmarkStart w:id="1401" w:name="_Toc216439230"/>
      <w:r w:rsidRPr="004A7008">
        <w:t>P</w:t>
      </w:r>
      <w:r w:rsidR="64E57401" w:rsidRPr="004A7008">
        <w:t>roceseisen</w:t>
      </w:r>
      <w:bookmarkEnd w:id="1401"/>
    </w:p>
    <w:p w14:paraId="50E3E918" w14:textId="1F2AFC65" w:rsidR="00CE671F" w:rsidRPr="004A7008" w:rsidRDefault="00CE671F" w:rsidP="0083503B">
      <w:pPr>
        <w:pStyle w:val="TableofFigures"/>
        <w:numPr>
          <w:ilvl w:val="0"/>
          <w:numId w:val="58"/>
        </w:numPr>
        <w:autoSpaceDE w:val="0"/>
        <w:autoSpaceDN w:val="0"/>
      </w:pPr>
      <w:r w:rsidRPr="004A7008">
        <w:rPr>
          <w:rFonts w:asciiTheme="minorHAnsi" w:hAnsiTheme="minorHAnsi"/>
        </w:rPr>
        <w:t xml:space="preserve">Opdrachtnemer dient </w:t>
      </w:r>
      <w:r w:rsidR="009A38F9" w:rsidRPr="004A7008">
        <w:rPr>
          <w:rFonts w:asciiTheme="minorHAnsi" w:hAnsiTheme="minorHAnsi"/>
        </w:rPr>
        <w:t>ervoor</w:t>
      </w:r>
      <w:r w:rsidRPr="004A7008">
        <w:rPr>
          <w:rFonts w:asciiTheme="minorHAnsi" w:hAnsiTheme="minorHAnsi"/>
        </w:rPr>
        <w:t xml:space="preserve"> te zorgen dat risico’s verbonden aan het uitvoeren van de Overeenkomst </w:t>
      </w:r>
      <w:r w:rsidR="00646872" w:rsidRPr="004A7008">
        <w:rPr>
          <w:rFonts w:asciiTheme="minorHAnsi" w:hAnsiTheme="minorHAnsi"/>
        </w:rPr>
        <w:t>structureel</w:t>
      </w:r>
      <w:r w:rsidRPr="004A7008">
        <w:rPr>
          <w:rFonts w:asciiTheme="minorHAnsi" w:hAnsiTheme="minorHAnsi"/>
        </w:rPr>
        <w:t xml:space="preserve"> worden beheerst, waarbij risico’s boven de kritische grens niet voor mogen komen</w:t>
      </w:r>
      <w:r w:rsidR="007028D5" w:rsidRPr="004A7008">
        <w:rPr>
          <w:rFonts w:asciiTheme="minorHAnsi" w:hAnsiTheme="minorHAnsi"/>
        </w:rPr>
        <w:t>.</w:t>
      </w:r>
    </w:p>
    <w:p w14:paraId="7C72FBEC" w14:textId="7C5637B1" w:rsidR="00B010C1" w:rsidRPr="004A7008" w:rsidRDefault="00CE671F" w:rsidP="0083503B">
      <w:pPr>
        <w:pStyle w:val="TableofFigures"/>
        <w:numPr>
          <w:ilvl w:val="0"/>
          <w:numId w:val="58"/>
        </w:numPr>
        <w:autoSpaceDE w:val="0"/>
        <w:autoSpaceDN w:val="0"/>
        <w:rPr>
          <w:rFonts w:asciiTheme="minorHAnsi" w:hAnsiTheme="minorHAnsi"/>
        </w:rPr>
      </w:pPr>
      <w:r w:rsidRPr="004A7008">
        <w:rPr>
          <w:rFonts w:asciiTheme="minorHAnsi" w:hAnsiTheme="minorHAnsi"/>
        </w:rPr>
        <w:t>Risicomanagement vind</w:t>
      </w:r>
      <w:r w:rsidR="007028D5" w:rsidRPr="004A7008">
        <w:rPr>
          <w:rFonts w:asciiTheme="minorHAnsi" w:hAnsiTheme="minorHAnsi"/>
        </w:rPr>
        <w:t xml:space="preserve">t </w:t>
      </w:r>
      <w:r w:rsidRPr="004A7008">
        <w:rPr>
          <w:rFonts w:asciiTheme="minorHAnsi" w:hAnsiTheme="minorHAnsi"/>
        </w:rPr>
        <w:t xml:space="preserve">plaats in samenwerking met </w:t>
      </w:r>
      <w:r w:rsidR="005C2DA9" w:rsidRPr="004A7008">
        <w:rPr>
          <w:rFonts w:asciiTheme="minorHAnsi" w:hAnsiTheme="minorHAnsi"/>
        </w:rPr>
        <w:t>Opdrachtgever</w:t>
      </w:r>
      <w:r w:rsidRPr="004A7008">
        <w:rPr>
          <w:rFonts w:asciiTheme="minorHAnsi" w:hAnsiTheme="minorHAnsi"/>
        </w:rPr>
        <w:t xml:space="preserve">: </w:t>
      </w:r>
      <w:r w:rsidR="005C2DA9" w:rsidRPr="004A7008">
        <w:rPr>
          <w:rFonts w:asciiTheme="minorHAnsi" w:hAnsiTheme="minorHAnsi"/>
        </w:rPr>
        <w:t xml:space="preserve">Opdrachtgever </w:t>
      </w:r>
      <w:r w:rsidRPr="004A7008">
        <w:rPr>
          <w:rFonts w:asciiTheme="minorHAnsi" w:hAnsiTheme="minorHAnsi"/>
        </w:rPr>
        <w:t>benoemt eveneens risico’s en mogelijke beheersmaatregelen</w:t>
      </w:r>
      <w:r w:rsidR="007028D5" w:rsidRPr="004A7008">
        <w:rPr>
          <w:rFonts w:asciiTheme="minorHAnsi" w:hAnsiTheme="minorHAnsi"/>
        </w:rPr>
        <w:t>.</w:t>
      </w:r>
    </w:p>
    <w:p w14:paraId="248E1C6E" w14:textId="55BAD4A3" w:rsidR="003475B5" w:rsidRPr="004A7008" w:rsidRDefault="542BD138" w:rsidP="0083503B">
      <w:pPr>
        <w:pStyle w:val="TableofFigures"/>
        <w:numPr>
          <w:ilvl w:val="0"/>
          <w:numId w:val="58"/>
        </w:numPr>
        <w:autoSpaceDE w:val="0"/>
        <w:autoSpaceDN w:val="0"/>
        <w:rPr>
          <w:rFonts w:asciiTheme="minorHAnsi" w:hAnsiTheme="minorHAnsi"/>
        </w:rPr>
      </w:pPr>
      <w:r w:rsidRPr="004A7008">
        <w:rPr>
          <w:rFonts w:asciiTheme="minorHAnsi" w:hAnsiTheme="minorHAnsi"/>
        </w:rPr>
        <w:t>Keuzes bij het plannen van onderhoud dienen (mede) gebaseerd te zijn op geïnventariseerde risico’s, waarbij risico’s van toepassing op het geplande onderhoud (al dan niet na beheersing) onder de kritische grens dienen te liggen</w:t>
      </w:r>
      <w:r w:rsidR="00DB39CD" w:rsidRPr="004A7008">
        <w:rPr>
          <w:rFonts w:asciiTheme="minorHAnsi" w:hAnsiTheme="minorHAnsi"/>
        </w:rPr>
        <w:t>.</w:t>
      </w:r>
    </w:p>
    <w:p w14:paraId="128BA575" w14:textId="77777777" w:rsidR="00CE671F" w:rsidRPr="004A7008" w:rsidRDefault="00CE671F" w:rsidP="00A64981">
      <w:pPr>
        <w:pStyle w:val="TableofFigures"/>
        <w:autoSpaceDE w:val="0"/>
        <w:autoSpaceDN w:val="0"/>
        <w:ind w:left="1211"/>
        <w:rPr>
          <w:rFonts w:asciiTheme="minorHAnsi" w:hAnsiTheme="minorHAnsi"/>
        </w:rPr>
      </w:pPr>
    </w:p>
    <w:p w14:paraId="04CBB19E" w14:textId="77777777" w:rsidR="00CA0BEB" w:rsidRPr="004A7008" w:rsidRDefault="00CA0BEB" w:rsidP="00CA0BEB"/>
    <w:p w14:paraId="47301953" w14:textId="77777777" w:rsidR="009A5540" w:rsidRPr="004A7008" w:rsidRDefault="009A5540">
      <w:pPr>
        <w:spacing w:after="160" w:line="278" w:lineRule="auto"/>
        <w:rPr>
          <w:rFonts w:eastAsiaTheme="majorEastAsia" w:cstheme="majorBidi"/>
          <w:color w:val="0F4761" w:themeColor="accent1" w:themeShade="BF"/>
          <w:sz w:val="18"/>
          <w:szCs w:val="28"/>
        </w:rPr>
      </w:pPr>
      <w:r w:rsidRPr="004A7008">
        <w:br w:type="page"/>
      </w:r>
    </w:p>
    <w:p w14:paraId="36EBB45D" w14:textId="668CEB69" w:rsidR="00CE671F" w:rsidRPr="004A7008" w:rsidRDefault="00510D93" w:rsidP="00E83CCF">
      <w:pPr>
        <w:pStyle w:val="Heading3"/>
      </w:pPr>
      <w:bookmarkStart w:id="1402" w:name="_Toc216439231"/>
      <w:r w:rsidRPr="004A7008">
        <w:t xml:space="preserve">Eisen aan te leveren </w:t>
      </w:r>
      <w:r w:rsidR="007028D5" w:rsidRPr="004A7008">
        <w:t>Product</w:t>
      </w:r>
      <w:r w:rsidRPr="004A7008">
        <w:t>en en Diensten</w:t>
      </w:r>
      <w:bookmarkEnd w:id="1402"/>
      <w:r w:rsidRPr="004A7008">
        <w:t xml:space="preserve"> </w:t>
      </w:r>
    </w:p>
    <w:p w14:paraId="1B8EF92F" w14:textId="2B104B01" w:rsidR="003E60A3" w:rsidRPr="004A7008" w:rsidRDefault="769B35D1" w:rsidP="0083503B">
      <w:pPr>
        <w:pStyle w:val="TableofFigures"/>
        <w:numPr>
          <w:ilvl w:val="0"/>
          <w:numId w:val="65"/>
        </w:numPr>
        <w:autoSpaceDE w:val="0"/>
        <w:autoSpaceDN w:val="0"/>
        <w:rPr>
          <w:rFonts w:asciiTheme="minorHAnsi" w:hAnsiTheme="minorHAnsi"/>
        </w:rPr>
      </w:pPr>
      <w:r w:rsidRPr="004A7008">
        <w:rPr>
          <w:rFonts w:asciiTheme="minorHAnsi" w:hAnsiTheme="minorHAnsi"/>
        </w:rPr>
        <w:t>Risicomanagement</w:t>
      </w:r>
      <w:r w:rsidR="00FA5BC0" w:rsidRPr="004A7008">
        <w:rPr>
          <w:rFonts w:asciiTheme="minorHAnsi" w:hAnsiTheme="minorHAnsi"/>
        </w:rPr>
        <w:t>plan</w:t>
      </w:r>
      <w:r w:rsidRPr="004A7008">
        <w:rPr>
          <w:rFonts w:asciiTheme="minorHAnsi" w:hAnsiTheme="minorHAnsi"/>
        </w:rPr>
        <w:t xml:space="preserve"> </w:t>
      </w:r>
    </w:p>
    <w:p w14:paraId="0CC01546" w14:textId="42A72DAA" w:rsidR="000478BE" w:rsidRPr="004A7008" w:rsidRDefault="000478BE" w:rsidP="0083503B">
      <w:pPr>
        <w:pStyle w:val="TableofFigures"/>
        <w:numPr>
          <w:ilvl w:val="1"/>
          <w:numId w:val="65"/>
        </w:numPr>
        <w:autoSpaceDE w:val="0"/>
        <w:autoSpaceDN w:val="0"/>
        <w:rPr>
          <w:rFonts w:asciiTheme="minorHAnsi" w:hAnsiTheme="minorHAnsi"/>
        </w:rPr>
      </w:pPr>
      <w:r w:rsidRPr="004A7008">
        <w:rPr>
          <w:rFonts w:asciiTheme="minorHAnsi" w:hAnsiTheme="minorHAnsi"/>
        </w:rPr>
        <w:t>Uitvoering van risicomanagement</w:t>
      </w:r>
      <w:r w:rsidR="00B96EEE" w:rsidRPr="004A7008">
        <w:rPr>
          <w:rFonts w:asciiTheme="minorHAnsi" w:hAnsiTheme="minorHAnsi"/>
          <w:strike/>
        </w:rPr>
        <w:t>.</w:t>
      </w:r>
    </w:p>
    <w:p w14:paraId="3FFCD31B" w14:textId="730E3B7C" w:rsidR="000478BE" w:rsidRPr="004A7008" w:rsidRDefault="000478BE" w:rsidP="0083503B">
      <w:pPr>
        <w:pStyle w:val="TableofFigures"/>
        <w:numPr>
          <w:ilvl w:val="1"/>
          <w:numId w:val="65"/>
        </w:numPr>
        <w:autoSpaceDE w:val="0"/>
        <w:autoSpaceDN w:val="0"/>
        <w:rPr>
          <w:rFonts w:asciiTheme="minorHAnsi" w:hAnsiTheme="minorHAnsi"/>
        </w:rPr>
      </w:pPr>
      <w:r w:rsidRPr="004A7008">
        <w:rPr>
          <w:rFonts w:asciiTheme="minorHAnsi" w:hAnsiTheme="minorHAnsi"/>
        </w:rPr>
        <w:t>Koppeling van risico’s aan de eisen in de Vraagspecificatie en aan het Onderhoudsplan.</w:t>
      </w:r>
    </w:p>
    <w:p w14:paraId="613B80E2" w14:textId="66EF9B80" w:rsidR="000478BE" w:rsidRPr="004A7008" w:rsidRDefault="000478BE" w:rsidP="0083503B">
      <w:pPr>
        <w:pStyle w:val="TableofFigures"/>
        <w:numPr>
          <w:ilvl w:val="1"/>
          <w:numId w:val="65"/>
        </w:numPr>
        <w:autoSpaceDE w:val="0"/>
        <w:autoSpaceDN w:val="0"/>
        <w:rPr>
          <w:rFonts w:asciiTheme="minorHAnsi" w:hAnsiTheme="minorHAnsi"/>
        </w:rPr>
      </w:pPr>
      <w:r w:rsidRPr="004A7008">
        <w:rPr>
          <w:rFonts w:asciiTheme="minorHAnsi" w:hAnsiTheme="minorHAnsi"/>
        </w:rPr>
        <w:t>Beschrijving van het proces voor risicoanalyse, -beoordeling en -beheersing.</w:t>
      </w:r>
    </w:p>
    <w:p w14:paraId="1D900475" w14:textId="77777777" w:rsidR="00011B49" w:rsidRPr="004A7008" w:rsidRDefault="00011B49" w:rsidP="0083503B">
      <w:pPr>
        <w:pStyle w:val="NormalWeb"/>
        <w:numPr>
          <w:ilvl w:val="0"/>
          <w:numId w:val="65"/>
        </w:numPr>
      </w:pPr>
      <w:r w:rsidRPr="004A7008">
        <w:rPr>
          <w:rStyle w:val="Strong"/>
          <w:rFonts w:eastAsiaTheme="majorEastAsia"/>
          <w:b w:val="0"/>
          <w:bCs w:val="0"/>
        </w:rPr>
        <w:t>Risicodossier</w:t>
      </w:r>
    </w:p>
    <w:p w14:paraId="3907C543" w14:textId="77777777" w:rsidR="00011B49" w:rsidRPr="004A7008" w:rsidRDefault="00011B49" w:rsidP="0083503B">
      <w:pPr>
        <w:pStyle w:val="NormalWeb"/>
        <w:numPr>
          <w:ilvl w:val="1"/>
          <w:numId w:val="65"/>
        </w:numPr>
      </w:pPr>
      <w:r w:rsidRPr="004A7008">
        <w:t>Actueel, digitaal toegankelijk document met alle geïdentificeerde risico’s, hun beoordeling, beheersmaatregelen en status.</w:t>
      </w:r>
    </w:p>
    <w:p w14:paraId="7A275D20" w14:textId="3DB1B8CB" w:rsidR="00011B49" w:rsidRPr="004A7008" w:rsidRDefault="00011B49" w:rsidP="0083503B">
      <w:pPr>
        <w:pStyle w:val="NormalWeb"/>
        <w:numPr>
          <w:ilvl w:val="1"/>
          <w:numId w:val="65"/>
        </w:numPr>
      </w:pPr>
      <w:r w:rsidRPr="004A7008">
        <w:t>Koppeling met FMECA, onderhoudsplan</w:t>
      </w:r>
      <w:r w:rsidR="00E16125" w:rsidRPr="004A7008">
        <w:t>(</w:t>
      </w:r>
      <w:r w:rsidRPr="004A7008">
        <w:t>ning</w:t>
      </w:r>
      <w:r w:rsidR="00E16125" w:rsidRPr="004A7008">
        <w:t>)</w:t>
      </w:r>
      <w:r w:rsidRPr="004A7008">
        <w:t xml:space="preserve"> en relevante procesdocumenten.</w:t>
      </w:r>
    </w:p>
    <w:p w14:paraId="532C80E5" w14:textId="77777777" w:rsidR="00011B49" w:rsidRPr="004A7008" w:rsidRDefault="00011B49" w:rsidP="0083503B">
      <w:pPr>
        <w:pStyle w:val="NormalWeb"/>
        <w:numPr>
          <w:ilvl w:val="0"/>
          <w:numId w:val="65"/>
        </w:numPr>
      </w:pPr>
      <w:r w:rsidRPr="004A7008">
        <w:rPr>
          <w:rStyle w:val="Strong"/>
          <w:rFonts w:eastAsiaTheme="majorEastAsia"/>
          <w:b w:val="0"/>
          <w:bCs w:val="0"/>
        </w:rPr>
        <w:t>Implementatie en borging van beheersmaatregelen</w:t>
      </w:r>
    </w:p>
    <w:p w14:paraId="6D59BD29" w14:textId="77777777" w:rsidR="00011B49" w:rsidRPr="004A7008" w:rsidRDefault="00011B49" w:rsidP="0083503B">
      <w:pPr>
        <w:pStyle w:val="NormalWeb"/>
        <w:numPr>
          <w:ilvl w:val="1"/>
          <w:numId w:val="65"/>
        </w:numPr>
      </w:pPr>
      <w:r w:rsidRPr="004A7008">
        <w:t>Beheersmaatregelen worden aantoonbaar uitgevoerd en gemonitord.</w:t>
      </w:r>
    </w:p>
    <w:p w14:paraId="26BAC448" w14:textId="7F2CD478" w:rsidR="00011B49" w:rsidRPr="004A7008" w:rsidRDefault="00011B49" w:rsidP="0083503B">
      <w:pPr>
        <w:pStyle w:val="NormalWeb"/>
        <w:numPr>
          <w:ilvl w:val="1"/>
          <w:numId w:val="65"/>
        </w:numPr>
      </w:pPr>
      <w:r w:rsidRPr="004A7008">
        <w:t xml:space="preserve">Status en effectiviteit worden gerapporteerd in </w:t>
      </w:r>
      <w:r w:rsidR="0037657C" w:rsidRPr="004A7008">
        <w:t xml:space="preserve">maand, </w:t>
      </w:r>
      <w:r w:rsidRPr="004A7008">
        <w:t>kwartaal- en jaarrapportages.</w:t>
      </w:r>
    </w:p>
    <w:p w14:paraId="6608D7B2" w14:textId="77777777" w:rsidR="00011B49" w:rsidRPr="004A7008" w:rsidRDefault="00011B49" w:rsidP="0083503B">
      <w:pPr>
        <w:pStyle w:val="NormalWeb"/>
        <w:numPr>
          <w:ilvl w:val="0"/>
          <w:numId w:val="65"/>
        </w:numPr>
      </w:pPr>
      <w:r w:rsidRPr="004A7008">
        <w:rPr>
          <w:rStyle w:val="Strong"/>
          <w:rFonts w:eastAsiaTheme="majorEastAsia"/>
          <w:b w:val="0"/>
          <w:bCs w:val="0"/>
        </w:rPr>
        <w:t>Rapportage en evaluatie</w:t>
      </w:r>
    </w:p>
    <w:p w14:paraId="7C47A3D3" w14:textId="77777777" w:rsidR="00011B49" w:rsidRPr="004A7008" w:rsidRDefault="00011B49" w:rsidP="0083503B">
      <w:pPr>
        <w:pStyle w:val="NormalWeb"/>
        <w:numPr>
          <w:ilvl w:val="1"/>
          <w:numId w:val="65"/>
        </w:numPr>
      </w:pPr>
      <w:r w:rsidRPr="004A7008">
        <w:t>Overzicht van actuele risico’s, trends en wijzigingen in het risicoprofiel.</w:t>
      </w:r>
    </w:p>
    <w:p w14:paraId="6364BF86" w14:textId="77777777" w:rsidR="00011B49" w:rsidRPr="004A7008" w:rsidRDefault="00011B49" w:rsidP="0083503B">
      <w:pPr>
        <w:pStyle w:val="NormalWeb"/>
        <w:numPr>
          <w:ilvl w:val="1"/>
          <w:numId w:val="65"/>
        </w:numPr>
      </w:pPr>
      <w:r w:rsidRPr="004A7008">
        <w:t>Beschrijving van uitgevoerde beheersmaatregelen en effectiviteitstoetsing.</w:t>
      </w:r>
    </w:p>
    <w:p w14:paraId="5C93C486" w14:textId="319E5C1D" w:rsidR="00BA1D06" w:rsidRPr="004A7008" w:rsidRDefault="00011B49" w:rsidP="008B1988">
      <w:pPr>
        <w:pStyle w:val="NormalWeb"/>
      </w:pPr>
      <w:r w:rsidRPr="004A7008">
        <w:t>Input voor de PDCA-cyclus en eventuele bijstelling van het Onderhoudsplan</w:t>
      </w:r>
      <w:r w:rsidR="00073E1C" w:rsidRPr="004A7008">
        <w:t xml:space="preserve"> con</w:t>
      </w:r>
      <w:r w:rsidR="000A4000" w:rsidRPr="004A7008">
        <w:t xml:space="preserve">form vraagspecificatie. </w:t>
      </w:r>
    </w:p>
    <w:p w14:paraId="5B0203BA" w14:textId="6DC611E1" w:rsidR="00CE671F" w:rsidRPr="004A7008" w:rsidRDefault="00CE671F" w:rsidP="008B1988">
      <w:pPr>
        <w:pStyle w:val="Heading2"/>
      </w:pPr>
      <w:bookmarkStart w:id="1403" w:name="_Toc531178138"/>
      <w:bookmarkStart w:id="1404" w:name="_Toc84864316"/>
      <w:bookmarkStart w:id="1405" w:name="_Toc216439232"/>
      <w:r w:rsidRPr="004A7008">
        <w:rPr>
          <w:rStyle w:val="normaltextrun"/>
        </w:rPr>
        <w:t>Veiligheidsmanagement</w:t>
      </w:r>
      <w:bookmarkEnd w:id="1403"/>
      <w:bookmarkEnd w:id="1404"/>
      <w:bookmarkEnd w:id="1405"/>
    </w:p>
    <w:p w14:paraId="2784206F" w14:textId="267D2F54" w:rsidR="00AA462C" w:rsidRPr="004A7008" w:rsidRDefault="00CE671F" w:rsidP="008B1988">
      <w:pPr>
        <w:overflowPunct w:val="0"/>
        <w:adjustRightInd w:val="0"/>
        <w:spacing w:line="220" w:lineRule="exact"/>
        <w:textAlignment w:val="baseline"/>
        <w:rPr>
          <w:szCs w:val="20"/>
        </w:rPr>
      </w:pPr>
      <w:r w:rsidRPr="004A7008">
        <w:t xml:space="preserve">De </w:t>
      </w:r>
      <w:r w:rsidR="000924B7" w:rsidRPr="004A7008">
        <w:t>O</w:t>
      </w:r>
      <w:r w:rsidR="002F51D5" w:rsidRPr="004A7008">
        <w:t>pdrachtgever</w:t>
      </w:r>
      <w:r w:rsidR="000924B7" w:rsidRPr="004A7008">
        <w:t xml:space="preserve"> </w:t>
      </w:r>
      <w:r w:rsidRPr="004A7008">
        <w:t>stelt prioriteit aan veiligheid en gezondheid (V&amp;G). In vervolg dan wel aanvulling op de veiligheidsanalyse tijdens het plannen van onderhoud dient veiligheidsmanagement uitgevoerd te worden als borging van de effectiviteit van de voorziene veiligheidsmaatregelen. De Opdrachtnemer dient door veiligheids- en gezondheidsmanagement te waarborgen dat de Opdracht op een, voor alle betrokken natuurlijke en rechtspersonen, veilige en gezonde wijze tot stand komt, gebruikt wordt, onderhouden wordt en te zijner tijd gesloopt kan worden.</w:t>
      </w:r>
      <w:r w:rsidR="00252DB3" w:rsidRPr="004A7008">
        <w:t xml:space="preserve"> </w:t>
      </w:r>
      <w:r w:rsidR="16C8EAA8" w:rsidRPr="004A7008">
        <w:t xml:space="preserve">Het veiligheidsmanagement </w:t>
      </w:r>
      <w:r w:rsidR="5AEE447F" w:rsidRPr="004A7008">
        <w:t>is</w:t>
      </w:r>
      <w:r w:rsidR="16C8EAA8" w:rsidRPr="004A7008">
        <w:t xml:space="preserve"> in </w:t>
      </w:r>
      <w:r w:rsidR="00252DB3" w:rsidRPr="004A7008">
        <w:t>B</w:t>
      </w:r>
      <w:r w:rsidR="16C8EAA8" w:rsidRPr="004A7008">
        <w:t xml:space="preserve">ijlage </w:t>
      </w:r>
      <w:r w:rsidR="00252DB3" w:rsidRPr="004A7008">
        <w:t>02</w:t>
      </w:r>
      <w:r w:rsidR="365B1D9E" w:rsidRPr="004A7008">
        <w:t xml:space="preserve"> V</w:t>
      </w:r>
      <w:r w:rsidR="00252DB3" w:rsidRPr="004A7008">
        <w:t>G Contract</w:t>
      </w:r>
      <w:r w:rsidR="365B1D9E" w:rsidRPr="004A7008">
        <w:t>eisen</w:t>
      </w:r>
      <w:r w:rsidR="16C8EAA8" w:rsidRPr="004A7008">
        <w:t xml:space="preserve"> gespecificeerd.</w:t>
      </w:r>
    </w:p>
    <w:p w14:paraId="6017F44C" w14:textId="2CC9D6DD" w:rsidR="00E2494A" w:rsidRPr="004A7008" w:rsidRDefault="00CB20C6" w:rsidP="00CB20C6">
      <w:pPr>
        <w:pStyle w:val="Heading2"/>
        <w:rPr>
          <w:rFonts w:asciiTheme="minorHAnsi" w:hAnsiTheme="minorHAnsi"/>
        </w:rPr>
      </w:pPr>
      <w:bookmarkStart w:id="1406" w:name="_Toc211764341"/>
      <w:bookmarkStart w:id="1407" w:name="_Toc211764342"/>
      <w:bookmarkStart w:id="1408" w:name="_Toc211764343"/>
      <w:bookmarkStart w:id="1409" w:name="_Toc211764344"/>
      <w:bookmarkStart w:id="1410" w:name="_Toc211764345"/>
      <w:bookmarkStart w:id="1411" w:name="_Toc211764346"/>
      <w:bookmarkStart w:id="1412" w:name="_Toc211764347"/>
      <w:bookmarkStart w:id="1413" w:name="_Toc211764348"/>
      <w:bookmarkStart w:id="1414" w:name="_Toc211764349"/>
      <w:bookmarkStart w:id="1415" w:name="_Toc211764350"/>
      <w:bookmarkStart w:id="1416" w:name="_Toc211764351"/>
      <w:bookmarkStart w:id="1417" w:name="_Toc211764352"/>
      <w:bookmarkStart w:id="1418" w:name="_Toc211764353"/>
      <w:bookmarkStart w:id="1419" w:name="_Toc211764354"/>
      <w:bookmarkStart w:id="1420" w:name="_Toc211764355"/>
      <w:bookmarkStart w:id="1421" w:name="_Toc211764356"/>
      <w:bookmarkStart w:id="1422" w:name="_Toc211764357"/>
      <w:bookmarkStart w:id="1423" w:name="_Toc211764358"/>
      <w:bookmarkStart w:id="1424" w:name="_Toc211764359"/>
      <w:bookmarkStart w:id="1425" w:name="_Toc211764360"/>
      <w:bookmarkStart w:id="1426" w:name="_Toc211764361"/>
      <w:bookmarkStart w:id="1427" w:name="_Toc211764362"/>
      <w:bookmarkStart w:id="1428" w:name="_Toc211764363"/>
      <w:bookmarkStart w:id="1429" w:name="_Toc211764364"/>
      <w:bookmarkStart w:id="1430" w:name="_Toc211764365"/>
      <w:bookmarkStart w:id="1431" w:name="_Toc211764366"/>
      <w:bookmarkStart w:id="1432" w:name="_Toc211764367"/>
      <w:bookmarkStart w:id="1433" w:name="_Toc211764368"/>
      <w:bookmarkStart w:id="1434" w:name="_Toc216439233"/>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r w:rsidRPr="004A7008">
        <w:rPr>
          <w:rFonts w:asciiTheme="minorHAnsi" w:hAnsiTheme="minorHAnsi"/>
        </w:rPr>
        <w:t>I</w:t>
      </w:r>
      <w:r w:rsidR="00E2494A" w:rsidRPr="004A7008">
        <w:rPr>
          <w:rFonts w:asciiTheme="minorHAnsi" w:hAnsiTheme="minorHAnsi"/>
        </w:rPr>
        <w:t xml:space="preserve">nteractie met </w:t>
      </w:r>
      <w:r w:rsidRPr="004A7008">
        <w:rPr>
          <w:rFonts w:asciiTheme="minorHAnsi" w:hAnsiTheme="minorHAnsi"/>
        </w:rPr>
        <w:t>Opdrachtgever</w:t>
      </w:r>
      <w:bookmarkEnd w:id="1434"/>
      <w:r w:rsidR="00E2494A" w:rsidRPr="004A7008">
        <w:rPr>
          <w:rFonts w:asciiTheme="minorHAnsi" w:hAnsiTheme="minorHAnsi"/>
        </w:rPr>
        <w:t xml:space="preserve"> </w:t>
      </w:r>
    </w:p>
    <w:p w14:paraId="3F2E0DED" w14:textId="77777777" w:rsidR="00E2494A" w:rsidRPr="004A7008" w:rsidRDefault="00E2494A" w:rsidP="00CB20C6">
      <w:pPr>
        <w:pStyle w:val="Heading3"/>
      </w:pPr>
      <w:bookmarkStart w:id="1435" w:name="_Toc216439234"/>
      <w:r w:rsidRPr="004A7008">
        <w:t>Doelstelling</w:t>
      </w:r>
      <w:bookmarkEnd w:id="1435"/>
      <w:r w:rsidRPr="004A7008">
        <w:t xml:space="preserve"> </w:t>
      </w:r>
    </w:p>
    <w:p w14:paraId="7AA256D2" w14:textId="77777777" w:rsidR="00687E6D" w:rsidRPr="004A7008" w:rsidRDefault="000E5FA2" w:rsidP="000E5FA2">
      <w:pPr>
        <w:overflowPunct w:val="0"/>
        <w:autoSpaceDE w:val="0"/>
        <w:autoSpaceDN w:val="0"/>
        <w:adjustRightInd w:val="0"/>
        <w:spacing w:line="220" w:lineRule="exact"/>
        <w:textAlignment w:val="baseline"/>
        <w:rPr>
          <w:szCs w:val="16"/>
        </w:rPr>
      </w:pPr>
      <w:r w:rsidRPr="004A7008">
        <w:rPr>
          <w:szCs w:val="16"/>
        </w:rPr>
        <w:t>Opdrachtnemer en Opdrachtgever wisselen gedurende de looptijd van de Overeenkomst gestructureerd informatie uit om:</w:t>
      </w:r>
    </w:p>
    <w:p w14:paraId="40E9B61E" w14:textId="77777777" w:rsidR="00687E6D" w:rsidRPr="004A7008" w:rsidRDefault="00687E6D" w:rsidP="0083503B">
      <w:pPr>
        <w:pStyle w:val="ListParagraph"/>
        <w:numPr>
          <w:ilvl w:val="0"/>
          <w:numId w:val="66"/>
        </w:numPr>
        <w:overflowPunct w:val="0"/>
        <w:autoSpaceDE w:val="0"/>
        <w:autoSpaceDN w:val="0"/>
        <w:adjustRightInd w:val="0"/>
        <w:spacing w:line="220" w:lineRule="exact"/>
        <w:textAlignment w:val="baseline"/>
        <w:rPr>
          <w:szCs w:val="16"/>
        </w:rPr>
      </w:pPr>
      <w:r w:rsidRPr="004A7008">
        <w:rPr>
          <w:szCs w:val="16"/>
        </w:rPr>
        <w:t>De voortgang van het onderhoud en vernieuwing te monitoren.</w:t>
      </w:r>
    </w:p>
    <w:p w14:paraId="60FC7217" w14:textId="77777777" w:rsidR="00687E6D" w:rsidRPr="004A7008" w:rsidRDefault="00687E6D" w:rsidP="0083503B">
      <w:pPr>
        <w:pStyle w:val="ListParagraph"/>
        <w:numPr>
          <w:ilvl w:val="0"/>
          <w:numId w:val="66"/>
        </w:numPr>
        <w:overflowPunct w:val="0"/>
        <w:autoSpaceDE w:val="0"/>
        <w:autoSpaceDN w:val="0"/>
        <w:adjustRightInd w:val="0"/>
        <w:spacing w:line="220" w:lineRule="exact"/>
        <w:textAlignment w:val="baseline"/>
        <w:rPr>
          <w:szCs w:val="16"/>
        </w:rPr>
      </w:pPr>
      <w:r w:rsidRPr="004A7008">
        <w:rPr>
          <w:szCs w:val="16"/>
        </w:rPr>
        <w:t>Afwijkingen, Onregelmatigheden en Storingen te bespreken en beheersmaatregelen af te stemmen.</w:t>
      </w:r>
    </w:p>
    <w:p w14:paraId="4FB1CA59" w14:textId="77777777" w:rsidR="00687E6D" w:rsidRPr="004A7008" w:rsidRDefault="00687E6D" w:rsidP="0083503B">
      <w:pPr>
        <w:pStyle w:val="ListParagraph"/>
        <w:numPr>
          <w:ilvl w:val="0"/>
          <w:numId w:val="66"/>
        </w:numPr>
        <w:overflowPunct w:val="0"/>
        <w:autoSpaceDE w:val="0"/>
        <w:autoSpaceDN w:val="0"/>
        <w:adjustRightInd w:val="0"/>
        <w:spacing w:line="220" w:lineRule="exact"/>
        <w:textAlignment w:val="baseline"/>
        <w:rPr>
          <w:szCs w:val="16"/>
        </w:rPr>
      </w:pPr>
      <w:r w:rsidRPr="004A7008">
        <w:rPr>
          <w:szCs w:val="16"/>
        </w:rPr>
        <w:t>Strategische keuzes te maken op basis van actuele onderhoudsdata.</w:t>
      </w:r>
    </w:p>
    <w:p w14:paraId="23E4801B" w14:textId="77729C1C" w:rsidR="00687E6D" w:rsidRPr="004A7008" w:rsidRDefault="00687E6D" w:rsidP="0083503B">
      <w:pPr>
        <w:pStyle w:val="ListParagraph"/>
        <w:numPr>
          <w:ilvl w:val="0"/>
          <w:numId w:val="66"/>
        </w:numPr>
        <w:overflowPunct w:val="0"/>
        <w:autoSpaceDE w:val="0"/>
        <w:autoSpaceDN w:val="0"/>
        <w:adjustRightInd w:val="0"/>
        <w:spacing w:line="220" w:lineRule="exact"/>
        <w:textAlignment w:val="baseline"/>
        <w:rPr>
          <w:szCs w:val="16"/>
        </w:rPr>
      </w:pPr>
      <w:r w:rsidRPr="004A7008">
        <w:rPr>
          <w:szCs w:val="16"/>
        </w:rPr>
        <w:t>Opdrachtgever in staat te stellen lifecycle-optimalisaties en langetermijnbeleid te ontwikkelen.</w:t>
      </w:r>
    </w:p>
    <w:p w14:paraId="331E5B47" w14:textId="77777777" w:rsidR="00E2494A" w:rsidRPr="004A7008" w:rsidRDefault="00E2494A" w:rsidP="008B1988">
      <w:pPr>
        <w:pStyle w:val="ListParagraph"/>
        <w:ind w:left="0"/>
        <w:rPr>
          <w:szCs w:val="16"/>
        </w:rPr>
      </w:pPr>
    </w:p>
    <w:p w14:paraId="5242B2BE" w14:textId="206D9866" w:rsidR="00E2494A" w:rsidRPr="004A7008" w:rsidRDefault="00E2494A" w:rsidP="1D045503">
      <w:pPr>
        <w:pStyle w:val="Heading3"/>
      </w:pPr>
      <w:r w:rsidRPr="004A7008">
        <w:t xml:space="preserve"> </w:t>
      </w:r>
      <w:bookmarkStart w:id="1436" w:name="_Toc216439235"/>
      <w:r w:rsidRPr="004A7008">
        <w:t>Activiteiten</w:t>
      </w:r>
      <w:bookmarkEnd w:id="1436"/>
      <w:r w:rsidRPr="004A7008">
        <w:t xml:space="preserve">  </w:t>
      </w:r>
    </w:p>
    <w:p w14:paraId="034AD5AF" w14:textId="606DCC85" w:rsidR="00583D99" w:rsidRPr="004A7008" w:rsidRDefault="003F2387" w:rsidP="0083503B">
      <w:pPr>
        <w:pStyle w:val="ListParagraph"/>
        <w:numPr>
          <w:ilvl w:val="0"/>
          <w:numId w:val="67"/>
        </w:numPr>
        <w:overflowPunct w:val="0"/>
        <w:autoSpaceDE w:val="0"/>
        <w:autoSpaceDN w:val="0"/>
        <w:adjustRightInd w:val="0"/>
        <w:spacing w:line="220" w:lineRule="exact"/>
        <w:textAlignment w:val="baseline"/>
        <w:rPr>
          <w:szCs w:val="16"/>
        </w:rPr>
      </w:pPr>
      <w:r w:rsidRPr="004A7008">
        <w:rPr>
          <w:szCs w:val="16"/>
        </w:rPr>
        <w:t xml:space="preserve">Samenwerking met de </w:t>
      </w:r>
      <w:r w:rsidR="00153FAF" w:rsidRPr="004A7008">
        <w:rPr>
          <w:szCs w:val="16"/>
        </w:rPr>
        <w:t>O</w:t>
      </w:r>
      <w:r w:rsidRPr="004A7008">
        <w:rPr>
          <w:szCs w:val="16"/>
        </w:rPr>
        <w:t>pdrachtgever</w:t>
      </w:r>
      <w:r w:rsidR="00247103" w:rsidRPr="004A7008">
        <w:rPr>
          <w:szCs w:val="16"/>
        </w:rPr>
        <w:t xml:space="preserve"> operationeel, </w:t>
      </w:r>
      <w:r w:rsidR="00672C65" w:rsidRPr="004A7008">
        <w:rPr>
          <w:szCs w:val="16"/>
        </w:rPr>
        <w:t>tactisch</w:t>
      </w:r>
      <w:r w:rsidR="00247103" w:rsidRPr="004A7008">
        <w:rPr>
          <w:szCs w:val="16"/>
        </w:rPr>
        <w:t xml:space="preserve"> en </w:t>
      </w:r>
      <w:r w:rsidR="00672C65" w:rsidRPr="004A7008">
        <w:rPr>
          <w:szCs w:val="16"/>
        </w:rPr>
        <w:t>strategisch</w:t>
      </w:r>
      <w:r w:rsidR="00A13048" w:rsidRPr="004A7008">
        <w:rPr>
          <w:szCs w:val="16"/>
        </w:rPr>
        <w:t>.</w:t>
      </w:r>
    </w:p>
    <w:p w14:paraId="5A3F93CF" w14:textId="3226231F" w:rsidR="00C629BE" w:rsidRPr="004A7008" w:rsidRDefault="00C629BE" w:rsidP="0083503B">
      <w:pPr>
        <w:pStyle w:val="ListParagraph"/>
        <w:numPr>
          <w:ilvl w:val="0"/>
          <w:numId w:val="67"/>
        </w:numPr>
        <w:overflowPunct w:val="0"/>
        <w:autoSpaceDE w:val="0"/>
        <w:autoSpaceDN w:val="0"/>
        <w:adjustRightInd w:val="0"/>
        <w:spacing w:line="220" w:lineRule="exact"/>
        <w:textAlignment w:val="baseline"/>
        <w:rPr>
          <w:szCs w:val="16"/>
        </w:rPr>
      </w:pPr>
      <w:r w:rsidRPr="004A7008">
        <w:rPr>
          <w:szCs w:val="16"/>
        </w:rPr>
        <w:t>Maandelijks leveren van een voortgangsrapportage (zie producteisen).</w:t>
      </w:r>
    </w:p>
    <w:p w14:paraId="54164464" w14:textId="6DCA997E" w:rsidR="00C629BE" w:rsidRPr="004A7008" w:rsidRDefault="00C629BE" w:rsidP="0083503B">
      <w:pPr>
        <w:pStyle w:val="ListParagraph"/>
        <w:numPr>
          <w:ilvl w:val="0"/>
          <w:numId w:val="67"/>
        </w:numPr>
        <w:overflowPunct w:val="0"/>
        <w:autoSpaceDE w:val="0"/>
        <w:autoSpaceDN w:val="0"/>
        <w:adjustRightInd w:val="0"/>
        <w:spacing w:line="220" w:lineRule="exact"/>
        <w:textAlignment w:val="baseline"/>
        <w:rPr>
          <w:szCs w:val="16"/>
        </w:rPr>
      </w:pPr>
      <w:r w:rsidRPr="004A7008">
        <w:rPr>
          <w:szCs w:val="16"/>
        </w:rPr>
        <w:t>Maandelijks leveren van realisatie-informatie over uitgevoerde Onderhoudswerkzaamheden en vernieuwingen.</w:t>
      </w:r>
    </w:p>
    <w:p w14:paraId="754A8226" w14:textId="0D2E1F3F" w:rsidR="00C629BE" w:rsidRPr="004A7008" w:rsidRDefault="00FE1920" w:rsidP="0083503B">
      <w:pPr>
        <w:pStyle w:val="ListParagraph"/>
        <w:numPr>
          <w:ilvl w:val="0"/>
          <w:numId w:val="67"/>
        </w:numPr>
        <w:overflowPunct w:val="0"/>
        <w:autoSpaceDE w:val="0"/>
        <w:autoSpaceDN w:val="0"/>
        <w:adjustRightInd w:val="0"/>
        <w:spacing w:line="220" w:lineRule="exact"/>
        <w:textAlignment w:val="baseline"/>
        <w:rPr>
          <w:szCs w:val="16"/>
        </w:rPr>
      </w:pPr>
      <w:r w:rsidRPr="004A7008">
        <w:rPr>
          <w:szCs w:val="16"/>
        </w:rPr>
        <w:t>Halfjaarlijks</w:t>
      </w:r>
      <w:r w:rsidR="00C629BE" w:rsidRPr="004A7008">
        <w:rPr>
          <w:szCs w:val="16"/>
        </w:rPr>
        <w:t xml:space="preserve"> tactisch voortgangsoverleg.</w:t>
      </w:r>
    </w:p>
    <w:p w14:paraId="20943AA9" w14:textId="341D251A" w:rsidR="00C629BE" w:rsidRPr="004A7008" w:rsidRDefault="00FE1920" w:rsidP="0083503B">
      <w:pPr>
        <w:pStyle w:val="ListParagraph"/>
        <w:numPr>
          <w:ilvl w:val="0"/>
          <w:numId w:val="67"/>
        </w:numPr>
        <w:overflowPunct w:val="0"/>
        <w:autoSpaceDE w:val="0"/>
        <w:autoSpaceDN w:val="0"/>
        <w:adjustRightInd w:val="0"/>
        <w:spacing w:line="220" w:lineRule="exact"/>
        <w:textAlignment w:val="baseline"/>
        <w:rPr>
          <w:szCs w:val="16"/>
        </w:rPr>
      </w:pPr>
      <w:r w:rsidRPr="004A7008">
        <w:rPr>
          <w:szCs w:val="16"/>
        </w:rPr>
        <w:t>Jaarlijk</w:t>
      </w:r>
      <w:r w:rsidR="00C629BE" w:rsidRPr="004A7008">
        <w:rPr>
          <w:szCs w:val="16"/>
        </w:rPr>
        <w:t>s strategisch overleg</w:t>
      </w:r>
      <w:r w:rsidR="008D56EC">
        <w:rPr>
          <w:strike/>
          <w:szCs w:val="16"/>
        </w:rPr>
        <w:t>.</w:t>
      </w:r>
    </w:p>
    <w:p w14:paraId="6121E09D" w14:textId="6B9A7C02" w:rsidR="00C629BE" w:rsidRPr="004A7008" w:rsidRDefault="00C629BE" w:rsidP="0083503B">
      <w:pPr>
        <w:pStyle w:val="ListParagraph"/>
        <w:numPr>
          <w:ilvl w:val="0"/>
          <w:numId w:val="67"/>
        </w:numPr>
        <w:overflowPunct w:val="0"/>
        <w:autoSpaceDE w:val="0"/>
        <w:autoSpaceDN w:val="0"/>
        <w:adjustRightInd w:val="0"/>
        <w:spacing w:line="220" w:lineRule="exact"/>
        <w:textAlignment w:val="baseline"/>
        <w:rPr>
          <w:szCs w:val="16"/>
        </w:rPr>
      </w:pPr>
      <w:r w:rsidRPr="004A7008">
        <w:rPr>
          <w:szCs w:val="16"/>
        </w:rPr>
        <w:t>Faciliteren van toetsen en audits door Opdrachtgever.</w:t>
      </w:r>
    </w:p>
    <w:p w14:paraId="01821072" w14:textId="5D251CA7" w:rsidR="00644FAC" w:rsidRPr="004A7008" w:rsidRDefault="00644FAC" w:rsidP="0083503B">
      <w:pPr>
        <w:pStyle w:val="ListParagraph"/>
        <w:numPr>
          <w:ilvl w:val="0"/>
          <w:numId w:val="67"/>
        </w:numPr>
        <w:overflowPunct w:val="0"/>
        <w:autoSpaceDE w:val="0"/>
        <w:autoSpaceDN w:val="0"/>
        <w:adjustRightInd w:val="0"/>
        <w:spacing w:line="220" w:lineRule="exact"/>
        <w:textAlignment w:val="baseline"/>
        <w:rPr>
          <w:szCs w:val="16"/>
        </w:rPr>
      </w:pPr>
      <w:r w:rsidRPr="004A7008">
        <w:rPr>
          <w:szCs w:val="16"/>
        </w:rPr>
        <w:t>Instandhouden van een real-time performance dashboard voor het Toegang- en Toezichtsysteem</w:t>
      </w:r>
      <w:r w:rsidR="008D56EC">
        <w:rPr>
          <w:szCs w:val="16"/>
        </w:rPr>
        <w:t>.</w:t>
      </w:r>
    </w:p>
    <w:p w14:paraId="2F5D58B0" w14:textId="77777777" w:rsidR="00E2494A" w:rsidRPr="004A7008" w:rsidRDefault="00E2494A" w:rsidP="00E2494A">
      <w:pPr>
        <w:overflowPunct w:val="0"/>
        <w:autoSpaceDE w:val="0"/>
        <w:autoSpaceDN w:val="0"/>
        <w:adjustRightInd w:val="0"/>
        <w:spacing w:line="220" w:lineRule="exact"/>
        <w:textAlignment w:val="baseline"/>
        <w:rPr>
          <w:szCs w:val="16"/>
        </w:rPr>
      </w:pPr>
    </w:p>
    <w:p w14:paraId="0F6B7A8E" w14:textId="77777777" w:rsidR="00E2494A" w:rsidRPr="004A7008" w:rsidRDefault="00E2494A" w:rsidP="00677790">
      <w:pPr>
        <w:pStyle w:val="Heading3"/>
      </w:pPr>
      <w:bookmarkStart w:id="1437" w:name="_Toc205742900"/>
      <w:bookmarkStart w:id="1438" w:name="_Toc205743207"/>
      <w:bookmarkStart w:id="1439" w:name="_Toc205743509"/>
      <w:bookmarkStart w:id="1440" w:name="_Toc205744812"/>
      <w:bookmarkStart w:id="1441" w:name="_Toc205745116"/>
      <w:bookmarkStart w:id="1442" w:name="_Toc205895302"/>
      <w:bookmarkStart w:id="1443" w:name="_Toc205913835"/>
      <w:bookmarkStart w:id="1444" w:name="_Toc205931974"/>
      <w:bookmarkStart w:id="1445" w:name="_Toc205742901"/>
      <w:bookmarkStart w:id="1446" w:name="_Toc205743208"/>
      <w:bookmarkStart w:id="1447" w:name="_Toc205743510"/>
      <w:bookmarkStart w:id="1448" w:name="_Toc205744813"/>
      <w:bookmarkStart w:id="1449" w:name="_Toc205745117"/>
      <w:bookmarkStart w:id="1450" w:name="_Toc205895303"/>
      <w:bookmarkStart w:id="1451" w:name="_Toc205913836"/>
      <w:bookmarkStart w:id="1452" w:name="_Toc205931975"/>
      <w:bookmarkStart w:id="1453" w:name="_Toc205742902"/>
      <w:bookmarkStart w:id="1454" w:name="_Toc205743209"/>
      <w:bookmarkStart w:id="1455" w:name="_Toc205743511"/>
      <w:bookmarkStart w:id="1456" w:name="_Toc205744814"/>
      <w:bookmarkStart w:id="1457" w:name="_Toc205745118"/>
      <w:bookmarkStart w:id="1458" w:name="_Toc205895304"/>
      <w:bookmarkStart w:id="1459" w:name="_Toc205913837"/>
      <w:bookmarkStart w:id="1460" w:name="_Toc205931976"/>
      <w:bookmarkStart w:id="1461" w:name="_Toc205742903"/>
      <w:bookmarkStart w:id="1462" w:name="_Toc205743210"/>
      <w:bookmarkStart w:id="1463" w:name="_Toc205743512"/>
      <w:bookmarkStart w:id="1464" w:name="_Toc205744815"/>
      <w:bookmarkStart w:id="1465" w:name="_Toc205745119"/>
      <w:bookmarkStart w:id="1466" w:name="_Toc205895305"/>
      <w:bookmarkStart w:id="1467" w:name="_Toc205913838"/>
      <w:bookmarkStart w:id="1468" w:name="_Toc205931977"/>
      <w:bookmarkStart w:id="1469" w:name="_Toc2164392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r w:rsidRPr="004A7008">
        <w:t>Proceseisen</w:t>
      </w:r>
      <w:bookmarkEnd w:id="1469"/>
      <w:r w:rsidRPr="004A7008">
        <w:t xml:space="preserve">  </w:t>
      </w:r>
    </w:p>
    <w:p w14:paraId="73168820" w14:textId="77777777" w:rsidR="00853A54" w:rsidRPr="004A7008" w:rsidRDefault="00813A65" w:rsidP="001F7A9B">
      <w:pPr>
        <w:overflowPunct w:val="0"/>
        <w:autoSpaceDE w:val="0"/>
        <w:autoSpaceDN w:val="0"/>
        <w:adjustRightInd w:val="0"/>
        <w:spacing w:line="220" w:lineRule="exact"/>
        <w:textAlignment w:val="baseline"/>
        <w:rPr>
          <w:b/>
          <w:bCs/>
          <w:szCs w:val="16"/>
        </w:rPr>
      </w:pPr>
      <w:r w:rsidRPr="004A7008">
        <w:rPr>
          <w:b/>
          <w:bCs/>
          <w:szCs w:val="16"/>
        </w:rPr>
        <w:t xml:space="preserve">I. </w:t>
      </w:r>
      <w:r w:rsidR="00E2494A" w:rsidRPr="004A7008">
        <w:rPr>
          <w:b/>
          <w:bCs/>
          <w:szCs w:val="16"/>
        </w:rPr>
        <w:t xml:space="preserve"> </w:t>
      </w:r>
      <w:r w:rsidR="00853A54" w:rsidRPr="004A7008">
        <w:rPr>
          <w:b/>
          <w:bCs/>
          <w:szCs w:val="16"/>
        </w:rPr>
        <w:t>Rapportage gerealiseerd onderhoud</w:t>
      </w:r>
    </w:p>
    <w:p w14:paraId="42713BEB" w14:textId="6A3E7592" w:rsidR="00853A54" w:rsidRPr="004A7008" w:rsidRDefault="00853A54" w:rsidP="0083503B">
      <w:pPr>
        <w:pStyle w:val="ListParagraph"/>
        <w:numPr>
          <w:ilvl w:val="0"/>
          <w:numId w:val="68"/>
        </w:numPr>
        <w:overflowPunct w:val="0"/>
        <w:autoSpaceDE w:val="0"/>
        <w:autoSpaceDN w:val="0"/>
        <w:adjustRightInd w:val="0"/>
        <w:spacing w:line="220" w:lineRule="exact"/>
        <w:textAlignment w:val="baseline"/>
        <w:rPr>
          <w:szCs w:val="16"/>
        </w:rPr>
      </w:pPr>
      <w:r w:rsidRPr="004A7008">
        <w:rPr>
          <w:szCs w:val="16"/>
        </w:rPr>
        <w:t>Opdrachtnemer stelt maandelijks de gerealiseerde onderhoudshistorie ter beschikking aan Opdrachtgever, als bijlage bij het verzoek tot afgeven van de prestatieverklaring</w:t>
      </w:r>
      <w:r w:rsidR="00661B63" w:rsidRPr="004A7008">
        <w:rPr>
          <w:szCs w:val="16"/>
        </w:rPr>
        <w:t xml:space="preserve"> en voldoen aan de gestelde KPI</w:t>
      </w:r>
      <w:r w:rsidR="00970D7F" w:rsidRPr="004A7008">
        <w:rPr>
          <w:szCs w:val="16"/>
        </w:rPr>
        <w:t>/PI</w:t>
      </w:r>
      <w:r w:rsidRPr="004A7008">
        <w:rPr>
          <w:szCs w:val="16"/>
        </w:rPr>
        <w:t>.</w:t>
      </w:r>
    </w:p>
    <w:p w14:paraId="0D148FCC" w14:textId="77777777" w:rsidR="00853A54" w:rsidRPr="004A7008" w:rsidRDefault="00853A54" w:rsidP="0083503B">
      <w:pPr>
        <w:pStyle w:val="ListParagraph"/>
        <w:numPr>
          <w:ilvl w:val="0"/>
          <w:numId w:val="68"/>
        </w:numPr>
        <w:overflowPunct w:val="0"/>
        <w:autoSpaceDE w:val="0"/>
        <w:autoSpaceDN w:val="0"/>
        <w:adjustRightInd w:val="0"/>
        <w:spacing w:line="220" w:lineRule="exact"/>
        <w:textAlignment w:val="baseline"/>
        <w:rPr>
          <w:szCs w:val="16"/>
        </w:rPr>
      </w:pPr>
      <w:r w:rsidRPr="004A7008">
        <w:rPr>
          <w:szCs w:val="16"/>
        </w:rPr>
        <w:t>Informatie over besteding van tijd en geld sluit aantoonbaar aan op de bedrijfsadministratie van Opdrachtnemer.</w:t>
      </w:r>
    </w:p>
    <w:p w14:paraId="22C7F07B" w14:textId="6614FF89" w:rsidR="00C629BE" w:rsidRPr="004A7008" w:rsidRDefault="00853A54" w:rsidP="0083503B">
      <w:pPr>
        <w:pStyle w:val="ListParagraph"/>
        <w:numPr>
          <w:ilvl w:val="0"/>
          <w:numId w:val="68"/>
        </w:numPr>
        <w:overflowPunct w:val="0"/>
        <w:autoSpaceDE w:val="0"/>
        <w:autoSpaceDN w:val="0"/>
        <w:adjustRightInd w:val="0"/>
        <w:spacing w:line="220" w:lineRule="exact"/>
        <w:textAlignment w:val="baseline"/>
        <w:rPr>
          <w:szCs w:val="16"/>
        </w:rPr>
      </w:pPr>
      <w:r w:rsidRPr="004A7008">
        <w:rPr>
          <w:szCs w:val="16"/>
        </w:rPr>
        <w:t xml:space="preserve">Maandelijks informatie over vernieuwingen in het </w:t>
      </w:r>
      <w:r w:rsidR="00FE1920" w:rsidRPr="004A7008">
        <w:rPr>
          <w:szCs w:val="16"/>
        </w:rPr>
        <w:t>areaal</w:t>
      </w:r>
      <w:r w:rsidRPr="004A7008">
        <w:rPr>
          <w:szCs w:val="16"/>
        </w:rPr>
        <w:t>, inclusief details per object, locatie en datum</w:t>
      </w:r>
    </w:p>
    <w:p w14:paraId="11E42630" w14:textId="77777777" w:rsidR="00C629BE" w:rsidRPr="004A7008" w:rsidRDefault="00C629BE" w:rsidP="00E2494A">
      <w:pPr>
        <w:overflowPunct w:val="0"/>
        <w:autoSpaceDE w:val="0"/>
        <w:autoSpaceDN w:val="0"/>
        <w:adjustRightInd w:val="0"/>
        <w:spacing w:line="220" w:lineRule="exact"/>
        <w:textAlignment w:val="baseline"/>
        <w:rPr>
          <w:b/>
          <w:bCs/>
          <w:szCs w:val="16"/>
        </w:rPr>
      </w:pPr>
    </w:p>
    <w:p w14:paraId="3EE97668" w14:textId="244693A7" w:rsidR="00E2494A" w:rsidRPr="004A7008" w:rsidRDefault="009E7AF4" w:rsidP="00E2494A">
      <w:pPr>
        <w:overflowPunct w:val="0"/>
        <w:autoSpaceDE w:val="0"/>
        <w:autoSpaceDN w:val="0"/>
        <w:adjustRightInd w:val="0"/>
        <w:spacing w:line="220" w:lineRule="exact"/>
        <w:textAlignment w:val="baseline"/>
        <w:rPr>
          <w:b/>
          <w:bCs/>
          <w:szCs w:val="16"/>
        </w:rPr>
      </w:pPr>
      <w:r w:rsidRPr="004A7008">
        <w:rPr>
          <w:b/>
          <w:bCs/>
          <w:szCs w:val="16"/>
        </w:rPr>
        <w:t>II</w:t>
      </w:r>
      <w:r w:rsidR="00C629BE" w:rsidRPr="004A7008">
        <w:rPr>
          <w:b/>
          <w:bCs/>
          <w:szCs w:val="16"/>
        </w:rPr>
        <w:t>.</w:t>
      </w:r>
      <w:r w:rsidR="00C91F56" w:rsidRPr="004A7008">
        <w:rPr>
          <w:b/>
          <w:bCs/>
          <w:szCs w:val="16"/>
        </w:rPr>
        <w:t xml:space="preserve"> </w:t>
      </w:r>
      <w:r w:rsidR="001D5E30" w:rsidRPr="004A7008">
        <w:rPr>
          <w:b/>
          <w:bCs/>
          <w:szCs w:val="16"/>
        </w:rPr>
        <w:t xml:space="preserve">Voortgangsoverleg </w:t>
      </w:r>
      <w:r w:rsidR="00E2494A" w:rsidRPr="004A7008">
        <w:rPr>
          <w:b/>
          <w:bCs/>
          <w:szCs w:val="16"/>
        </w:rPr>
        <w:t xml:space="preserve">met </w:t>
      </w:r>
      <w:r w:rsidR="00677790" w:rsidRPr="004A7008">
        <w:rPr>
          <w:b/>
          <w:bCs/>
          <w:szCs w:val="16"/>
        </w:rPr>
        <w:t>Opdrachtgever</w:t>
      </w:r>
    </w:p>
    <w:p w14:paraId="77590A33" w14:textId="0D0CBD8E" w:rsidR="00E2494A" w:rsidRPr="004A7008" w:rsidRDefault="00677790" w:rsidP="0083503B">
      <w:pPr>
        <w:pStyle w:val="ListParagraph"/>
        <w:numPr>
          <w:ilvl w:val="0"/>
          <w:numId w:val="32"/>
        </w:numPr>
        <w:overflowPunct w:val="0"/>
        <w:autoSpaceDE w:val="0"/>
        <w:autoSpaceDN w:val="0"/>
        <w:adjustRightInd w:val="0"/>
        <w:spacing w:line="220" w:lineRule="exact"/>
        <w:textAlignment w:val="baseline"/>
        <w:rPr>
          <w:szCs w:val="16"/>
        </w:rPr>
      </w:pPr>
      <w:r w:rsidRPr="004A7008">
        <w:rPr>
          <w:szCs w:val="16"/>
        </w:rPr>
        <w:t>Opdracht</w:t>
      </w:r>
      <w:r w:rsidR="007C7E68" w:rsidRPr="004A7008">
        <w:rPr>
          <w:szCs w:val="16"/>
        </w:rPr>
        <w:t>n</w:t>
      </w:r>
      <w:r w:rsidRPr="004A7008">
        <w:rPr>
          <w:szCs w:val="16"/>
        </w:rPr>
        <w:t>e</w:t>
      </w:r>
      <w:r w:rsidR="007C7E68" w:rsidRPr="004A7008">
        <w:rPr>
          <w:szCs w:val="16"/>
        </w:rPr>
        <w:t>m</w:t>
      </w:r>
      <w:r w:rsidRPr="004A7008">
        <w:rPr>
          <w:szCs w:val="16"/>
        </w:rPr>
        <w:t>er</w:t>
      </w:r>
      <w:r w:rsidR="00E2494A" w:rsidRPr="004A7008">
        <w:rPr>
          <w:szCs w:val="16"/>
        </w:rPr>
        <w:t xml:space="preserve"> zal ten</w:t>
      </w:r>
      <w:r w:rsidRPr="004A7008">
        <w:rPr>
          <w:szCs w:val="16"/>
        </w:rPr>
        <w:t xml:space="preserve"> </w:t>
      </w:r>
      <w:r w:rsidR="00E2494A" w:rsidRPr="004A7008">
        <w:rPr>
          <w:szCs w:val="16"/>
        </w:rPr>
        <w:t>minste 1 maal per maand, doch vaker indien relevant, een overleg organiseren. Hierin worden onder andere met Opdracht</w:t>
      </w:r>
      <w:r w:rsidR="006F0A2B" w:rsidRPr="004A7008">
        <w:rPr>
          <w:szCs w:val="16"/>
        </w:rPr>
        <w:t>g</w:t>
      </w:r>
      <w:r w:rsidR="00E2494A" w:rsidRPr="004A7008">
        <w:rPr>
          <w:szCs w:val="16"/>
        </w:rPr>
        <w:t>e</w:t>
      </w:r>
      <w:r w:rsidR="006F0A2B" w:rsidRPr="004A7008">
        <w:rPr>
          <w:szCs w:val="16"/>
        </w:rPr>
        <w:t>v</w:t>
      </w:r>
      <w:r w:rsidR="00E2494A" w:rsidRPr="004A7008">
        <w:rPr>
          <w:szCs w:val="16"/>
        </w:rPr>
        <w:t xml:space="preserve">er besproken: </w:t>
      </w:r>
    </w:p>
    <w:p w14:paraId="2DE93DAA" w14:textId="2E758EF4" w:rsidR="00E2494A" w:rsidRPr="004A7008" w:rsidRDefault="00E2494A" w:rsidP="0083503B">
      <w:pPr>
        <w:pStyle w:val="ListParagraph"/>
        <w:numPr>
          <w:ilvl w:val="1"/>
          <w:numId w:val="32"/>
        </w:numPr>
        <w:overflowPunct w:val="0"/>
        <w:autoSpaceDE w:val="0"/>
        <w:autoSpaceDN w:val="0"/>
        <w:adjustRightInd w:val="0"/>
        <w:spacing w:line="220" w:lineRule="exact"/>
        <w:textAlignment w:val="baseline"/>
        <w:rPr>
          <w:szCs w:val="16"/>
        </w:rPr>
      </w:pPr>
      <w:r w:rsidRPr="004A7008">
        <w:rPr>
          <w:szCs w:val="16"/>
        </w:rPr>
        <w:t xml:space="preserve">De voortgangsrapportage. </w:t>
      </w:r>
    </w:p>
    <w:p w14:paraId="67EF7540" w14:textId="29228EF5" w:rsidR="00E2494A" w:rsidRPr="004A7008" w:rsidRDefault="00E2494A" w:rsidP="0083503B">
      <w:pPr>
        <w:pStyle w:val="ListParagraph"/>
        <w:numPr>
          <w:ilvl w:val="1"/>
          <w:numId w:val="32"/>
        </w:numPr>
        <w:overflowPunct w:val="0"/>
        <w:autoSpaceDE w:val="0"/>
        <w:autoSpaceDN w:val="0"/>
        <w:adjustRightInd w:val="0"/>
        <w:spacing w:line="220" w:lineRule="exact"/>
        <w:textAlignment w:val="baseline"/>
        <w:rPr>
          <w:szCs w:val="16"/>
        </w:rPr>
      </w:pPr>
      <w:r w:rsidRPr="004A7008">
        <w:rPr>
          <w:szCs w:val="16"/>
        </w:rPr>
        <w:t xml:space="preserve">Stand van zaken met betrekking tot Afwijkingen en de te nemen of genomen herstelmaatregelen. </w:t>
      </w:r>
    </w:p>
    <w:p w14:paraId="687217ED" w14:textId="7BDB93E3" w:rsidR="00E2494A" w:rsidRPr="004A7008" w:rsidRDefault="00E2494A" w:rsidP="0083503B">
      <w:pPr>
        <w:pStyle w:val="ListParagraph"/>
        <w:numPr>
          <w:ilvl w:val="1"/>
          <w:numId w:val="32"/>
        </w:numPr>
        <w:overflowPunct w:val="0"/>
        <w:autoSpaceDE w:val="0"/>
        <w:autoSpaceDN w:val="0"/>
        <w:adjustRightInd w:val="0"/>
        <w:spacing w:line="220" w:lineRule="exact"/>
        <w:textAlignment w:val="baseline"/>
        <w:rPr>
          <w:szCs w:val="16"/>
        </w:rPr>
      </w:pPr>
      <w:r w:rsidRPr="004A7008">
        <w:rPr>
          <w:szCs w:val="16"/>
        </w:rPr>
        <w:t xml:space="preserve">Eventuele contractwijzigingen. </w:t>
      </w:r>
    </w:p>
    <w:p w14:paraId="4AFB43C3" w14:textId="0C21DC18" w:rsidR="003D420B" w:rsidRPr="00E3742F" w:rsidRDefault="003D420B" w:rsidP="0083503B">
      <w:pPr>
        <w:pStyle w:val="ListParagraph"/>
        <w:numPr>
          <w:ilvl w:val="0"/>
          <w:numId w:val="32"/>
        </w:numPr>
        <w:overflowPunct w:val="0"/>
        <w:autoSpaceDE w:val="0"/>
        <w:autoSpaceDN w:val="0"/>
        <w:adjustRightInd w:val="0"/>
        <w:spacing w:line="220" w:lineRule="exact"/>
        <w:textAlignment w:val="baseline"/>
        <w:rPr>
          <w:strike/>
          <w:color w:val="EE0000"/>
          <w:szCs w:val="16"/>
        </w:rPr>
      </w:pPr>
      <w:r w:rsidRPr="00E3742F">
        <w:rPr>
          <w:strike/>
          <w:color w:val="EE0000"/>
        </w:rPr>
        <w:t>Opdracht</w:t>
      </w:r>
      <w:r w:rsidR="00E26E02" w:rsidRPr="00E3742F">
        <w:rPr>
          <w:strike/>
          <w:color w:val="EE0000"/>
        </w:rPr>
        <w:t>n</w:t>
      </w:r>
      <w:r w:rsidRPr="00E3742F">
        <w:rPr>
          <w:strike/>
          <w:color w:val="EE0000"/>
        </w:rPr>
        <w:t>e</w:t>
      </w:r>
      <w:r w:rsidR="00E26E02" w:rsidRPr="00E3742F">
        <w:rPr>
          <w:strike/>
          <w:color w:val="EE0000"/>
        </w:rPr>
        <w:t>m</w:t>
      </w:r>
      <w:r w:rsidRPr="00E3742F">
        <w:rPr>
          <w:strike/>
          <w:color w:val="EE0000"/>
        </w:rPr>
        <w:t>er zal ten minste 1 maal per maand, doch vaker indien relevant, een coördinatieoverleg organiseren. Hierin worden met Opdracht</w:t>
      </w:r>
      <w:r w:rsidR="00E26E02" w:rsidRPr="00E3742F">
        <w:rPr>
          <w:strike/>
          <w:color w:val="EE0000"/>
        </w:rPr>
        <w:t>g</w:t>
      </w:r>
      <w:r w:rsidRPr="00E3742F">
        <w:rPr>
          <w:strike/>
          <w:color w:val="EE0000"/>
        </w:rPr>
        <w:t>e</w:t>
      </w:r>
      <w:r w:rsidR="00E26E02" w:rsidRPr="00E3742F">
        <w:rPr>
          <w:strike/>
          <w:color w:val="EE0000"/>
        </w:rPr>
        <w:t>v</w:t>
      </w:r>
      <w:r w:rsidRPr="00E3742F">
        <w:rPr>
          <w:strike/>
          <w:color w:val="EE0000"/>
        </w:rPr>
        <w:t>er activiteiten met betrekking werkzaamheden van derden in het onderhavig Contractgebied besproken.</w:t>
      </w:r>
    </w:p>
    <w:p w14:paraId="4437BCCB" w14:textId="51C062DD" w:rsidR="00E2494A" w:rsidRPr="00E3742F" w:rsidRDefault="00E2494A" w:rsidP="0083503B">
      <w:pPr>
        <w:pStyle w:val="ListParagraph"/>
        <w:numPr>
          <w:ilvl w:val="0"/>
          <w:numId w:val="32"/>
        </w:numPr>
        <w:overflowPunct w:val="0"/>
        <w:autoSpaceDE w:val="0"/>
        <w:autoSpaceDN w:val="0"/>
        <w:adjustRightInd w:val="0"/>
        <w:spacing w:line="220" w:lineRule="exact"/>
        <w:textAlignment w:val="baseline"/>
        <w:rPr>
          <w:strike/>
          <w:color w:val="EE0000"/>
        </w:rPr>
      </w:pPr>
      <w:r w:rsidRPr="00E3742F">
        <w:rPr>
          <w:strike/>
          <w:color w:val="EE0000"/>
        </w:rPr>
        <w:t xml:space="preserve">Opdrachtnemer dient toenadering, van welke aard dan ook, door derden of medewerkers van </w:t>
      </w:r>
      <w:r w:rsidR="00192DDC" w:rsidRPr="00E3742F">
        <w:rPr>
          <w:strike/>
          <w:color w:val="EE0000"/>
        </w:rPr>
        <w:t>Opdrachtgever</w:t>
      </w:r>
      <w:r w:rsidRPr="00E3742F">
        <w:rPr>
          <w:strike/>
          <w:color w:val="EE0000"/>
        </w:rPr>
        <w:t xml:space="preserve"> te melden bij de Contractbeheerder en met de Contractbeheerder af te stemmen of vervolgacties benodigd zijn. </w:t>
      </w:r>
    </w:p>
    <w:p w14:paraId="1CDABEE6" w14:textId="77777777" w:rsidR="00E2494A" w:rsidRPr="004A7008" w:rsidRDefault="00E2494A" w:rsidP="00E2494A">
      <w:pPr>
        <w:overflowPunct w:val="0"/>
        <w:autoSpaceDE w:val="0"/>
        <w:autoSpaceDN w:val="0"/>
        <w:adjustRightInd w:val="0"/>
        <w:spacing w:line="220" w:lineRule="exact"/>
        <w:textAlignment w:val="baseline"/>
        <w:rPr>
          <w:szCs w:val="16"/>
        </w:rPr>
      </w:pPr>
    </w:p>
    <w:p w14:paraId="0B27BC1E" w14:textId="69C17BFB" w:rsidR="003F42A2" w:rsidRPr="004A7008" w:rsidRDefault="003F42A2" w:rsidP="003F42A2">
      <w:pPr>
        <w:overflowPunct w:val="0"/>
        <w:autoSpaceDE w:val="0"/>
        <w:autoSpaceDN w:val="0"/>
        <w:adjustRightInd w:val="0"/>
        <w:spacing w:line="220" w:lineRule="exact"/>
        <w:textAlignment w:val="baseline"/>
        <w:rPr>
          <w:b/>
          <w:bCs/>
          <w:szCs w:val="16"/>
        </w:rPr>
      </w:pPr>
      <w:r w:rsidRPr="004A7008">
        <w:rPr>
          <w:b/>
          <w:bCs/>
          <w:szCs w:val="16"/>
        </w:rPr>
        <w:t>III. Tactische Overleggen met Opdrachtgever</w:t>
      </w:r>
    </w:p>
    <w:p w14:paraId="0D9B45BF" w14:textId="518ABED7" w:rsidR="00B1359C" w:rsidRPr="004A7008" w:rsidRDefault="00B1359C" w:rsidP="0083503B">
      <w:pPr>
        <w:pStyle w:val="ListParagraph"/>
        <w:numPr>
          <w:ilvl w:val="0"/>
          <w:numId w:val="34"/>
        </w:numPr>
        <w:overflowPunct w:val="0"/>
        <w:autoSpaceDE w:val="0"/>
        <w:autoSpaceDN w:val="0"/>
        <w:adjustRightInd w:val="0"/>
        <w:spacing w:line="220" w:lineRule="exact"/>
        <w:textAlignment w:val="baseline"/>
      </w:pPr>
      <w:r w:rsidRPr="004A7008">
        <w:t xml:space="preserve">Opdrachtnemer en Opdrachtgever komen minstens éénmaal per jaar bijeen voor een </w:t>
      </w:r>
      <w:r w:rsidR="000F097E" w:rsidRPr="004A7008">
        <w:t>Tactisch</w:t>
      </w:r>
      <w:r w:rsidRPr="004A7008">
        <w:t xml:space="preserve"> overleg, of vaker indien relevant op verzoek van Opdrachtgever of Opdrachtnemer.</w:t>
      </w:r>
    </w:p>
    <w:p w14:paraId="18CF6211" w14:textId="5E1F3D23" w:rsidR="00B1359C" w:rsidRPr="004A7008" w:rsidRDefault="00B1359C" w:rsidP="0083503B">
      <w:pPr>
        <w:pStyle w:val="ListParagraph"/>
        <w:numPr>
          <w:ilvl w:val="0"/>
          <w:numId w:val="34"/>
        </w:numPr>
        <w:overflowPunct w:val="0"/>
        <w:autoSpaceDE w:val="0"/>
        <w:autoSpaceDN w:val="0"/>
        <w:adjustRightInd w:val="0"/>
        <w:spacing w:line="220" w:lineRule="exact"/>
        <w:textAlignment w:val="baseline"/>
        <w:rPr>
          <w:szCs w:val="16"/>
        </w:rPr>
      </w:pPr>
      <w:r w:rsidRPr="004A7008">
        <w:rPr>
          <w:szCs w:val="16"/>
        </w:rPr>
        <w:t xml:space="preserve">Het </w:t>
      </w:r>
      <w:r w:rsidR="000F097E" w:rsidRPr="004A7008">
        <w:rPr>
          <w:szCs w:val="16"/>
        </w:rPr>
        <w:t>Tactisch</w:t>
      </w:r>
      <w:r w:rsidRPr="004A7008">
        <w:rPr>
          <w:szCs w:val="16"/>
        </w:rPr>
        <w:t xml:space="preserve"> Overleg heeft als doel:</w:t>
      </w:r>
    </w:p>
    <w:p w14:paraId="66F1EA0F" w14:textId="77E01D2D" w:rsidR="00B1359C" w:rsidRPr="004A7008" w:rsidRDefault="00B1359C" w:rsidP="0083503B">
      <w:pPr>
        <w:pStyle w:val="ListParagraph"/>
        <w:numPr>
          <w:ilvl w:val="1"/>
          <w:numId w:val="34"/>
        </w:numPr>
        <w:overflowPunct w:val="0"/>
        <w:autoSpaceDE w:val="0"/>
        <w:autoSpaceDN w:val="0"/>
        <w:adjustRightInd w:val="0"/>
        <w:spacing w:line="220" w:lineRule="exact"/>
        <w:textAlignment w:val="baseline"/>
        <w:rPr>
          <w:szCs w:val="16"/>
        </w:rPr>
      </w:pPr>
      <w:r w:rsidRPr="004A7008">
        <w:rPr>
          <w:szCs w:val="16"/>
        </w:rPr>
        <w:t xml:space="preserve">Het </w:t>
      </w:r>
      <w:r w:rsidR="000F097E" w:rsidRPr="004A7008">
        <w:rPr>
          <w:szCs w:val="16"/>
        </w:rPr>
        <w:t xml:space="preserve">bespreken van </w:t>
      </w:r>
      <w:r w:rsidR="004F0EE4" w:rsidRPr="004A7008">
        <w:rPr>
          <w:szCs w:val="16"/>
        </w:rPr>
        <w:t xml:space="preserve">relatief korte </w:t>
      </w:r>
      <w:r w:rsidR="00563E06" w:rsidRPr="004A7008">
        <w:rPr>
          <w:szCs w:val="16"/>
        </w:rPr>
        <w:t>voorgestelde aanpassingen/verbeteracties</w:t>
      </w:r>
      <w:r w:rsidR="00F5412D" w:rsidRPr="004A7008">
        <w:rPr>
          <w:szCs w:val="16"/>
        </w:rPr>
        <w:t xml:space="preserve"> en </w:t>
      </w:r>
      <w:r w:rsidR="00ED1551" w:rsidRPr="004A7008">
        <w:rPr>
          <w:szCs w:val="16"/>
        </w:rPr>
        <w:t>knelpunten en risico’s</w:t>
      </w:r>
      <w:r w:rsidRPr="004A7008">
        <w:rPr>
          <w:szCs w:val="16"/>
        </w:rPr>
        <w:t>;</w:t>
      </w:r>
    </w:p>
    <w:p w14:paraId="4BA52A06" w14:textId="73C91412" w:rsidR="00563E06" w:rsidRPr="004A7008" w:rsidRDefault="00F5412D" w:rsidP="0083503B">
      <w:pPr>
        <w:pStyle w:val="ListParagraph"/>
        <w:numPr>
          <w:ilvl w:val="1"/>
          <w:numId w:val="34"/>
        </w:numPr>
        <w:overflowPunct w:val="0"/>
        <w:autoSpaceDE w:val="0"/>
        <w:autoSpaceDN w:val="0"/>
        <w:adjustRightInd w:val="0"/>
        <w:spacing w:line="220" w:lineRule="exact"/>
        <w:textAlignment w:val="baseline"/>
        <w:rPr>
          <w:szCs w:val="16"/>
        </w:rPr>
      </w:pPr>
      <w:r w:rsidRPr="004A7008">
        <w:rPr>
          <w:szCs w:val="16"/>
        </w:rPr>
        <w:t>Het update en presenteren van de risico-dossier</w:t>
      </w:r>
      <w:r w:rsidR="008D56EC">
        <w:rPr>
          <w:szCs w:val="16"/>
        </w:rPr>
        <w:t>;</w:t>
      </w:r>
    </w:p>
    <w:p w14:paraId="66C2DEDC" w14:textId="77777777" w:rsidR="00ED1551" w:rsidRPr="004A7008" w:rsidRDefault="00ED1551" w:rsidP="0083503B">
      <w:pPr>
        <w:pStyle w:val="ListParagraph"/>
        <w:numPr>
          <w:ilvl w:val="1"/>
          <w:numId w:val="34"/>
        </w:numPr>
        <w:overflowPunct w:val="0"/>
        <w:autoSpaceDE w:val="0"/>
        <w:autoSpaceDN w:val="0"/>
        <w:adjustRightInd w:val="0"/>
        <w:spacing w:line="220" w:lineRule="exact"/>
        <w:textAlignment w:val="baseline"/>
        <w:rPr>
          <w:szCs w:val="16"/>
        </w:rPr>
      </w:pPr>
      <w:r w:rsidRPr="004A7008">
        <w:rPr>
          <w:szCs w:val="16"/>
        </w:rPr>
        <w:t>Het functioneren als escalatieniveau voor geschillen of onopgeloste issues uit het operationeel overleg.</w:t>
      </w:r>
    </w:p>
    <w:p w14:paraId="5CEC9608" w14:textId="1B166D9B" w:rsidR="00ED1551" w:rsidRPr="004A7008" w:rsidRDefault="00ED1551" w:rsidP="0083503B">
      <w:pPr>
        <w:pStyle w:val="ListParagraph"/>
        <w:numPr>
          <w:ilvl w:val="0"/>
          <w:numId w:val="34"/>
        </w:numPr>
        <w:overflowPunct w:val="0"/>
        <w:autoSpaceDE w:val="0"/>
        <w:autoSpaceDN w:val="0"/>
        <w:adjustRightInd w:val="0"/>
        <w:spacing w:line="220" w:lineRule="exact"/>
        <w:textAlignment w:val="baseline"/>
        <w:rPr>
          <w:szCs w:val="16"/>
        </w:rPr>
      </w:pPr>
      <w:r w:rsidRPr="004A7008">
        <w:rPr>
          <w:szCs w:val="16"/>
        </w:rPr>
        <w:t xml:space="preserve">De Opdrachtnemer levert uiterlijk vijf werkdagen vóór het overleg </w:t>
      </w:r>
      <w:r w:rsidR="00B06044" w:rsidRPr="004A7008">
        <w:rPr>
          <w:szCs w:val="16"/>
        </w:rPr>
        <w:t>ge-update risicodossier</w:t>
      </w:r>
      <w:r w:rsidRPr="004A7008">
        <w:rPr>
          <w:szCs w:val="16"/>
        </w:rPr>
        <w:t xml:space="preserve"> aan.</w:t>
      </w:r>
    </w:p>
    <w:p w14:paraId="7B449143" w14:textId="77777777" w:rsidR="00ED1551" w:rsidRPr="004A7008" w:rsidRDefault="00ED1551" w:rsidP="0083503B">
      <w:pPr>
        <w:pStyle w:val="ListParagraph"/>
        <w:numPr>
          <w:ilvl w:val="0"/>
          <w:numId w:val="34"/>
        </w:numPr>
        <w:overflowPunct w:val="0"/>
        <w:autoSpaceDE w:val="0"/>
        <w:autoSpaceDN w:val="0"/>
        <w:adjustRightInd w:val="0"/>
        <w:spacing w:line="220" w:lineRule="exact"/>
        <w:textAlignment w:val="baseline"/>
        <w:rPr>
          <w:szCs w:val="16"/>
        </w:rPr>
      </w:pPr>
      <w:r w:rsidRPr="004A7008">
        <w:rPr>
          <w:szCs w:val="16"/>
        </w:rPr>
        <w:t>In het overleg is er ten minste vertegenwoordiging van:</w:t>
      </w:r>
    </w:p>
    <w:p w14:paraId="1085A7CF" w14:textId="77777777" w:rsidR="00ED1551" w:rsidRPr="004A7008" w:rsidRDefault="00ED1551" w:rsidP="0083503B">
      <w:pPr>
        <w:pStyle w:val="ListParagraph"/>
        <w:numPr>
          <w:ilvl w:val="1"/>
          <w:numId w:val="34"/>
        </w:numPr>
        <w:overflowPunct w:val="0"/>
        <w:autoSpaceDE w:val="0"/>
        <w:autoSpaceDN w:val="0"/>
        <w:adjustRightInd w:val="0"/>
        <w:spacing w:line="220" w:lineRule="exact"/>
        <w:textAlignment w:val="baseline"/>
        <w:rPr>
          <w:szCs w:val="16"/>
        </w:rPr>
      </w:pPr>
      <w:r w:rsidRPr="004A7008">
        <w:rPr>
          <w:szCs w:val="16"/>
        </w:rPr>
        <w:t>De contractmanager en een vertegenwoordiger van het management van de Opdrachtgever;</w:t>
      </w:r>
    </w:p>
    <w:p w14:paraId="72837C66" w14:textId="77777777" w:rsidR="00ED1551" w:rsidRPr="004A7008" w:rsidRDefault="00ED1551" w:rsidP="0083503B">
      <w:pPr>
        <w:pStyle w:val="ListParagraph"/>
        <w:numPr>
          <w:ilvl w:val="1"/>
          <w:numId w:val="34"/>
        </w:numPr>
        <w:overflowPunct w:val="0"/>
        <w:autoSpaceDE w:val="0"/>
        <w:autoSpaceDN w:val="0"/>
        <w:adjustRightInd w:val="0"/>
        <w:spacing w:line="220" w:lineRule="exact"/>
        <w:textAlignment w:val="baseline"/>
        <w:rPr>
          <w:szCs w:val="16"/>
        </w:rPr>
      </w:pPr>
      <w:r w:rsidRPr="004A7008">
        <w:rPr>
          <w:szCs w:val="16"/>
        </w:rPr>
        <w:t>Contractmanager en een vertegenwoordiger van het management van de Opdrachtnemer;</w:t>
      </w:r>
    </w:p>
    <w:p w14:paraId="088A950F" w14:textId="77777777" w:rsidR="00ED1551" w:rsidRPr="004A7008" w:rsidRDefault="00ED1551" w:rsidP="0083503B">
      <w:pPr>
        <w:pStyle w:val="ListParagraph"/>
        <w:numPr>
          <w:ilvl w:val="0"/>
          <w:numId w:val="34"/>
        </w:numPr>
        <w:overflowPunct w:val="0"/>
        <w:autoSpaceDE w:val="0"/>
        <w:autoSpaceDN w:val="0"/>
        <w:adjustRightInd w:val="0"/>
        <w:spacing w:line="220" w:lineRule="exact"/>
        <w:textAlignment w:val="baseline"/>
        <w:rPr>
          <w:szCs w:val="16"/>
        </w:rPr>
      </w:pPr>
      <w:r w:rsidRPr="004A7008">
        <w:rPr>
          <w:szCs w:val="16"/>
        </w:rPr>
        <w:t>Besluiten worden schriftelijk vastgelegd in een actielijst, inclusief termijnen, verantwoordelijke partij en opvolgstatus.</w:t>
      </w:r>
    </w:p>
    <w:p w14:paraId="768E5199" w14:textId="77777777" w:rsidR="005C2642" w:rsidRPr="004A7008" w:rsidRDefault="005C2642" w:rsidP="00E2494A">
      <w:pPr>
        <w:overflowPunct w:val="0"/>
        <w:autoSpaceDE w:val="0"/>
        <w:autoSpaceDN w:val="0"/>
        <w:adjustRightInd w:val="0"/>
        <w:spacing w:line="220" w:lineRule="exact"/>
        <w:textAlignment w:val="baseline"/>
        <w:rPr>
          <w:szCs w:val="16"/>
        </w:rPr>
      </w:pPr>
    </w:p>
    <w:p w14:paraId="0C85A888" w14:textId="3AD38D8E" w:rsidR="0009573C" w:rsidRPr="004A7008" w:rsidRDefault="009E7AF4" w:rsidP="002359E4">
      <w:pPr>
        <w:overflowPunct w:val="0"/>
        <w:autoSpaceDE w:val="0"/>
        <w:autoSpaceDN w:val="0"/>
        <w:adjustRightInd w:val="0"/>
        <w:spacing w:line="220" w:lineRule="exact"/>
        <w:textAlignment w:val="baseline"/>
        <w:rPr>
          <w:b/>
          <w:bCs/>
          <w:szCs w:val="16"/>
        </w:rPr>
      </w:pPr>
      <w:r w:rsidRPr="004A7008">
        <w:rPr>
          <w:b/>
          <w:bCs/>
          <w:szCs w:val="16"/>
        </w:rPr>
        <w:t>I</w:t>
      </w:r>
      <w:r w:rsidR="003F42A2" w:rsidRPr="004A7008">
        <w:rPr>
          <w:b/>
          <w:bCs/>
          <w:szCs w:val="16"/>
        </w:rPr>
        <w:t>V</w:t>
      </w:r>
      <w:r w:rsidR="00813A65" w:rsidRPr="004A7008">
        <w:rPr>
          <w:b/>
          <w:bCs/>
          <w:szCs w:val="16"/>
        </w:rPr>
        <w:t xml:space="preserve">. </w:t>
      </w:r>
      <w:r w:rsidR="003D3EC1" w:rsidRPr="004A7008">
        <w:rPr>
          <w:b/>
          <w:bCs/>
          <w:szCs w:val="16"/>
        </w:rPr>
        <w:t xml:space="preserve">Strategische </w:t>
      </w:r>
      <w:r w:rsidR="0009573C" w:rsidRPr="004A7008">
        <w:rPr>
          <w:b/>
          <w:bCs/>
          <w:szCs w:val="16"/>
        </w:rPr>
        <w:t>Overleggen met Opdrachtgever</w:t>
      </w:r>
    </w:p>
    <w:p w14:paraId="1B215994" w14:textId="241C3387" w:rsidR="00662731" w:rsidRPr="004A7008" w:rsidRDefault="00B36E6A" w:rsidP="0083503B">
      <w:pPr>
        <w:pStyle w:val="ListParagraph"/>
        <w:numPr>
          <w:ilvl w:val="0"/>
          <w:numId w:val="34"/>
        </w:numPr>
        <w:overflowPunct w:val="0"/>
        <w:autoSpaceDE w:val="0"/>
        <w:autoSpaceDN w:val="0"/>
        <w:adjustRightInd w:val="0"/>
        <w:spacing w:line="220" w:lineRule="exact"/>
        <w:textAlignment w:val="baseline"/>
      </w:pPr>
      <w:r w:rsidRPr="004A7008">
        <w:t>Opdrachtnemer en Opdrachtgever komen minstens éénmaal per jaar</w:t>
      </w:r>
      <w:r w:rsidR="00CB1512" w:rsidRPr="004A7008">
        <w:t xml:space="preserve"> bijeen voor een Strategisch overleg, of vaker i</w:t>
      </w:r>
      <w:r w:rsidR="00662731" w:rsidRPr="004A7008">
        <w:t xml:space="preserve">ndien </w:t>
      </w:r>
      <w:r w:rsidR="0035752C" w:rsidRPr="004A7008">
        <w:t>relevant</w:t>
      </w:r>
      <w:r w:rsidR="00662731" w:rsidRPr="004A7008">
        <w:t xml:space="preserve"> op verzoek van Opdrachtgever of Opdrachtnemer.</w:t>
      </w:r>
    </w:p>
    <w:p w14:paraId="0A169813" w14:textId="68F183C1" w:rsidR="007D6611" w:rsidRPr="004A7008" w:rsidRDefault="00CB1512" w:rsidP="0083503B">
      <w:pPr>
        <w:pStyle w:val="ListParagraph"/>
        <w:numPr>
          <w:ilvl w:val="0"/>
          <w:numId w:val="34"/>
        </w:numPr>
        <w:overflowPunct w:val="0"/>
        <w:autoSpaceDE w:val="0"/>
        <w:autoSpaceDN w:val="0"/>
        <w:adjustRightInd w:val="0"/>
        <w:spacing w:line="220" w:lineRule="exact"/>
        <w:textAlignment w:val="baseline"/>
        <w:rPr>
          <w:szCs w:val="16"/>
        </w:rPr>
      </w:pPr>
      <w:r w:rsidRPr="004A7008">
        <w:rPr>
          <w:szCs w:val="16"/>
        </w:rPr>
        <w:t>Het Strategische Overleg heeft</w:t>
      </w:r>
      <w:r w:rsidR="00662731" w:rsidRPr="004A7008">
        <w:rPr>
          <w:szCs w:val="16"/>
        </w:rPr>
        <w:t xml:space="preserve"> als doel:</w:t>
      </w:r>
    </w:p>
    <w:p w14:paraId="7BBD4422" w14:textId="4620AC26" w:rsidR="00662731" w:rsidRPr="00577C19" w:rsidRDefault="00662731" w:rsidP="0083503B">
      <w:pPr>
        <w:pStyle w:val="ListParagraph"/>
        <w:numPr>
          <w:ilvl w:val="1"/>
          <w:numId w:val="34"/>
        </w:numPr>
        <w:overflowPunct w:val="0"/>
        <w:autoSpaceDE w:val="0"/>
        <w:autoSpaceDN w:val="0"/>
        <w:adjustRightInd w:val="0"/>
        <w:spacing w:line="220" w:lineRule="exact"/>
        <w:textAlignment w:val="baseline"/>
        <w:rPr>
          <w:strike/>
          <w:color w:val="EE0000"/>
          <w:szCs w:val="16"/>
        </w:rPr>
      </w:pPr>
      <w:r w:rsidRPr="00577C19">
        <w:rPr>
          <w:strike/>
          <w:color w:val="EE0000"/>
          <w:szCs w:val="16"/>
        </w:rPr>
        <w:t>Het monitoren van de voortgang van het Ontwikkelplan;</w:t>
      </w:r>
    </w:p>
    <w:p w14:paraId="26EBCFDA" w14:textId="6E790ED6" w:rsidR="00662731" w:rsidRPr="004A7008" w:rsidRDefault="00662731" w:rsidP="0083503B">
      <w:pPr>
        <w:pStyle w:val="ListParagraph"/>
        <w:numPr>
          <w:ilvl w:val="1"/>
          <w:numId w:val="34"/>
        </w:numPr>
        <w:overflowPunct w:val="0"/>
        <w:autoSpaceDE w:val="0"/>
        <w:autoSpaceDN w:val="0"/>
        <w:adjustRightInd w:val="0"/>
        <w:spacing w:line="220" w:lineRule="exact"/>
        <w:textAlignment w:val="baseline"/>
        <w:rPr>
          <w:szCs w:val="16"/>
        </w:rPr>
      </w:pPr>
      <w:r w:rsidRPr="004A7008">
        <w:rPr>
          <w:szCs w:val="16"/>
        </w:rPr>
        <w:t>Het bespreken van strategische knelpunten en risico’s;</w:t>
      </w:r>
    </w:p>
    <w:p w14:paraId="530C116D" w14:textId="350313EE" w:rsidR="00662731" w:rsidRPr="004A7008" w:rsidRDefault="00662731" w:rsidP="0083503B">
      <w:pPr>
        <w:pStyle w:val="ListParagraph"/>
        <w:numPr>
          <w:ilvl w:val="1"/>
          <w:numId w:val="34"/>
        </w:numPr>
        <w:overflowPunct w:val="0"/>
        <w:autoSpaceDE w:val="0"/>
        <w:autoSpaceDN w:val="0"/>
        <w:adjustRightInd w:val="0"/>
        <w:spacing w:line="220" w:lineRule="exact"/>
        <w:textAlignment w:val="baseline"/>
        <w:rPr>
          <w:szCs w:val="16"/>
        </w:rPr>
      </w:pPr>
      <w:r w:rsidRPr="004A7008">
        <w:rPr>
          <w:szCs w:val="16"/>
        </w:rPr>
        <w:t>Het functioneren als escalatieniveau voor geschillen of onopgeloste issues uit het operationeel overleg.</w:t>
      </w:r>
    </w:p>
    <w:p w14:paraId="362E3FD4" w14:textId="7E632F94" w:rsidR="00662731" w:rsidRPr="004A7008" w:rsidRDefault="00662731" w:rsidP="0083503B">
      <w:pPr>
        <w:pStyle w:val="ListParagraph"/>
        <w:numPr>
          <w:ilvl w:val="0"/>
          <w:numId w:val="34"/>
        </w:numPr>
        <w:overflowPunct w:val="0"/>
        <w:autoSpaceDE w:val="0"/>
        <w:autoSpaceDN w:val="0"/>
        <w:adjustRightInd w:val="0"/>
        <w:spacing w:line="220" w:lineRule="exact"/>
        <w:textAlignment w:val="baseline"/>
        <w:rPr>
          <w:szCs w:val="16"/>
        </w:rPr>
      </w:pPr>
      <w:r w:rsidRPr="004A7008">
        <w:rPr>
          <w:szCs w:val="16"/>
        </w:rPr>
        <w:t xml:space="preserve">De Opdrachtnemer levert uiterlijk vijf werkdagen vóór het overleg een </w:t>
      </w:r>
      <w:r w:rsidR="00285A47" w:rsidRPr="004A7008">
        <w:rPr>
          <w:szCs w:val="16"/>
        </w:rPr>
        <w:t>strategische voortgangs</w:t>
      </w:r>
      <w:r w:rsidRPr="004A7008">
        <w:rPr>
          <w:szCs w:val="16"/>
        </w:rPr>
        <w:t>rapportage aan.</w:t>
      </w:r>
    </w:p>
    <w:p w14:paraId="275365D5" w14:textId="68DAA055" w:rsidR="00662731" w:rsidRPr="004A7008" w:rsidRDefault="00CB1512" w:rsidP="0083503B">
      <w:pPr>
        <w:pStyle w:val="ListParagraph"/>
        <w:numPr>
          <w:ilvl w:val="0"/>
          <w:numId w:val="34"/>
        </w:numPr>
        <w:overflowPunct w:val="0"/>
        <w:autoSpaceDE w:val="0"/>
        <w:autoSpaceDN w:val="0"/>
        <w:adjustRightInd w:val="0"/>
        <w:spacing w:line="220" w:lineRule="exact"/>
        <w:textAlignment w:val="baseline"/>
        <w:rPr>
          <w:szCs w:val="16"/>
        </w:rPr>
      </w:pPr>
      <w:r w:rsidRPr="004A7008">
        <w:rPr>
          <w:szCs w:val="16"/>
        </w:rPr>
        <w:t>In het overleg is er ten minste</w:t>
      </w:r>
      <w:r w:rsidR="00662731" w:rsidRPr="004A7008">
        <w:rPr>
          <w:szCs w:val="16"/>
        </w:rPr>
        <w:t xml:space="preserve"> vertegenwoordiging van:</w:t>
      </w:r>
    </w:p>
    <w:p w14:paraId="45767099" w14:textId="30DFF178" w:rsidR="00662731" w:rsidRPr="004A7008" w:rsidRDefault="00662731" w:rsidP="0083503B">
      <w:pPr>
        <w:pStyle w:val="ListParagraph"/>
        <w:numPr>
          <w:ilvl w:val="1"/>
          <w:numId w:val="34"/>
        </w:numPr>
        <w:overflowPunct w:val="0"/>
        <w:autoSpaceDE w:val="0"/>
        <w:autoSpaceDN w:val="0"/>
        <w:adjustRightInd w:val="0"/>
        <w:spacing w:line="220" w:lineRule="exact"/>
        <w:textAlignment w:val="baseline"/>
        <w:rPr>
          <w:szCs w:val="16"/>
        </w:rPr>
      </w:pPr>
      <w:r w:rsidRPr="004A7008">
        <w:rPr>
          <w:szCs w:val="16"/>
        </w:rPr>
        <w:t xml:space="preserve">De </w:t>
      </w:r>
      <w:r w:rsidR="007D6611" w:rsidRPr="004A7008">
        <w:rPr>
          <w:szCs w:val="16"/>
        </w:rPr>
        <w:t>c</w:t>
      </w:r>
      <w:r w:rsidRPr="004A7008">
        <w:rPr>
          <w:szCs w:val="16"/>
        </w:rPr>
        <w:t>ontract</w:t>
      </w:r>
      <w:r w:rsidR="007D6611" w:rsidRPr="004A7008">
        <w:rPr>
          <w:szCs w:val="16"/>
        </w:rPr>
        <w:t>manager</w:t>
      </w:r>
      <w:r w:rsidRPr="004A7008">
        <w:rPr>
          <w:szCs w:val="16"/>
        </w:rPr>
        <w:t xml:space="preserve"> en</w:t>
      </w:r>
      <w:r w:rsidR="007D6611" w:rsidRPr="004A7008">
        <w:rPr>
          <w:szCs w:val="16"/>
        </w:rPr>
        <w:t xml:space="preserve"> </w:t>
      </w:r>
      <w:r w:rsidR="00B36871" w:rsidRPr="004A7008">
        <w:rPr>
          <w:szCs w:val="16"/>
        </w:rPr>
        <w:t xml:space="preserve">een vertegenwoordiger van het </w:t>
      </w:r>
      <w:r w:rsidR="003C24B1" w:rsidRPr="004A7008">
        <w:rPr>
          <w:szCs w:val="16"/>
        </w:rPr>
        <w:t>management</w:t>
      </w:r>
      <w:r w:rsidR="00B36871" w:rsidRPr="004A7008">
        <w:rPr>
          <w:szCs w:val="16"/>
        </w:rPr>
        <w:t xml:space="preserve"> van</w:t>
      </w:r>
      <w:r w:rsidRPr="004A7008">
        <w:rPr>
          <w:szCs w:val="16"/>
        </w:rPr>
        <w:t xml:space="preserve"> de </w:t>
      </w:r>
      <w:r w:rsidR="007D6611" w:rsidRPr="004A7008">
        <w:rPr>
          <w:szCs w:val="16"/>
        </w:rPr>
        <w:t>Opdrachtgever</w:t>
      </w:r>
      <w:r w:rsidRPr="004A7008">
        <w:rPr>
          <w:szCs w:val="16"/>
        </w:rPr>
        <w:t>;</w:t>
      </w:r>
    </w:p>
    <w:p w14:paraId="6BCA7DB6" w14:textId="0DB11FFB" w:rsidR="00662731" w:rsidRPr="004A7008" w:rsidRDefault="00423B2B" w:rsidP="0083503B">
      <w:pPr>
        <w:pStyle w:val="ListParagraph"/>
        <w:numPr>
          <w:ilvl w:val="1"/>
          <w:numId w:val="34"/>
        </w:numPr>
        <w:overflowPunct w:val="0"/>
        <w:autoSpaceDE w:val="0"/>
        <w:autoSpaceDN w:val="0"/>
        <w:adjustRightInd w:val="0"/>
        <w:spacing w:line="220" w:lineRule="exact"/>
        <w:textAlignment w:val="baseline"/>
        <w:rPr>
          <w:szCs w:val="16"/>
        </w:rPr>
      </w:pPr>
      <w:r w:rsidRPr="004A7008">
        <w:rPr>
          <w:szCs w:val="16"/>
        </w:rPr>
        <w:t xml:space="preserve">Contractmanager </w:t>
      </w:r>
      <w:r w:rsidR="008A0F3D" w:rsidRPr="004A7008">
        <w:rPr>
          <w:szCs w:val="16"/>
        </w:rPr>
        <w:t>en e</w:t>
      </w:r>
      <w:r w:rsidR="00662731" w:rsidRPr="004A7008">
        <w:rPr>
          <w:szCs w:val="16"/>
        </w:rPr>
        <w:t>en vertegenwoordiger van het management van de Opdrachtnemer</w:t>
      </w:r>
      <w:r w:rsidR="008D56EC">
        <w:rPr>
          <w:szCs w:val="16"/>
        </w:rPr>
        <w:t>.</w:t>
      </w:r>
    </w:p>
    <w:p w14:paraId="5245B10B" w14:textId="75CE2D13" w:rsidR="00662731" w:rsidRPr="004A7008" w:rsidRDefault="00662731" w:rsidP="0083503B">
      <w:pPr>
        <w:pStyle w:val="ListParagraph"/>
        <w:numPr>
          <w:ilvl w:val="0"/>
          <w:numId w:val="34"/>
        </w:numPr>
        <w:overflowPunct w:val="0"/>
        <w:autoSpaceDE w:val="0"/>
        <w:autoSpaceDN w:val="0"/>
        <w:adjustRightInd w:val="0"/>
        <w:spacing w:line="220" w:lineRule="exact"/>
        <w:textAlignment w:val="baseline"/>
        <w:rPr>
          <w:szCs w:val="16"/>
        </w:rPr>
      </w:pPr>
      <w:r w:rsidRPr="004A7008">
        <w:rPr>
          <w:szCs w:val="16"/>
        </w:rPr>
        <w:t xml:space="preserve">Eventueel andere betrokkenen op uitnodiging (bijv. </w:t>
      </w:r>
      <w:r w:rsidR="00B72D43" w:rsidRPr="004A7008">
        <w:rPr>
          <w:szCs w:val="16"/>
        </w:rPr>
        <w:t>contractbeheerder, technisch</w:t>
      </w:r>
      <w:r w:rsidRPr="004A7008">
        <w:rPr>
          <w:szCs w:val="16"/>
        </w:rPr>
        <w:t xml:space="preserve"> adviseur, vervoerder).</w:t>
      </w:r>
    </w:p>
    <w:p w14:paraId="56A5CB7C" w14:textId="5A8B8AF0" w:rsidR="00662731" w:rsidRPr="004A7008" w:rsidRDefault="00662731" w:rsidP="0083503B">
      <w:pPr>
        <w:pStyle w:val="ListParagraph"/>
        <w:numPr>
          <w:ilvl w:val="0"/>
          <w:numId w:val="34"/>
        </w:numPr>
        <w:overflowPunct w:val="0"/>
        <w:autoSpaceDE w:val="0"/>
        <w:autoSpaceDN w:val="0"/>
        <w:adjustRightInd w:val="0"/>
        <w:spacing w:line="220" w:lineRule="exact"/>
        <w:textAlignment w:val="baseline"/>
        <w:rPr>
          <w:szCs w:val="16"/>
        </w:rPr>
      </w:pPr>
      <w:r w:rsidRPr="004A7008">
        <w:rPr>
          <w:szCs w:val="16"/>
        </w:rPr>
        <w:t>Besluiten worden schriftelijk vastgelegd in een actielijst, inclusief termijnen, verantwoordelijke partij en opvolgstatus.</w:t>
      </w:r>
    </w:p>
    <w:p w14:paraId="73D856A9" w14:textId="317C41BE" w:rsidR="0009573C" w:rsidRPr="004A7008" w:rsidRDefault="00662731" w:rsidP="0083503B">
      <w:pPr>
        <w:pStyle w:val="ListParagraph"/>
        <w:numPr>
          <w:ilvl w:val="0"/>
          <w:numId w:val="34"/>
        </w:numPr>
        <w:overflowPunct w:val="0"/>
        <w:autoSpaceDE w:val="0"/>
        <w:autoSpaceDN w:val="0"/>
        <w:adjustRightInd w:val="0"/>
        <w:spacing w:line="220" w:lineRule="exact"/>
        <w:textAlignment w:val="baseline"/>
        <w:rPr>
          <w:szCs w:val="16"/>
        </w:rPr>
      </w:pPr>
      <w:r w:rsidRPr="004A7008">
        <w:rPr>
          <w:szCs w:val="16"/>
        </w:rPr>
        <w:t>Indien er sprake is van escalatie, wordt het onderwerp schriftelijk voorbereid, voorzien van argumentatie en oplossingsrichting. De Stuurgroep beoordeelt of nadere besluitvorming op hoger niveau nodig is.</w:t>
      </w:r>
    </w:p>
    <w:p w14:paraId="5DF84ABD" w14:textId="77777777" w:rsidR="00662731" w:rsidRPr="004A7008" w:rsidRDefault="00662731" w:rsidP="00662731">
      <w:pPr>
        <w:overflowPunct w:val="0"/>
        <w:autoSpaceDE w:val="0"/>
        <w:autoSpaceDN w:val="0"/>
        <w:adjustRightInd w:val="0"/>
        <w:spacing w:line="220" w:lineRule="exact"/>
        <w:textAlignment w:val="baseline"/>
        <w:rPr>
          <w:szCs w:val="16"/>
        </w:rPr>
      </w:pPr>
    </w:p>
    <w:p w14:paraId="4B89CD77" w14:textId="60EA4B5D" w:rsidR="00E2494A" w:rsidRPr="004A7008" w:rsidRDefault="00CE12D8" w:rsidP="00E2494A">
      <w:pPr>
        <w:overflowPunct w:val="0"/>
        <w:autoSpaceDE w:val="0"/>
        <w:autoSpaceDN w:val="0"/>
        <w:adjustRightInd w:val="0"/>
        <w:spacing w:line="220" w:lineRule="exact"/>
        <w:textAlignment w:val="baseline"/>
        <w:rPr>
          <w:b/>
          <w:bCs/>
          <w:szCs w:val="16"/>
        </w:rPr>
      </w:pPr>
      <w:r w:rsidRPr="004A7008">
        <w:rPr>
          <w:b/>
          <w:bCs/>
          <w:szCs w:val="16"/>
        </w:rPr>
        <w:t>V</w:t>
      </w:r>
      <w:r w:rsidR="00813A65" w:rsidRPr="004A7008">
        <w:rPr>
          <w:b/>
          <w:bCs/>
          <w:szCs w:val="16"/>
        </w:rPr>
        <w:t xml:space="preserve">. </w:t>
      </w:r>
      <w:r w:rsidR="002E02B4" w:rsidRPr="004A7008">
        <w:rPr>
          <w:b/>
          <w:bCs/>
          <w:szCs w:val="16"/>
        </w:rPr>
        <w:t>T</w:t>
      </w:r>
      <w:r w:rsidR="00E2494A" w:rsidRPr="004A7008">
        <w:rPr>
          <w:b/>
          <w:bCs/>
          <w:szCs w:val="16"/>
        </w:rPr>
        <w:t xml:space="preserve">oetsen </w:t>
      </w:r>
    </w:p>
    <w:p w14:paraId="7325CAB1" w14:textId="4E665806" w:rsidR="00E2494A" w:rsidRPr="004A7008" w:rsidRDefault="00E2494A" w:rsidP="0083503B">
      <w:pPr>
        <w:pStyle w:val="ListParagraph"/>
        <w:numPr>
          <w:ilvl w:val="0"/>
          <w:numId w:val="33"/>
        </w:numPr>
        <w:overflowPunct w:val="0"/>
        <w:autoSpaceDE w:val="0"/>
        <w:autoSpaceDN w:val="0"/>
        <w:adjustRightInd w:val="0"/>
        <w:spacing w:line="220" w:lineRule="exact"/>
        <w:textAlignment w:val="baseline"/>
      </w:pPr>
      <w:r w:rsidRPr="004A7008">
        <w:t xml:space="preserve">Opdrachtnemer dient te allen tijde </w:t>
      </w:r>
      <w:r w:rsidR="00924932" w:rsidRPr="004A7008">
        <w:t xml:space="preserve">Opdrachtgever </w:t>
      </w:r>
      <w:r w:rsidRPr="004A7008">
        <w:t xml:space="preserve">in staat te stellen toetsen uit te voeren zoals benoemd </w:t>
      </w:r>
      <w:r w:rsidR="0016572C" w:rsidRPr="004A7008">
        <w:fldChar w:fldCharType="begin"/>
      </w:r>
      <w:r w:rsidR="0016572C" w:rsidRPr="004A7008">
        <w:instrText xml:space="preserve"> REF _Ref211525539 \r \h </w:instrText>
      </w:r>
      <w:r w:rsidR="0016572C" w:rsidRPr="004A7008">
        <w:fldChar w:fldCharType="separate"/>
      </w:r>
      <w:r w:rsidR="0016572C" w:rsidRPr="004A7008">
        <w:t>1.5.5</w:t>
      </w:r>
      <w:r w:rsidR="0016572C" w:rsidRPr="004A7008">
        <w:fldChar w:fldCharType="end"/>
      </w:r>
      <w:r w:rsidR="0016572C" w:rsidRPr="004A7008">
        <w:t>.</w:t>
      </w:r>
    </w:p>
    <w:p w14:paraId="09726FB9" w14:textId="58633A99" w:rsidR="00E2494A" w:rsidRPr="004A7008" w:rsidRDefault="00E2494A" w:rsidP="0083503B">
      <w:pPr>
        <w:pStyle w:val="ListParagraph"/>
        <w:numPr>
          <w:ilvl w:val="0"/>
          <w:numId w:val="33"/>
        </w:numPr>
        <w:overflowPunct w:val="0"/>
        <w:autoSpaceDE w:val="0"/>
        <w:autoSpaceDN w:val="0"/>
        <w:adjustRightInd w:val="0"/>
        <w:spacing w:line="220" w:lineRule="exact"/>
        <w:textAlignment w:val="baseline"/>
        <w:rPr>
          <w:szCs w:val="16"/>
        </w:rPr>
      </w:pPr>
      <w:r w:rsidRPr="004A7008">
        <w:t xml:space="preserve">De frequentie van toetsingen </w:t>
      </w:r>
      <w:r w:rsidR="00040C86" w:rsidRPr="004A7008">
        <w:t xml:space="preserve">zal </w:t>
      </w:r>
      <w:r w:rsidR="00005197" w:rsidRPr="004A7008">
        <w:t>steekproefsgewijs</w:t>
      </w:r>
      <w:r w:rsidR="00040C86" w:rsidRPr="004A7008">
        <w:t xml:space="preserve"> uitgevoerd worden</w:t>
      </w:r>
      <w:r w:rsidR="009C0AB4" w:rsidRPr="004A7008">
        <w:t xml:space="preserve"> op bas</w:t>
      </w:r>
      <w:r w:rsidRPr="004A7008">
        <w:t>is</w:t>
      </w:r>
      <w:r w:rsidR="009C0AB4" w:rsidRPr="004A7008">
        <w:t xml:space="preserve"> van het </w:t>
      </w:r>
      <w:r w:rsidR="0016572C" w:rsidRPr="004A7008">
        <w:t>Inspectie- en Onderhoudsplan</w:t>
      </w:r>
      <w:r w:rsidR="009C0AB4" w:rsidRPr="004A7008">
        <w:t xml:space="preserve"> van Opdrachtnemer</w:t>
      </w:r>
      <w:r w:rsidR="0002588D" w:rsidRPr="004A7008">
        <w:t>.</w:t>
      </w:r>
      <w:r w:rsidRPr="004A7008">
        <w:t xml:space="preserve"> </w:t>
      </w:r>
    </w:p>
    <w:p w14:paraId="0634B1AD" w14:textId="77777777" w:rsidR="00E2494A" w:rsidRPr="004A7008" w:rsidRDefault="00E2494A" w:rsidP="002359E4">
      <w:pPr>
        <w:pStyle w:val="Heading3"/>
      </w:pPr>
      <w:bookmarkStart w:id="1470" w:name="_Toc216439237"/>
      <w:r w:rsidRPr="004A7008">
        <w:t>Producteisen</w:t>
      </w:r>
      <w:bookmarkEnd w:id="1470"/>
      <w:r w:rsidRPr="004A7008">
        <w:t xml:space="preserve">  </w:t>
      </w:r>
    </w:p>
    <w:p w14:paraId="73741C19" w14:textId="069FDA20" w:rsidR="00E2494A" w:rsidRPr="004A7008" w:rsidRDefault="00E2494A" w:rsidP="0083503B">
      <w:pPr>
        <w:pStyle w:val="ListParagraph"/>
        <w:numPr>
          <w:ilvl w:val="0"/>
          <w:numId w:val="69"/>
        </w:numPr>
        <w:overflowPunct w:val="0"/>
        <w:autoSpaceDE w:val="0"/>
        <w:autoSpaceDN w:val="0"/>
        <w:adjustRightInd w:val="0"/>
        <w:spacing w:line="220" w:lineRule="exact"/>
        <w:textAlignment w:val="baseline"/>
        <w:rPr>
          <w:szCs w:val="16"/>
        </w:rPr>
      </w:pPr>
      <w:r w:rsidRPr="004A7008">
        <w:rPr>
          <w:szCs w:val="16"/>
        </w:rPr>
        <w:t xml:space="preserve">De voortgangsrapportage bevat </w:t>
      </w:r>
      <w:r w:rsidR="00487648" w:rsidRPr="004A7008">
        <w:rPr>
          <w:szCs w:val="16"/>
        </w:rPr>
        <w:t xml:space="preserve">o.a. </w:t>
      </w:r>
      <w:r w:rsidRPr="004A7008">
        <w:rPr>
          <w:szCs w:val="16"/>
        </w:rPr>
        <w:t>de volgende onderwerpen</w:t>
      </w:r>
      <w:r w:rsidR="002359E4" w:rsidRPr="004A7008">
        <w:rPr>
          <w:szCs w:val="16"/>
        </w:rPr>
        <w:t>:</w:t>
      </w:r>
      <w:r w:rsidRPr="004A7008">
        <w:rPr>
          <w:szCs w:val="16"/>
        </w:rPr>
        <w:t xml:space="preserve"> </w:t>
      </w:r>
    </w:p>
    <w:p w14:paraId="4866E391" w14:textId="49ACB71C" w:rsidR="00E2494A" w:rsidRPr="004A7008" w:rsidRDefault="00E2494A" w:rsidP="0083503B">
      <w:pPr>
        <w:pStyle w:val="ListParagraph"/>
        <w:numPr>
          <w:ilvl w:val="0"/>
          <w:numId w:val="96"/>
        </w:numPr>
        <w:overflowPunct w:val="0"/>
        <w:autoSpaceDE w:val="0"/>
        <w:autoSpaceDN w:val="0"/>
        <w:adjustRightInd w:val="0"/>
        <w:spacing w:line="220" w:lineRule="exact"/>
        <w:textAlignment w:val="baseline"/>
      </w:pPr>
      <w:r w:rsidRPr="004A7008">
        <w:t xml:space="preserve">De </w:t>
      </w:r>
      <w:r w:rsidR="00E67689" w:rsidRPr="004A7008">
        <w:t xml:space="preserve">uitgevoerde versus de geplande </w:t>
      </w:r>
      <w:r w:rsidRPr="004A7008">
        <w:t>Onderhoudswerkzaamheden</w:t>
      </w:r>
      <w:r w:rsidR="008D56EC">
        <w:t>;</w:t>
      </w:r>
    </w:p>
    <w:p w14:paraId="2E350E83" w14:textId="5CDFCE35" w:rsidR="00E2494A" w:rsidRPr="004A7008" w:rsidRDefault="00E2494A" w:rsidP="0083503B">
      <w:pPr>
        <w:pStyle w:val="ListParagraph"/>
        <w:numPr>
          <w:ilvl w:val="0"/>
          <w:numId w:val="96"/>
        </w:numPr>
        <w:overflowPunct w:val="0"/>
        <w:autoSpaceDE w:val="0"/>
        <w:autoSpaceDN w:val="0"/>
        <w:adjustRightInd w:val="0"/>
        <w:spacing w:line="220" w:lineRule="exact"/>
        <w:textAlignment w:val="baseline"/>
        <w:rPr>
          <w:szCs w:val="16"/>
        </w:rPr>
      </w:pPr>
      <w:r w:rsidRPr="004A7008">
        <w:rPr>
          <w:szCs w:val="16"/>
        </w:rPr>
        <w:t>Opdrachtnemer geeft aan wat de redenen en de gevolgen hiervan zijn</w:t>
      </w:r>
      <w:r w:rsidR="00546873" w:rsidRPr="004A7008">
        <w:rPr>
          <w:szCs w:val="16"/>
        </w:rPr>
        <w:t xml:space="preserve"> inclusief herstelplan</w:t>
      </w:r>
      <w:r w:rsidR="008D56EC">
        <w:rPr>
          <w:szCs w:val="16"/>
        </w:rPr>
        <w:t>;</w:t>
      </w:r>
      <w:r w:rsidRPr="004A7008">
        <w:rPr>
          <w:szCs w:val="16"/>
        </w:rPr>
        <w:t xml:space="preserve"> </w:t>
      </w:r>
    </w:p>
    <w:p w14:paraId="0DC3EF77" w14:textId="1F3A4DE0" w:rsidR="002359E4" w:rsidRDefault="00E2494A" w:rsidP="0083503B">
      <w:pPr>
        <w:pStyle w:val="ListParagraph"/>
        <w:numPr>
          <w:ilvl w:val="0"/>
          <w:numId w:val="96"/>
        </w:numPr>
        <w:overflowPunct w:val="0"/>
        <w:autoSpaceDE w:val="0"/>
        <w:autoSpaceDN w:val="0"/>
        <w:adjustRightInd w:val="0"/>
        <w:spacing w:line="220" w:lineRule="exact"/>
        <w:textAlignment w:val="baseline"/>
      </w:pPr>
      <w:r w:rsidRPr="004A7008">
        <w:t>Een tabel met opgetreden Wijzigingen</w:t>
      </w:r>
      <w:r w:rsidR="008D56EC">
        <w:t>;</w:t>
      </w:r>
    </w:p>
    <w:p w14:paraId="0CE389CB" w14:textId="0D467DB1" w:rsidR="00761F9C" w:rsidRPr="004A7008" w:rsidRDefault="00761F9C" w:rsidP="0083503B">
      <w:pPr>
        <w:pStyle w:val="ListParagraph"/>
        <w:numPr>
          <w:ilvl w:val="0"/>
          <w:numId w:val="96"/>
        </w:numPr>
        <w:overflowPunct w:val="0"/>
        <w:autoSpaceDE w:val="0"/>
        <w:autoSpaceDN w:val="0"/>
        <w:adjustRightInd w:val="0"/>
        <w:spacing w:line="220" w:lineRule="exact"/>
        <w:textAlignment w:val="baseline"/>
      </w:pPr>
      <w:r>
        <w:t xml:space="preserve">Een </w:t>
      </w:r>
      <w:r w:rsidR="00447189">
        <w:t xml:space="preserve">(uren) </w:t>
      </w:r>
      <w:r>
        <w:t>overzicht van de ingezette veiligheidsfunctionarissen</w:t>
      </w:r>
      <w:r w:rsidR="008D56EC">
        <w:t>;</w:t>
      </w:r>
    </w:p>
    <w:p w14:paraId="074BD7A0" w14:textId="4FB00E6A" w:rsidR="002359E4" w:rsidRPr="004A7008" w:rsidRDefault="00E2494A" w:rsidP="0083503B">
      <w:pPr>
        <w:pStyle w:val="ListParagraph"/>
        <w:numPr>
          <w:ilvl w:val="0"/>
          <w:numId w:val="96"/>
        </w:numPr>
        <w:overflowPunct w:val="0"/>
        <w:autoSpaceDE w:val="0"/>
        <w:autoSpaceDN w:val="0"/>
        <w:adjustRightInd w:val="0"/>
        <w:spacing w:line="220" w:lineRule="exact"/>
        <w:textAlignment w:val="baseline"/>
        <w:rPr>
          <w:szCs w:val="16"/>
        </w:rPr>
      </w:pPr>
      <w:r w:rsidRPr="004A7008">
        <w:rPr>
          <w:szCs w:val="16"/>
        </w:rPr>
        <w:t>Afwijkingenrapportage inclusief beheersmaatregelen</w:t>
      </w:r>
      <w:r w:rsidR="008D56EC">
        <w:rPr>
          <w:szCs w:val="16"/>
        </w:rPr>
        <w:t>;</w:t>
      </w:r>
    </w:p>
    <w:p w14:paraId="1167E71F" w14:textId="0238DE21" w:rsidR="002359E4" w:rsidRPr="004A7008" w:rsidRDefault="00E2494A" w:rsidP="0083503B">
      <w:pPr>
        <w:pStyle w:val="ListParagraph"/>
        <w:numPr>
          <w:ilvl w:val="0"/>
          <w:numId w:val="96"/>
        </w:numPr>
        <w:overflowPunct w:val="0"/>
        <w:autoSpaceDE w:val="0"/>
        <w:autoSpaceDN w:val="0"/>
        <w:adjustRightInd w:val="0"/>
        <w:spacing w:line="220" w:lineRule="exact"/>
        <w:textAlignment w:val="baseline"/>
        <w:rPr>
          <w:szCs w:val="16"/>
        </w:rPr>
      </w:pPr>
      <w:r w:rsidRPr="004A7008">
        <w:rPr>
          <w:szCs w:val="16"/>
        </w:rPr>
        <w:t xml:space="preserve">De top </w:t>
      </w:r>
      <w:r w:rsidR="002359E4" w:rsidRPr="004A7008">
        <w:rPr>
          <w:szCs w:val="16"/>
        </w:rPr>
        <w:t>5</w:t>
      </w:r>
      <w:r w:rsidRPr="004A7008">
        <w:rPr>
          <w:szCs w:val="16"/>
        </w:rPr>
        <w:t xml:space="preserve"> van risico’s opgenomen in het risicodossier, met een kostenprognose voor de risico’s die voor rekening van </w:t>
      </w:r>
      <w:r w:rsidR="002359E4" w:rsidRPr="004A7008">
        <w:rPr>
          <w:szCs w:val="16"/>
        </w:rPr>
        <w:t>Opdrachtgever</w:t>
      </w:r>
      <w:r w:rsidRPr="004A7008">
        <w:rPr>
          <w:szCs w:val="16"/>
        </w:rPr>
        <w:t xml:space="preserve"> zullen komen</w:t>
      </w:r>
      <w:r w:rsidR="008D56EC">
        <w:rPr>
          <w:szCs w:val="16"/>
        </w:rPr>
        <w:t>;</w:t>
      </w:r>
    </w:p>
    <w:p w14:paraId="3D25AF85" w14:textId="785CB024" w:rsidR="00E2494A" w:rsidRPr="004A7008" w:rsidRDefault="00E2494A" w:rsidP="0083503B">
      <w:pPr>
        <w:pStyle w:val="ListParagraph"/>
        <w:numPr>
          <w:ilvl w:val="0"/>
          <w:numId w:val="96"/>
        </w:numPr>
        <w:overflowPunct w:val="0"/>
        <w:autoSpaceDE w:val="0"/>
        <w:autoSpaceDN w:val="0"/>
        <w:adjustRightInd w:val="0"/>
        <w:spacing w:line="220" w:lineRule="exact"/>
        <w:textAlignment w:val="baseline"/>
        <w:rPr>
          <w:szCs w:val="16"/>
        </w:rPr>
      </w:pPr>
      <w:r w:rsidRPr="004A7008">
        <w:rPr>
          <w:szCs w:val="16"/>
        </w:rPr>
        <w:t>Een opgave van (bijna)voorvallen met betrekking tot V&amp;G – aangelegenheden</w:t>
      </w:r>
      <w:r w:rsidR="008D56EC">
        <w:rPr>
          <w:szCs w:val="16"/>
        </w:rPr>
        <w:t>;</w:t>
      </w:r>
    </w:p>
    <w:p w14:paraId="29A6B1B4" w14:textId="16DE5522" w:rsidR="00491D8D" w:rsidRPr="004A7008" w:rsidRDefault="00491D8D" w:rsidP="0083503B">
      <w:pPr>
        <w:pStyle w:val="ListParagraph"/>
        <w:numPr>
          <w:ilvl w:val="0"/>
          <w:numId w:val="96"/>
        </w:numPr>
        <w:overflowPunct w:val="0"/>
        <w:autoSpaceDE w:val="0"/>
        <w:autoSpaceDN w:val="0"/>
        <w:adjustRightInd w:val="0"/>
        <w:spacing w:line="220" w:lineRule="exact"/>
        <w:textAlignment w:val="baseline"/>
        <w:rPr>
          <w:szCs w:val="16"/>
        </w:rPr>
      </w:pPr>
      <w:r w:rsidRPr="004A7008">
        <w:rPr>
          <w:szCs w:val="16"/>
        </w:rPr>
        <w:t>Te bestellen</w:t>
      </w:r>
      <w:r w:rsidR="007F4F1A" w:rsidRPr="004A7008">
        <w:rPr>
          <w:szCs w:val="16"/>
        </w:rPr>
        <w:t xml:space="preserve"> </w:t>
      </w:r>
      <w:r w:rsidR="00366EB3" w:rsidRPr="004A7008">
        <w:rPr>
          <w:szCs w:val="16"/>
        </w:rPr>
        <w:t>artikelen van de strategische voorraadlijst</w:t>
      </w:r>
      <w:r w:rsidR="008D56EC">
        <w:rPr>
          <w:szCs w:val="16"/>
        </w:rPr>
        <w:t>.</w:t>
      </w:r>
    </w:p>
    <w:p w14:paraId="02BC606A" w14:textId="77777777" w:rsidR="00CA54F5" w:rsidRPr="004A7008" w:rsidRDefault="00CA54F5" w:rsidP="00CA54F5">
      <w:pPr>
        <w:pStyle w:val="ListParagraph"/>
        <w:overflowPunct w:val="0"/>
        <w:autoSpaceDE w:val="0"/>
        <w:autoSpaceDN w:val="0"/>
        <w:adjustRightInd w:val="0"/>
        <w:spacing w:line="220" w:lineRule="exact"/>
        <w:textAlignment w:val="baseline"/>
      </w:pPr>
    </w:p>
    <w:p w14:paraId="5559B6E9" w14:textId="645E868A" w:rsidR="00CA54F5" w:rsidRPr="004A7008" w:rsidRDefault="00CA54F5" w:rsidP="008B1988">
      <w:pPr>
        <w:pStyle w:val="ListParagraph"/>
        <w:overflowPunct w:val="0"/>
        <w:autoSpaceDE w:val="0"/>
        <w:autoSpaceDN w:val="0"/>
        <w:adjustRightInd w:val="0"/>
        <w:spacing w:line="220" w:lineRule="exact"/>
        <w:ind w:left="0"/>
        <w:textAlignment w:val="baseline"/>
      </w:pPr>
      <w:r w:rsidRPr="004A7008">
        <w:t>2. Realisatie-informatie onderhoud &amp; vernieuwing (maandelijks)</w:t>
      </w:r>
    </w:p>
    <w:p w14:paraId="6DCADFC9" w14:textId="1B89B67F" w:rsidR="00CA54F5" w:rsidRPr="004A7008" w:rsidRDefault="003A3857" w:rsidP="0083503B">
      <w:pPr>
        <w:pStyle w:val="ListParagraph"/>
        <w:numPr>
          <w:ilvl w:val="0"/>
          <w:numId w:val="97"/>
        </w:numPr>
        <w:overflowPunct w:val="0"/>
        <w:autoSpaceDE w:val="0"/>
        <w:autoSpaceDN w:val="0"/>
        <w:adjustRightInd w:val="0"/>
        <w:spacing w:line="220" w:lineRule="exact"/>
        <w:textAlignment w:val="baseline"/>
      </w:pPr>
      <w:r w:rsidRPr="004A7008">
        <w:t xml:space="preserve">Actuele </w:t>
      </w:r>
      <w:r w:rsidR="00CA54F5" w:rsidRPr="004A7008">
        <w:t>onderhouds</w:t>
      </w:r>
      <w:r w:rsidR="00B116A9" w:rsidRPr="004A7008">
        <w:t>- inspectie</w:t>
      </w:r>
      <w:r w:rsidR="00CA54F5" w:rsidRPr="004A7008">
        <w:t>data</w:t>
      </w:r>
      <w:r w:rsidR="00CB2C45" w:rsidRPr="004A7008">
        <w:t xml:space="preserve"> </w:t>
      </w:r>
      <w:r w:rsidRPr="004A7008">
        <w:t xml:space="preserve">in </w:t>
      </w:r>
      <w:r w:rsidR="00EC470E" w:rsidRPr="004A7008">
        <w:t>iTop</w:t>
      </w:r>
      <w:r w:rsidR="008D56EC">
        <w:t>;</w:t>
      </w:r>
    </w:p>
    <w:p w14:paraId="1AF80561" w14:textId="433287F2" w:rsidR="00CA54F5" w:rsidRPr="004A7008" w:rsidRDefault="00CA54F5" w:rsidP="0083503B">
      <w:pPr>
        <w:pStyle w:val="ListParagraph"/>
        <w:numPr>
          <w:ilvl w:val="0"/>
          <w:numId w:val="97"/>
        </w:numPr>
        <w:overflowPunct w:val="0"/>
        <w:autoSpaceDE w:val="0"/>
        <w:autoSpaceDN w:val="0"/>
        <w:adjustRightInd w:val="0"/>
        <w:spacing w:line="220" w:lineRule="exact"/>
        <w:textAlignment w:val="baseline"/>
      </w:pPr>
      <w:r w:rsidRPr="004A7008">
        <w:t>Details per asset: datum, locatie, werkzaamheden, conditiescore, gebruikte materialen</w:t>
      </w:r>
      <w:r w:rsidR="00B14986" w:rsidRPr="004A7008">
        <w:t xml:space="preserve"> en actuele voorraad</w:t>
      </w:r>
      <w:r w:rsidR="008D56EC">
        <w:t>;</w:t>
      </w:r>
    </w:p>
    <w:p w14:paraId="37F3082C" w14:textId="3F018B8B" w:rsidR="00CA54F5" w:rsidRPr="004A7008" w:rsidRDefault="00CA54F5" w:rsidP="0083503B">
      <w:pPr>
        <w:pStyle w:val="ListParagraph"/>
        <w:numPr>
          <w:ilvl w:val="0"/>
          <w:numId w:val="97"/>
        </w:numPr>
        <w:overflowPunct w:val="0"/>
        <w:autoSpaceDE w:val="0"/>
        <w:autoSpaceDN w:val="0"/>
        <w:adjustRightInd w:val="0"/>
        <w:spacing w:line="220" w:lineRule="exact"/>
        <w:textAlignment w:val="baseline"/>
      </w:pPr>
      <w:r w:rsidRPr="004A7008">
        <w:t>Vernieuwingsinformatie, ingevoerd in</w:t>
      </w:r>
      <w:r w:rsidR="00C934E2" w:rsidRPr="004A7008">
        <w:t xml:space="preserve"> </w:t>
      </w:r>
      <w:r w:rsidR="00EC470E" w:rsidRPr="004A7008">
        <w:t>iTop</w:t>
      </w:r>
      <w:r w:rsidRPr="004A7008">
        <w:t>.</w:t>
      </w:r>
    </w:p>
    <w:p w14:paraId="69CB5F0D" w14:textId="45C3719A" w:rsidR="00E2494A" w:rsidRPr="004A7008" w:rsidRDefault="00E2494A" w:rsidP="00E2494A">
      <w:pPr>
        <w:overflowPunct w:val="0"/>
        <w:autoSpaceDE w:val="0"/>
        <w:autoSpaceDN w:val="0"/>
        <w:adjustRightInd w:val="0"/>
        <w:spacing w:line="220" w:lineRule="exact"/>
        <w:textAlignment w:val="baseline"/>
        <w:rPr>
          <w:szCs w:val="16"/>
        </w:rPr>
      </w:pPr>
    </w:p>
    <w:p w14:paraId="3A0A587B" w14:textId="46EAEED2" w:rsidR="00E2494A" w:rsidRPr="004A7008" w:rsidRDefault="096CCC49" w:rsidP="78269BA4">
      <w:pPr>
        <w:overflowPunct w:val="0"/>
        <w:autoSpaceDE w:val="0"/>
        <w:autoSpaceDN w:val="0"/>
        <w:adjustRightInd w:val="0"/>
        <w:spacing w:line="220" w:lineRule="exact"/>
        <w:textAlignment w:val="baseline"/>
      </w:pPr>
      <w:r w:rsidRPr="004A7008">
        <w:t xml:space="preserve">3. </w:t>
      </w:r>
      <w:r w:rsidR="006ADB6C" w:rsidRPr="004A7008">
        <w:t xml:space="preserve">De </w:t>
      </w:r>
      <w:r w:rsidR="00285A47" w:rsidRPr="004A7008">
        <w:t xml:space="preserve">strategische voortgangsrapportage </w:t>
      </w:r>
      <w:r w:rsidR="006ADB6C" w:rsidRPr="004A7008">
        <w:t>bevat de volgende onderwerpen:</w:t>
      </w:r>
    </w:p>
    <w:p w14:paraId="387B12C7" w14:textId="220ED431" w:rsidR="00813A65" w:rsidRPr="004A7008" w:rsidRDefault="00813A65" w:rsidP="0083503B">
      <w:pPr>
        <w:pStyle w:val="ListParagraph"/>
        <w:numPr>
          <w:ilvl w:val="0"/>
          <w:numId w:val="98"/>
        </w:numPr>
        <w:overflowPunct w:val="0"/>
        <w:autoSpaceDE w:val="0"/>
        <w:autoSpaceDN w:val="0"/>
        <w:adjustRightInd w:val="0"/>
        <w:spacing w:line="220" w:lineRule="exact"/>
        <w:textAlignment w:val="baseline"/>
        <w:rPr>
          <w:szCs w:val="16"/>
        </w:rPr>
      </w:pPr>
      <w:r w:rsidRPr="004A7008">
        <w:rPr>
          <w:szCs w:val="16"/>
        </w:rPr>
        <w:t xml:space="preserve">Status van het </w:t>
      </w:r>
      <w:r w:rsidR="000569F3" w:rsidRPr="004A7008">
        <w:rPr>
          <w:szCs w:val="16"/>
        </w:rPr>
        <w:t>Visie op onderhoudsontwikkeling</w:t>
      </w:r>
      <w:r w:rsidRPr="004A7008">
        <w:rPr>
          <w:szCs w:val="16"/>
        </w:rPr>
        <w:t xml:space="preserve"> t.o.v. de planning en doelstellingen;</w:t>
      </w:r>
    </w:p>
    <w:p w14:paraId="648C1D8E" w14:textId="77777777" w:rsidR="00813A65" w:rsidRPr="004A7008" w:rsidRDefault="00813A65" w:rsidP="0083503B">
      <w:pPr>
        <w:pStyle w:val="ListParagraph"/>
        <w:numPr>
          <w:ilvl w:val="0"/>
          <w:numId w:val="98"/>
        </w:numPr>
        <w:overflowPunct w:val="0"/>
        <w:autoSpaceDE w:val="0"/>
        <w:autoSpaceDN w:val="0"/>
        <w:adjustRightInd w:val="0"/>
        <w:spacing w:line="220" w:lineRule="exact"/>
        <w:textAlignment w:val="baseline"/>
        <w:rPr>
          <w:szCs w:val="16"/>
        </w:rPr>
      </w:pPr>
      <w:r w:rsidRPr="004A7008">
        <w:rPr>
          <w:szCs w:val="16"/>
        </w:rPr>
        <w:t>Voortgang op structurele verbetermaatregelen en innovaties;</w:t>
      </w:r>
    </w:p>
    <w:p w14:paraId="6E56B271" w14:textId="77777777" w:rsidR="00813A65" w:rsidRPr="004A7008" w:rsidRDefault="00813A65" w:rsidP="0083503B">
      <w:pPr>
        <w:pStyle w:val="ListParagraph"/>
        <w:numPr>
          <w:ilvl w:val="0"/>
          <w:numId w:val="98"/>
        </w:numPr>
        <w:overflowPunct w:val="0"/>
        <w:autoSpaceDE w:val="0"/>
        <w:autoSpaceDN w:val="0"/>
        <w:adjustRightInd w:val="0"/>
        <w:spacing w:line="220" w:lineRule="exact"/>
        <w:textAlignment w:val="baseline"/>
        <w:rPr>
          <w:szCs w:val="16"/>
        </w:rPr>
      </w:pPr>
      <w:r w:rsidRPr="004A7008">
        <w:rPr>
          <w:szCs w:val="16"/>
        </w:rPr>
        <w:t>Risico’s, afhankelijkheden en afwijkingen op ontwikkelpaden;</w:t>
      </w:r>
    </w:p>
    <w:p w14:paraId="0F087B6F" w14:textId="3DD8BE2A" w:rsidR="00813A65" w:rsidRPr="004A7008" w:rsidRDefault="00813A65" w:rsidP="0083503B">
      <w:pPr>
        <w:pStyle w:val="ListParagraph"/>
        <w:numPr>
          <w:ilvl w:val="0"/>
          <w:numId w:val="98"/>
        </w:numPr>
        <w:overflowPunct w:val="0"/>
        <w:autoSpaceDE w:val="0"/>
        <w:autoSpaceDN w:val="0"/>
        <w:adjustRightInd w:val="0"/>
        <w:spacing w:line="220" w:lineRule="exact"/>
        <w:textAlignment w:val="baseline"/>
        <w:rPr>
          <w:szCs w:val="16"/>
        </w:rPr>
      </w:pPr>
      <w:r w:rsidRPr="004A7008">
        <w:rPr>
          <w:szCs w:val="16"/>
        </w:rPr>
        <w:t>Eventuele besluit- of adviespunten.</w:t>
      </w:r>
    </w:p>
    <w:p w14:paraId="3CCF8AC5" w14:textId="77777777" w:rsidR="00E1470E" w:rsidRPr="004A7008" w:rsidRDefault="00E1470E" w:rsidP="00734403">
      <w:pPr>
        <w:overflowPunct w:val="0"/>
        <w:autoSpaceDE w:val="0"/>
        <w:autoSpaceDN w:val="0"/>
        <w:adjustRightInd w:val="0"/>
        <w:spacing w:line="220" w:lineRule="exact"/>
        <w:textAlignment w:val="baseline"/>
        <w:rPr>
          <w:szCs w:val="16"/>
        </w:rPr>
      </w:pPr>
    </w:p>
    <w:p w14:paraId="4C1C7425" w14:textId="3CC75C2C" w:rsidR="00734403" w:rsidRPr="004A7008" w:rsidRDefault="00734403" w:rsidP="00734403">
      <w:pPr>
        <w:overflowPunct w:val="0"/>
        <w:autoSpaceDE w:val="0"/>
        <w:autoSpaceDN w:val="0"/>
        <w:adjustRightInd w:val="0"/>
        <w:spacing w:line="220" w:lineRule="exact"/>
        <w:textAlignment w:val="baseline"/>
        <w:rPr>
          <w:szCs w:val="16"/>
        </w:rPr>
      </w:pPr>
      <w:r w:rsidRPr="004A7008">
        <w:rPr>
          <w:szCs w:val="16"/>
        </w:rPr>
        <w:t xml:space="preserve">4. </w:t>
      </w:r>
      <w:r w:rsidR="00CA2A46" w:rsidRPr="004A7008">
        <w:rPr>
          <w:szCs w:val="16"/>
        </w:rPr>
        <w:t xml:space="preserve">Het real-time performancedashboard </w:t>
      </w:r>
      <w:r w:rsidR="001A14E7" w:rsidRPr="004A7008">
        <w:rPr>
          <w:szCs w:val="16"/>
        </w:rPr>
        <w:t xml:space="preserve">toont 24/7 de </w:t>
      </w:r>
      <w:r w:rsidR="00084049" w:rsidRPr="004A7008">
        <w:rPr>
          <w:szCs w:val="16"/>
        </w:rPr>
        <w:t>prestaties van het Toegang- en Toezichtsysteem</w:t>
      </w:r>
      <w:r w:rsidR="00527C46" w:rsidRPr="004A7008">
        <w:rPr>
          <w:szCs w:val="16"/>
        </w:rPr>
        <w:t>, inclusief het Genetec-systeem en de apparatuur voor reisregie</w:t>
      </w:r>
      <w:r w:rsidR="00084049" w:rsidRPr="004A7008">
        <w:rPr>
          <w:szCs w:val="16"/>
        </w:rPr>
        <w:t>.</w:t>
      </w:r>
    </w:p>
    <w:p w14:paraId="5D43E43A" w14:textId="4AEEF43C" w:rsidR="00734403" w:rsidRPr="004A7008" w:rsidRDefault="00734403" w:rsidP="009C76A3">
      <w:pPr>
        <w:overflowPunct w:val="0"/>
        <w:autoSpaceDE w:val="0"/>
        <w:autoSpaceDN w:val="0"/>
        <w:adjustRightInd w:val="0"/>
        <w:spacing w:line="220" w:lineRule="exact"/>
        <w:textAlignment w:val="baseline"/>
        <w:rPr>
          <w:szCs w:val="16"/>
        </w:rPr>
      </w:pPr>
      <w:r w:rsidRPr="004A7008">
        <w:rPr>
          <w:szCs w:val="16"/>
        </w:rPr>
        <w:t xml:space="preserve"> </w:t>
      </w:r>
    </w:p>
    <w:p w14:paraId="7634C451" w14:textId="1BBA2128" w:rsidR="00E1470E" w:rsidRPr="004A7008" w:rsidRDefault="00734403" w:rsidP="008B1988">
      <w:pPr>
        <w:pStyle w:val="ListParagraph"/>
        <w:overflowPunct w:val="0"/>
        <w:autoSpaceDE w:val="0"/>
        <w:autoSpaceDN w:val="0"/>
        <w:adjustRightInd w:val="0"/>
        <w:spacing w:line="220" w:lineRule="exact"/>
        <w:ind w:left="0"/>
        <w:textAlignment w:val="baseline"/>
        <w:rPr>
          <w:szCs w:val="16"/>
        </w:rPr>
      </w:pPr>
      <w:r w:rsidRPr="004A7008">
        <w:rPr>
          <w:szCs w:val="16"/>
        </w:rPr>
        <w:t>5</w:t>
      </w:r>
      <w:r w:rsidR="00E1470E" w:rsidRPr="004A7008">
        <w:rPr>
          <w:szCs w:val="16"/>
        </w:rPr>
        <w:t>. Overige leveringen</w:t>
      </w:r>
    </w:p>
    <w:p w14:paraId="615C4D23" w14:textId="0D789EE1" w:rsidR="00E1470E" w:rsidRPr="004A7008" w:rsidRDefault="00E1470E" w:rsidP="0083503B">
      <w:pPr>
        <w:pStyle w:val="ListParagraph"/>
        <w:numPr>
          <w:ilvl w:val="0"/>
          <w:numId w:val="99"/>
        </w:numPr>
        <w:overflowPunct w:val="0"/>
        <w:autoSpaceDE w:val="0"/>
        <w:autoSpaceDN w:val="0"/>
        <w:adjustRightInd w:val="0"/>
        <w:spacing w:line="220" w:lineRule="exact"/>
        <w:textAlignment w:val="baseline"/>
        <w:rPr>
          <w:szCs w:val="16"/>
        </w:rPr>
      </w:pPr>
      <w:r w:rsidRPr="004A7008">
        <w:rPr>
          <w:szCs w:val="16"/>
        </w:rPr>
        <w:t>Benodigde input en medewerking voor toetsen/audits (ad hoc)</w:t>
      </w:r>
      <w:r w:rsidR="008D56EC">
        <w:rPr>
          <w:szCs w:val="16"/>
        </w:rPr>
        <w:t>;</w:t>
      </w:r>
    </w:p>
    <w:p w14:paraId="2D081F58" w14:textId="77777777" w:rsidR="00E1470E" w:rsidRPr="004A7008" w:rsidRDefault="00E1470E" w:rsidP="0083503B">
      <w:pPr>
        <w:pStyle w:val="ListParagraph"/>
        <w:numPr>
          <w:ilvl w:val="0"/>
          <w:numId w:val="99"/>
        </w:numPr>
        <w:overflowPunct w:val="0"/>
        <w:autoSpaceDE w:val="0"/>
        <w:autoSpaceDN w:val="0"/>
        <w:adjustRightInd w:val="0"/>
        <w:spacing w:line="220" w:lineRule="exact"/>
        <w:textAlignment w:val="baseline"/>
        <w:rPr>
          <w:szCs w:val="16"/>
        </w:rPr>
      </w:pPr>
      <w:r w:rsidRPr="004A7008">
        <w:rPr>
          <w:szCs w:val="16"/>
        </w:rPr>
        <w:t>Gegevens en documentatie voor escalatie- en besluitvorming in Stuurgroep.</w:t>
      </w:r>
    </w:p>
    <w:p w14:paraId="4BC2FD38" w14:textId="77777777" w:rsidR="00813A65" w:rsidRPr="004A7008" w:rsidRDefault="00813A65" w:rsidP="00E2494A">
      <w:pPr>
        <w:overflowPunct w:val="0"/>
        <w:autoSpaceDE w:val="0"/>
        <w:autoSpaceDN w:val="0"/>
        <w:adjustRightInd w:val="0"/>
        <w:spacing w:line="220" w:lineRule="exact"/>
        <w:textAlignment w:val="baseline"/>
        <w:rPr>
          <w:szCs w:val="16"/>
        </w:rPr>
      </w:pPr>
    </w:p>
    <w:p w14:paraId="39F12998" w14:textId="77777777" w:rsidR="00E2494A" w:rsidRPr="004A7008" w:rsidRDefault="00E2494A" w:rsidP="002359E4">
      <w:pPr>
        <w:pStyle w:val="Heading3"/>
      </w:pPr>
      <w:bookmarkStart w:id="1471" w:name="_Toc216439238"/>
      <w:r w:rsidRPr="004A7008">
        <w:t>Input</w:t>
      </w:r>
      <w:bookmarkEnd w:id="1471"/>
      <w:r w:rsidRPr="004A7008">
        <w:t xml:space="preserve">  </w:t>
      </w:r>
    </w:p>
    <w:p w14:paraId="7E27D9B5" w14:textId="60310808" w:rsidR="00CD6001" w:rsidRPr="004A7008" w:rsidRDefault="00CD6001" w:rsidP="0083503B">
      <w:pPr>
        <w:pStyle w:val="ListParagraph"/>
        <w:numPr>
          <w:ilvl w:val="0"/>
          <w:numId w:val="70"/>
        </w:numPr>
        <w:overflowPunct w:val="0"/>
        <w:autoSpaceDE w:val="0"/>
        <w:autoSpaceDN w:val="0"/>
        <w:adjustRightInd w:val="0"/>
        <w:spacing w:line="220" w:lineRule="exact"/>
        <w:textAlignment w:val="baseline"/>
        <w:rPr>
          <w:szCs w:val="16"/>
        </w:rPr>
      </w:pPr>
      <w:r w:rsidRPr="004A7008">
        <w:rPr>
          <w:szCs w:val="16"/>
        </w:rPr>
        <w:t>Objectenboom BRO</w:t>
      </w:r>
      <w:r w:rsidR="008D56EC">
        <w:rPr>
          <w:szCs w:val="16"/>
        </w:rPr>
        <w:t>;</w:t>
      </w:r>
    </w:p>
    <w:p w14:paraId="59D7EAFD" w14:textId="540E05AE" w:rsidR="00CD6001" w:rsidRPr="004A7008" w:rsidRDefault="006234AA" w:rsidP="0083503B">
      <w:pPr>
        <w:pStyle w:val="ListParagraph"/>
        <w:numPr>
          <w:ilvl w:val="0"/>
          <w:numId w:val="70"/>
        </w:numPr>
        <w:overflowPunct w:val="0"/>
        <w:autoSpaceDE w:val="0"/>
        <w:autoSpaceDN w:val="0"/>
        <w:adjustRightInd w:val="0"/>
        <w:spacing w:line="220" w:lineRule="exact"/>
        <w:textAlignment w:val="baseline"/>
      </w:pPr>
      <w:r w:rsidRPr="004A7008">
        <w:t>CMDB iTop</w:t>
      </w:r>
      <w:r w:rsidR="008D56EC">
        <w:t>;</w:t>
      </w:r>
    </w:p>
    <w:p w14:paraId="4B5EDDE0" w14:textId="52253521" w:rsidR="00CD6001" w:rsidRPr="004A7008" w:rsidRDefault="00CD6001" w:rsidP="0083503B">
      <w:pPr>
        <w:pStyle w:val="ListParagraph"/>
        <w:numPr>
          <w:ilvl w:val="0"/>
          <w:numId w:val="70"/>
        </w:numPr>
        <w:overflowPunct w:val="0"/>
        <w:autoSpaceDE w:val="0"/>
        <w:autoSpaceDN w:val="0"/>
        <w:adjustRightInd w:val="0"/>
        <w:spacing w:line="220" w:lineRule="exact"/>
        <w:textAlignment w:val="baseline"/>
        <w:rPr>
          <w:szCs w:val="16"/>
        </w:rPr>
      </w:pPr>
      <w:r w:rsidRPr="004A7008">
        <w:rPr>
          <w:szCs w:val="16"/>
        </w:rPr>
        <w:t>Risicodossier en afwijkingenoverzicht</w:t>
      </w:r>
      <w:r w:rsidR="008D56EC">
        <w:rPr>
          <w:szCs w:val="16"/>
        </w:rPr>
        <w:t>;</w:t>
      </w:r>
    </w:p>
    <w:p w14:paraId="1172BEC8" w14:textId="16901907" w:rsidR="00CD6001" w:rsidRPr="004A7008" w:rsidRDefault="000569F3" w:rsidP="0083503B">
      <w:pPr>
        <w:pStyle w:val="ListParagraph"/>
        <w:numPr>
          <w:ilvl w:val="0"/>
          <w:numId w:val="70"/>
        </w:numPr>
        <w:overflowPunct w:val="0"/>
        <w:autoSpaceDE w:val="0"/>
        <w:autoSpaceDN w:val="0"/>
        <w:adjustRightInd w:val="0"/>
        <w:spacing w:line="220" w:lineRule="exact"/>
        <w:textAlignment w:val="baseline"/>
        <w:rPr>
          <w:szCs w:val="16"/>
        </w:rPr>
      </w:pPr>
      <w:r w:rsidRPr="004A7008">
        <w:rPr>
          <w:szCs w:val="16"/>
        </w:rPr>
        <w:t>Visie op onderhoudsontwikkeling</w:t>
      </w:r>
      <w:r w:rsidR="008D56EC">
        <w:rPr>
          <w:szCs w:val="16"/>
        </w:rPr>
        <w:t>;</w:t>
      </w:r>
    </w:p>
    <w:p w14:paraId="3AA48954" w14:textId="3B9AA1AD" w:rsidR="00CD6001" w:rsidRPr="004A7008" w:rsidRDefault="00CD6001" w:rsidP="0083503B">
      <w:pPr>
        <w:pStyle w:val="ListParagraph"/>
        <w:numPr>
          <w:ilvl w:val="0"/>
          <w:numId w:val="70"/>
        </w:numPr>
        <w:overflowPunct w:val="0"/>
        <w:autoSpaceDE w:val="0"/>
        <w:autoSpaceDN w:val="0"/>
        <w:adjustRightInd w:val="0"/>
        <w:spacing w:line="220" w:lineRule="exact"/>
        <w:textAlignment w:val="baseline"/>
        <w:rPr>
          <w:szCs w:val="16"/>
        </w:rPr>
      </w:pPr>
      <w:r w:rsidRPr="004A7008">
        <w:rPr>
          <w:szCs w:val="16"/>
        </w:rPr>
        <w:t>Alle door Opdrachtnemer opgestelde relevante documentatie</w:t>
      </w:r>
      <w:r w:rsidR="008D56EC">
        <w:rPr>
          <w:szCs w:val="16"/>
        </w:rPr>
        <w:t>;</w:t>
      </w:r>
    </w:p>
    <w:p w14:paraId="62B2918A" w14:textId="56DFDB03" w:rsidR="00E2494A" w:rsidRPr="004A7008" w:rsidRDefault="00E2494A" w:rsidP="0083503B">
      <w:pPr>
        <w:pStyle w:val="ListParagraph"/>
        <w:numPr>
          <w:ilvl w:val="0"/>
          <w:numId w:val="70"/>
        </w:numPr>
        <w:overflowPunct w:val="0"/>
        <w:autoSpaceDE w:val="0"/>
        <w:autoSpaceDN w:val="0"/>
        <w:adjustRightInd w:val="0"/>
        <w:spacing w:line="220" w:lineRule="exact"/>
        <w:textAlignment w:val="baseline"/>
      </w:pPr>
      <w:r w:rsidRPr="004A7008">
        <w:t xml:space="preserve">Alle door Opdrachtnemer opgestelde documentatie in het kader van de Overeenkomst.  </w:t>
      </w:r>
    </w:p>
    <w:p w14:paraId="7786503E" w14:textId="77777777" w:rsidR="00E2494A" w:rsidRPr="004A7008" w:rsidRDefault="00E2494A" w:rsidP="00E2494A">
      <w:pPr>
        <w:overflowPunct w:val="0"/>
        <w:autoSpaceDE w:val="0"/>
        <w:autoSpaceDN w:val="0"/>
        <w:adjustRightInd w:val="0"/>
        <w:spacing w:line="220" w:lineRule="exact"/>
        <w:textAlignment w:val="baseline"/>
        <w:rPr>
          <w:szCs w:val="16"/>
        </w:rPr>
      </w:pPr>
    </w:p>
    <w:p w14:paraId="3797CC60" w14:textId="77777777" w:rsidR="00EF06B4" w:rsidRPr="00FA7A88" w:rsidRDefault="00EF06B4" w:rsidP="00EF06B4">
      <w:pPr>
        <w:overflowPunct w:val="0"/>
        <w:adjustRightInd w:val="0"/>
        <w:spacing w:line="220" w:lineRule="exact"/>
        <w:textAlignment w:val="baseline"/>
        <w:rPr>
          <w:szCs w:val="20"/>
        </w:rPr>
      </w:pPr>
    </w:p>
    <w:sectPr w:rsidR="00EF06B4" w:rsidRPr="00FA7A88" w:rsidSect="00F927D8">
      <w:headerReference w:type="default" r:id="rId14"/>
      <w:footerReference w:type="even" r:id="rId15"/>
      <w:footerReference w:type="default" r:id="rId16"/>
      <w:pgSz w:w="11906" w:h="16838"/>
      <w:pgMar w:top="1417" w:right="1417" w:bottom="1417" w:left="21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52913" w14:textId="77777777" w:rsidR="00BC2250" w:rsidRPr="004A7008" w:rsidRDefault="00BC2250" w:rsidP="000F7008">
      <w:r w:rsidRPr="004A7008">
        <w:separator/>
      </w:r>
    </w:p>
  </w:endnote>
  <w:endnote w:type="continuationSeparator" w:id="0">
    <w:p w14:paraId="08598974" w14:textId="77777777" w:rsidR="00BC2250" w:rsidRPr="004A7008" w:rsidRDefault="00BC2250" w:rsidP="000F7008">
      <w:r w:rsidRPr="004A7008">
        <w:continuationSeparator/>
      </w:r>
    </w:p>
  </w:endnote>
  <w:endnote w:type="continuationNotice" w:id="1">
    <w:p w14:paraId="4CB2C4C9" w14:textId="77777777" w:rsidR="00BC2250" w:rsidRPr="004A7008" w:rsidRDefault="00BC22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rialMT">
    <w:altName w:val="Arial"/>
    <w:panose1 w:val="00000000000000000000"/>
    <w:charset w:val="00"/>
    <w:family w:val="roman"/>
    <w:notTrueType/>
    <w:pitch w:val="default"/>
    <w:sig w:usb0="00000000"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94748318"/>
      <w:docPartObj>
        <w:docPartGallery w:val="Page Numbers (Bottom of Page)"/>
        <w:docPartUnique/>
      </w:docPartObj>
    </w:sdtPr>
    <w:sdtContent>
      <w:p w14:paraId="64E5296C" w14:textId="43381429" w:rsidR="000B13C7" w:rsidRPr="004A7008" w:rsidRDefault="000B13C7" w:rsidP="00EE4DCE">
        <w:pPr>
          <w:pStyle w:val="Footer"/>
          <w:framePr w:wrap="none" w:vAnchor="text" w:hAnchor="margin" w:xAlign="right" w:y="1"/>
          <w:rPr>
            <w:rStyle w:val="PageNumber"/>
          </w:rPr>
        </w:pPr>
        <w:r w:rsidRPr="004A7008">
          <w:rPr>
            <w:rStyle w:val="PageNumber"/>
          </w:rPr>
          <w:fldChar w:fldCharType="begin"/>
        </w:r>
        <w:r w:rsidRPr="004A7008">
          <w:rPr>
            <w:rStyle w:val="PageNumber"/>
          </w:rPr>
          <w:instrText xml:space="preserve"> PAGE </w:instrText>
        </w:r>
        <w:r w:rsidRPr="004A7008">
          <w:rPr>
            <w:rStyle w:val="PageNumber"/>
          </w:rPr>
          <w:fldChar w:fldCharType="end"/>
        </w:r>
      </w:p>
    </w:sdtContent>
  </w:sdt>
  <w:p w14:paraId="6DC09F3D" w14:textId="77777777" w:rsidR="000B13C7" w:rsidRPr="004A7008" w:rsidRDefault="000B13C7" w:rsidP="000B13C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4619"/>
      <w:docPartObj>
        <w:docPartGallery w:val="Page Numbers (Bottom of Page)"/>
        <w:docPartUnique/>
      </w:docPartObj>
    </w:sdtPr>
    <w:sdtContent>
      <w:sdt>
        <w:sdtPr>
          <w:id w:val="-1769616900"/>
          <w:docPartObj>
            <w:docPartGallery w:val="Page Numbers (Top of Page)"/>
            <w:docPartUnique/>
          </w:docPartObj>
        </w:sdtPr>
        <w:sdtContent>
          <w:p w14:paraId="1A789F48" w14:textId="77777777" w:rsidR="00276714" w:rsidRDefault="00276714">
            <w:pPr>
              <w:pStyle w:val="Footer"/>
              <w:jc w:val="right"/>
            </w:pPr>
          </w:p>
          <w:p w14:paraId="5D5207BA" w14:textId="3DAE8C94" w:rsidR="00135654" w:rsidRDefault="00135654">
            <w:pPr>
              <w:pStyle w:val="Footer"/>
              <w:jc w:val="right"/>
            </w:pPr>
            <w:r>
              <w:t xml:space="preserve">Pagina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van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p w14:paraId="1A944F9C" w14:textId="40BF331F" w:rsidR="00276714" w:rsidRDefault="00965685" w:rsidP="000B13C7">
    <w:pPr>
      <w:pStyle w:val="Footer"/>
      <w:ind w:right="360"/>
    </w:pPr>
    <w:r>
      <w:t xml:space="preserve">Vraagspecificatie Toegang </w:t>
    </w:r>
    <w:r w:rsidR="00D10CD8">
      <w:t>&amp;</w:t>
    </w:r>
    <w:r>
      <w:t xml:space="preserve"> Toezicht</w:t>
    </w:r>
    <w:r w:rsidR="003A0F75">
      <w:t xml:space="preserve"> Tramsysteem</w:t>
    </w:r>
  </w:p>
  <w:p w14:paraId="39CDDE32" w14:textId="4859C18D" w:rsidR="000B13C7" w:rsidRPr="004A7008" w:rsidRDefault="00276714" w:rsidP="000B13C7">
    <w:pPr>
      <w:pStyle w:val="Footer"/>
      <w:ind w:right="360"/>
    </w:pPr>
    <w:r w:rsidRPr="00FB6C1C">
      <w:rPr>
        <w:color w:val="EE0000"/>
      </w:rPr>
      <w:t>Versie 1.</w:t>
    </w:r>
    <w:r w:rsidR="00603704" w:rsidRPr="00FB6C1C">
      <w:rPr>
        <w:color w:val="EE0000"/>
      </w:rPr>
      <w:t>1</w:t>
    </w:r>
    <w:r w:rsidRPr="00FB6C1C">
      <w:rPr>
        <w:color w:val="EE0000"/>
      </w:rPr>
      <w:t xml:space="preserve"> </w:t>
    </w:r>
    <w:r w:rsidR="00D61706" w:rsidRPr="00FB6C1C">
      <w:rPr>
        <w:color w:val="EE0000"/>
      </w:rPr>
      <w:t>(</w:t>
    </w:r>
    <w:r w:rsidR="00C03716" w:rsidRPr="00FB6C1C">
      <w:rPr>
        <w:color w:val="EE0000"/>
      </w:rPr>
      <w:t>12</w:t>
    </w:r>
    <w:r w:rsidR="00D61706" w:rsidRPr="00FB6C1C">
      <w:rPr>
        <w:color w:val="EE0000"/>
      </w:rPr>
      <w:t>-1</w:t>
    </w:r>
    <w:r w:rsidR="00C03716" w:rsidRPr="00FB6C1C">
      <w:rPr>
        <w:color w:val="EE0000"/>
      </w:rPr>
      <w:t>2</w:t>
    </w:r>
    <w:r w:rsidR="00D61706" w:rsidRPr="00FB6C1C">
      <w:rPr>
        <w:color w:val="EE0000"/>
      </w:rPr>
      <w:t>-2025)</w:t>
    </w:r>
    <w:r w:rsidR="00965685">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7B6AE" w14:textId="77777777" w:rsidR="00BC2250" w:rsidRPr="004A7008" w:rsidRDefault="00BC2250" w:rsidP="000F7008">
      <w:r w:rsidRPr="004A7008">
        <w:separator/>
      </w:r>
    </w:p>
  </w:footnote>
  <w:footnote w:type="continuationSeparator" w:id="0">
    <w:p w14:paraId="015CDA1B" w14:textId="77777777" w:rsidR="00BC2250" w:rsidRPr="004A7008" w:rsidRDefault="00BC2250" w:rsidP="000F7008">
      <w:r w:rsidRPr="004A7008">
        <w:continuationSeparator/>
      </w:r>
    </w:p>
  </w:footnote>
  <w:footnote w:type="continuationNotice" w:id="1">
    <w:p w14:paraId="31888D62" w14:textId="77777777" w:rsidR="00BC2250" w:rsidRPr="004A7008" w:rsidRDefault="00BC2250"/>
  </w:footnote>
  <w:footnote w:id="2">
    <w:p w14:paraId="748CB0B5" w14:textId="4D98CF5D" w:rsidR="0085579D" w:rsidRPr="004A7008" w:rsidRDefault="0085579D">
      <w:pPr>
        <w:pStyle w:val="FootnoteText"/>
      </w:pPr>
      <w:r w:rsidRPr="004A7008">
        <w:rPr>
          <w:rStyle w:val="FootnoteReference"/>
        </w:rPr>
        <w:footnoteRef/>
      </w:r>
      <w:r w:rsidRPr="004A7008">
        <w:t xml:space="preserve"> </w:t>
      </w:r>
      <w:r w:rsidRPr="004A7008">
        <w:rPr>
          <w:sz w:val="15"/>
          <w:szCs w:val="15"/>
        </w:rPr>
        <w:t xml:space="preserve">De </w:t>
      </w:r>
      <w:r w:rsidR="00492806" w:rsidRPr="004A7008">
        <w:rPr>
          <w:sz w:val="15"/>
          <w:szCs w:val="15"/>
        </w:rPr>
        <w:t>O</w:t>
      </w:r>
      <w:r w:rsidRPr="004A7008">
        <w:rPr>
          <w:sz w:val="15"/>
          <w:szCs w:val="15"/>
        </w:rPr>
        <w:t xml:space="preserve">pdrachtnemer </w:t>
      </w:r>
      <w:r w:rsidR="00991C0B" w:rsidRPr="004A7008">
        <w:rPr>
          <w:sz w:val="15"/>
          <w:szCs w:val="15"/>
        </w:rPr>
        <w:t>kan in overleg met de Opdrachtgever een afwijkende frequentie afspreken</w:t>
      </w:r>
    </w:p>
  </w:footnote>
  <w:footnote w:id="3">
    <w:p w14:paraId="179D1CD0" w14:textId="62ABE851" w:rsidR="0070579A" w:rsidRPr="004A7008" w:rsidRDefault="0070579A">
      <w:pPr>
        <w:pStyle w:val="FootnoteText"/>
      </w:pPr>
      <w:r w:rsidRPr="004A7008">
        <w:rPr>
          <w:rStyle w:val="FootnoteReference"/>
        </w:rPr>
        <w:footnoteRef/>
      </w:r>
      <w:r w:rsidRPr="004A7008">
        <w:t xml:space="preserve"> </w:t>
      </w:r>
      <w:r w:rsidRPr="004A7008">
        <w:rPr>
          <w:sz w:val="15"/>
          <w:szCs w:val="15"/>
        </w:rPr>
        <w:t xml:space="preserve">De gelijkwaardige methode dient te worden </w:t>
      </w:r>
      <w:r w:rsidR="00492806" w:rsidRPr="004A7008">
        <w:rPr>
          <w:sz w:val="15"/>
          <w:szCs w:val="15"/>
        </w:rPr>
        <w:t>geaccepteerd</w:t>
      </w:r>
      <w:r w:rsidRPr="004A7008">
        <w:rPr>
          <w:sz w:val="15"/>
          <w:szCs w:val="15"/>
        </w:rPr>
        <w:t xml:space="preserve"> door Opdrachtgever</w:t>
      </w:r>
    </w:p>
  </w:footnote>
  <w:footnote w:id="4">
    <w:p w14:paraId="792E1D07" w14:textId="5AB290C2" w:rsidR="008C7836" w:rsidRPr="004A7008" w:rsidRDefault="008C7836">
      <w:pPr>
        <w:pStyle w:val="FootnoteText"/>
      </w:pPr>
      <w:r w:rsidRPr="004A7008">
        <w:rPr>
          <w:rStyle w:val="FootnoteReference"/>
        </w:rPr>
        <w:footnoteRef/>
      </w:r>
      <w:r w:rsidRPr="004A7008">
        <w:t xml:space="preserve"> </w:t>
      </w:r>
      <w:r w:rsidRPr="004A7008">
        <w:rPr>
          <w:sz w:val="16"/>
          <w:szCs w:val="16"/>
        </w:rPr>
        <w:t>https://www.digitaleoverheid.nl/overzicht-van-alle-onderwerpen/cybersecurity/bio-en-ensia/baseline-informatiebeveiliging-overheid/</w:t>
      </w:r>
    </w:p>
  </w:footnote>
  <w:footnote w:id="5">
    <w:p w14:paraId="519BCC50" w14:textId="5C4ECEA2" w:rsidR="008C7836" w:rsidRPr="004A7008" w:rsidRDefault="008C7836">
      <w:pPr>
        <w:pStyle w:val="FootnoteText"/>
      </w:pPr>
      <w:r w:rsidRPr="004A7008">
        <w:rPr>
          <w:rStyle w:val="FootnoteReference"/>
        </w:rPr>
        <w:footnoteRef/>
      </w:r>
      <w:r w:rsidRPr="004A7008">
        <w:t xml:space="preserve"> </w:t>
      </w:r>
      <w:r w:rsidRPr="005119AD">
        <w:rPr>
          <w:color w:val="EE0000"/>
          <w:sz w:val="16"/>
          <w:szCs w:val="16"/>
        </w:rPr>
        <w:t xml:space="preserve">De huidige licentie </w:t>
      </w:r>
      <w:r w:rsidR="007F349E" w:rsidRPr="005119AD">
        <w:rPr>
          <w:color w:val="EE0000"/>
          <w:sz w:val="16"/>
          <w:szCs w:val="16"/>
        </w:rPr>
        <w:t xml:space="preserve">is verlengd tot </w:t>
      </w:r>
      <w:r w:rsidRPr="005119AD">
        <w:rPr>
          <w:color w:val="EE0000"/>
          <w:sz w:val="16"/>
          <w:szCs w:val="16"/>
        </w:rPr>
        <w:t>1-4-</w:t>
      </w:r>
      <w:r w:rsidR="004F5F64" w:rsidRPr="005119AD">
        <w:rPr>
          <w:color w:val="EE0000"/>
          <w:sz w:val="16"/>
          <w:szCs w:val="16"/>
        </w:rPr>
        <w:t>202</w:t>
      </w:r>
      <w:r w:rsidR="007F349E" w:rsidRPr="005119AD">
        <w:rPr>
          <w:color w:val="EE0000"/>
          <w:sz w:val="16"/>
          <w:szCs w:val="16"/>
        </w:rPr>
        <w:t>7</w:t>
      </w:r>
      <w:r w:rsidR="004F5F64" w:rsidRPr="005119AD">
        <w:rPr>
          <w:color w:val="EE0000"/>
          <w:sz w:val="16"/>
          <w:szCs w:val="16"/>
        </w:rPr>
        <w:t>.</w:t>
      </w:r>
    </w:p>
  </w:footnote>
  <w:footnote w:id="6">
    <w:p w14:paraId="0BC0DA55" w14:textId="59DD8AF7" w:rsidR="00095647" w:rsidRPr="004A7008" w:rsidRDefault="00095647">
      <w:pPr>
        <w:pStyle w:val="FootnoteText"/>
        <w:rPr>
          <w:sz w:val="15"/>
          <w:szCs w:val="15"/>
        </w:rPr>
      </w:pPr>
      <w:r w:rsidRPr="004A7008">
        <w:rPr>
          <w:rStyle w:val="FootnoteReference"/>
          <w:sz w:val="15"/>
          <w:szCs w:val="15"/>
        </w:rPr>
        <w:footnoteRef/>
      </w:r>
      <w:r w:rsidRPr="004A7008">
        <w:rPr>
          <w:sz w:val="15"/>
          <w:szCs w:val="15"/>
        </w:rPr>
        <w:t xml:space="preserve"> Document wordt gedeeld bij opdracht</w:t>
      </w:r>
    </w:p>
  </w:footnote>
  <w:footnote w:id="7">
    <w:p w14:paraId="08B9EBFF" w14:textId="4F23FAC2" w:rsidR="00271AA9" w:rsidRDefault="00271AA9" w:rsidP="00271AA9">
      <w:pPr>
        <w:pStyle w:val="FootnoteText"/>
      </w:pPr>
      <w:r w:rsidRPr="004A7008">
        <w:rPr>
          <w:rStyle w:val="FootnoteReference"/>
        </w:rPr>
        <w:footnoteRef/>
      </w:r>
      <w:r w:rsidRPr="004A7008">
        <w:t xml:space="preserve"> </w:t>
      </w:r>
      <w:r w:rsidR="00A45D57" w:rsidRPr="004A7008">
        <w:rPr>
          <w:sz w:val="15"/>
          <w:szCs w:val="15"/>
        </w:rPr>
        <w:t>Zie</w:t>
      </w:r>
      <w:r w:rsidRPr="004A7008">
        <w:rPr>
          <w:sz w:val="15"/>
          <w:szCs w:val="15"/>
        </w:rPr>
        <w:t xml:space="preserve"> Definitielijst voor een uitgebreide definitie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40C6A" w14:textId="403C2030" w:rsidR="003F54F8" w:rsidRDefault="003F54F8">
    <w:pPr>
      <w:pStyle w:val="Header"/>
    </w:pPr>
    <w:r w:rsidRPr="004A7008">
      <w:rPr>
        <w:noProof/>
      </w:rPr>
      <w:drawing>
        <wp:anchor distT="0" distB="0" distL="114300" distR="114300" simplePos="0" relativeHeight="251658240" behindDoc="0" locked="0" layoutInCell="1" allowOverlap="1" wp14:anchorId="343E9026" wp14:editId="0C0362AC">
          <wp:simplePos x="0" y="0"/>
          <wp:positionH relativeFrom="column">
            <wp:posOffset>3132161</wp:posOffset>
          </wp:positionH>
          <wp:positionV relativeFrom="paragraph">
            <wp:posOffset>-287237</wp:posOffset>
          </wp:positionV>
          <wp:extent cx="2880000" cy="396000"/>
          <wp:effectExtent l="0" t="0" r="0" b="4445"/>
          <wp:wrapNone/>
          <wp:docPr id="992270706" name="Afbeelding 1"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van de provincie Utrech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396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CE91BD" w14:textId="5F8D847C" w:rsidR="0083503B" w:rsidRDefault="00835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B2688"/>
    <w:multiLevelType w:val="hybridMultilevel"/>
    <w:tmpl w:val="8DCE7BA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4BF4614"/>
    <w:multiLevelType w:val="hybridMultilevel"/>
    <w:tmpl w:val="701AF14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5A407E6"/>
    <w:multiLevelType w:val="multilevel"/>
    <w:tmpl w:val="781AF1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715572"/>
    <w:multiLevelType w:val="multilevel"/>
    <w:tmpl w:val="E0BC2CE4"/>
    <w:lvl w:ilvl="0">
      <w:start w:val="1"/>
      <w:numFmt w:val="decimal"/>
      <w:lvlText w:val="%1."/>
      <w:lvlJc w:val="left"/>
      <w:pPr>
        <w:tabs>
          <w:tab w:val="num" w:pos="360"/>
        </w:tabs>
        <w:ind w:left="360" w:hanging="360"/>
      </w:pPr>
      <w:rPr>
        <w:rFonts w:ascii="Aptos" w:hAnsi="Aptos"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06C56E40"/>
    <w:multiLevelType w:val="multilevel"/>
    <w:tmpl w:val="BDE48DF2"/>
    <w:lvl w:ilvl="0">
      <w:start w:val="1"/>
      <w:numFmt w:val="decimal"/>
      <w:lvlText w:val="%1."/>
      <w:lvlJc w:val="left"/>
      <w:pPr>
        <w:ind w:left="360" w:hanging="360"/>
      </w:pPr>
      <w:rPr>
        <w:rFonts w:hint="default"/>
        <w:sz w:val="16"/>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6C730EC"/>
    <w:multiLevelType w:val="hybridMultilevel"/>
    <w:tmpl w:val="8CD4075A"/>
    <w:lvl w:ilvl="0" w:tplc="0413000F">
      <w:start w:val="1"/>
      <w:numFmt w:val="decimal"/>
      <w:lvlText w:val="%1."/>
      <w:lvlJc w:val="left"/>
      <w:pPr>
        <w:ind w:left="1788" w:hanging="360"/>
      </w:pPr>
    </w:lvl>
    <w:lvl w:ilvl="1" w:tplc="FFFFFFFF" w:tentative="1">
      <w:start w:val="1"/>
      <w:numFmt w:val="lowerLetter"/>
      <w:lvlText w:val="%2."/>
      <w:lvlJc w:val="left"/>
      <w:pPr>
        <w:ind w:left="2508" w:hanging="360"/>
      </w:pPr>
    </w:lvl>
    <w:lvl w:ilvl="2" w:tplc="FFFFFFFF" w:tentative="1">
      <w:start w:val="1"/>
      <w:numFmt w:val="lowerRoman"/>
      <w:lvlText w:val="%3."/>
      <w:lvlJc w:val="right"/>
      <w:pPr>
        <w:ind w:left="3228" w:hanging="180"/>
      </w:pPr>
    </w:lvl>
    <w:lvl w:ilvl="3" w:tplc="FFFFFFFF" w:tentative="1">
      <w:start w:val="1"/>
      <w:numFmt w:val="decimal"/>
      <w:lvlText w:val="%4."/>
      <w:lvlJc w:val="left"/>
      <w:pPr>
        <w:ind w:left="3948" w:hanging="360"/>
      </w:pPr>
    </w:lvl>
    <w:lvl w:ilvl="4" w:tplc="FFFFFFFF" w:tentative="1">
      <w:start w:val="1"/>
      <w:numFmt w:val="lowerLetter"/>
      <w:lvlText w:val="%5."/>
      <w:lvlJc w:val="left"/>
      <w:pPr>
        <w:ind w:left="4668" w:hanging="360"/>
      </w:pPr>
    </w:lvl>
    <w:lvl w:ilvl="5" w:tplc="FFFFFFFF" w:tentative="1">
      <w:start w:val="1"/>
      <w:numFmt w:val="lowerRoman"/>
      <w:lvlText w:val="%6."/>
      <w:lvlJc w:val="right"/>
      <w:pPr>
        <w:ind w:left="5388" w:hanging="180"/>
      </w:pPr>
    </w:lvl>
    <w:lvl w:ilvl="6" w:tplc="FFFFFFFF" w:tentative="1">
      <w:start w:val="1"/>
      <w:numFmt w:val="decimal"/>
      <w:lvlText w:val="%7."/>
      <w:lvlJc w:val="left"/>
      <w:pPr>
        <w:ind w:left="6108" w:hanging="360"/>
      </w:pPr>
    </w:lvl>
    <w:lvl w:ilvl="7" w:tplc="FFFFFFFF" w:tentative="1">
      <w:start w:val="1"/>
      <w:numFmt w:val="lowerLetter"/>
      <w:lvlText w:val="%8."/>
      <w:lvlJc w:val="left"/>
      <w:pPr>
        <w:ind w:left="6828" w:hanging="360"/>
      </w:pPr>
    </w:lvl>
    <w:lvl w:ilvl="8" w:tplc="FFFFFFFF" w:tentative="1">
      <w:start w:val="1"/>
      <w:numFmt w:val="lowerRoman"/>
      <w:lvlText w:val="%9."/>
      <w:lvlJc w:val="right"/>
      <w:pPr>
        <w:ind w:left="7548" w:hanging="180"/>
      </w:pPr>
    </w:lvl>
  </w:abstractNum>
  <w:abstractNum w:abstractNumId="6" w15:restartNumberingAfterBreak="0">
    <w:nsid w:val="07B25C16"/>
    <w:multiLevelType w:val="hybridMultilevel"/>
    <w:tmpl w:val="1EAAB1A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08B3678A"/>
    <w:multiLevelType w:val="multilevel"/>
    <w:tmpl w:val="84C896E4"/>
    <w:lvl w:ilvl="0">
      <w:start w:val="1"/>
      <w:numFmt w:val="decimal"/>
      <w:lvlText w:val="%1."/>
      <w:lvlJc w:val="left"/>
      <w:pPr>
        <w:tabs>
          <w:tab w:val="num" w:pos="360"/>
        </w:tabs>
        <w:ind w:left="360" w:hanging="360"/>
      </w:pPr>
    </w:lvl>
    <w:lvl w:ilvl="1">
      <w:numFmt w:val="bullet"/>
      <w:lvlText w:val="-"/>
      <w:lvlJc w:val="left"/>
      <w:pPr>
        <w:ind w:left="1080" w:hanging="360"/>
      </w:pPr>
      <w:rPr>
        <w:rFonts w:ascii="Aptos" w:eastAsiaTheme="minorEastAsia" w:hAnsi="Aptos" w:cstheme="minorBidi"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0A812AFC"/>
    <w:multiLevelType w:val="hybridMultilevel"/>
    <w:tmpl w:val="5DE0E904"/>
    <w:lvl w:ilvl="0" w:tplc="0413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0AAF18A7"/>
    <w:multiLevelType w:val="hybridMultilevel"/>
    <w:tmpl w:val="6CCEA8F2"/>
    <w:lvl w:ilvl="0" w:tplc="FFFFFFFF">
      <w:start w:val="1"/>
      <w:numFmt w:val="decimal"/>
      <w:lvlText w:val="%1."/>
      <w:lvlJc w:val="left"/>
      <w:pPr>
        <w:ind w:left="360" w:hanging="360"/>
      </w:pPr>
      <w:rPr>
        <w:rFonts w:ascii="Arial" w:eastAsia="Times New Roman" w:hAnsi="Arial" w:cs="Arial"/>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BFD22E4"/>
    <w:multiLevelType w:val="hybridMultilevel"/>
    <w:tmpl w:val="8C38C03C"/>
    <w:styleLink w:val="Huidigelijst11"/>
    <w:lvl w:ilvl="0" w:tplc="22268066">
      <w:numFmt w:val="bullet"/>
      <w:lvlText w:val="-"/>
      <w:lvlJc w:val="left"/>
      <w:pPr>
        <w:ind w:left="720" w:hanging="360"/>
      </w:pPr>
      <w:rPr>
        <w:rFonts w:ascii="Aptos" w:eastAsiaTheme="minorEastAsia" w:hAnsi="Apto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CD046CB"/>
    <w:multiLevelType w:val="multilevel"/>
    <w:tmpl w:val="8864E99A"/>
    <w:lvl w:ilvl="0">
      <w:start w:val="1"/>
      <w:numFmt w:val="decimal"/>
      <w:lvlText w:val="%1."/>
      <w:lvlJc w:val="left"/>
      <w:pPr>
        <w:ind w:left="720" w:hanging="360"/>
      </w:p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F3A5620"/>
    <w:multiLevelType w:val="multilevel"/>
    <w:tmpl w:val="AC0CCB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0096311"/>
    <w:multiLevelType w:val="hybridMultilevel"/>
    <w:tmpl w:val="AA38D94A"/>
    <w:lvl w:ilvl="0" w:tplc="0E36A858">
      <w:start w:val="1"/>
      <w:numFmt w:val="bullet"/>
      <w:lvlText w:val=""/>
      <w:lvlJc w:val="left"/>
      <w:pPr>
        <w:ind w:left="720" w:hanging="360"/>
      </w:pPr>
      <w:rPr>
        <w:rFonts w:ascii="Wingdings" w:hAnsi="Wingdings" w:hint="default"/>
        <w:sz w:val="18"/>
        <w:szCs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1954696"/>
    <w:multiLevelType w:val="hybridMultilevel"/>
    <w:tmpl w:val="5DF889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3013800"/>
    <w:multiLevelType w:val="multilevel"/>
    <w:tmpl w:val="437EAE0E"/>
    <w:lvl w:ilvl="0">
      <w:start w:val="1"/>
      <w:numFmt w:val="decimal"/>
      <w:lvlText w:val="%1."/>
      <w:lvlJc w:val="left"/>
      <w:pPr>
        <w:tabs>
          <w:tab w:val="num" w:pos="360"/>
        </w:tabs>
        <w:ind w:left="360" w:hanging="360"/>
      </w:pPr>
      <w:rPr>
        <w:i w:val="0"/>
        <w:iCs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141D6366"/>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4B50CA1"/>
    <w:multiLevelType w:val="hybridMultilevel"/>
    <w:tmpl w:val="8CD4075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4C741AC"/>
    <w:multiLevelType w:val="multilevel"/>
    <w:tmpl w:val="48FC5F9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162FFD"/>
    <w:multiLevelType w:val="multilevel"/>
    <w:tmpl w:val="6BD8C22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1">
    <w:nsid w:val="196A38EB"/>
    <w:multiLevelType w:val="hybridMultilevel"/>
    <w:tmpl w:val="BD2A9428"/>
    <w:lvl w:ilvl="0" w:tplc="0413000F">
      <w:start w:val="1"/>
      <w:numFmt w:val="decimal"/>
      <w:lvlText w:val="%1."/>
      <w:lvlJc w:val="left"/>
      <w:pPr>
        <w:tabs>
          <w:tab w:val="num" w:pos="360"/>
        </w:tabs>
        <w:ind w:left="360" w:hanging="360"/>
      </w:pPr>
    </w:lvl>
    <w:lvl w:ilvl="1" w:tplc="04130003" w:tentative="1">
      <w:start w:val="1"/>
      <w:numFmt w:val="bullet"/>
      <w:lvlText w:val="o"/>
      <w:lvlJc w:val="left"/>
      <w:pPr>
        <w:tabs>
          <w:tab w:val="num" w:pos="589"/>
        </w:tabs>
        <w:ind w:left="589" w:hanging="360"/>
      </w:pPr>
      <w:rPr>
        <w:rFonts w:ascii="Courier New" w:hAnsi="Courier New" w:hint="default"/>
      </w:rPr>
    </w:lvl>
    <w:lvl w:ilvl="2" w:tplc="04130005" w:tentative="1">
      <w:start w:val="1"/>
      <w:numFmt w:val="bullet"/>
      <w:lvlText w:val=""/>
      <w:lvlJc w:val="left"/>
      <w:pPr>
        <w:tabs>
          <w:tab w:val="num" w:pos="1309"/>
        </w:tabs>
        <w:ind w:left="1309" w:hanging="360"/>
      </w:pPr>
      <w:rPr>
        <w:rFonts w:ascii="Wingdings" w:hAnsi="Wingdings" w:hint="default"/>
      </w:rPr>
    </w:lvl>
    <w:lvl w:ilvl="3" w:tplc="04130001" w:tentative="1">
      <w:start w:val="1"/>
      <w:numFmt w:val="bullet"/>
      <w:lvlText w:val=""/>
      <w:lvlJc w:val="left"/>
      <w:pPr>
        <w:tabs>
          <w:tab w:val="num" w:pos="2029"/>
        </w:tabs>
        <w:ind w:left="2029" w:hanging="360"/>
      </w:pPr>
      <w:rPr>
        <w:rFonts w:ascii="Symbol" w:hAnsi="Symbol" w:hint="default"/>
      </w:rPr>
    </w:lvl>
    <w:lvl w:ilvl="4" w:tplc="04130003" w:tentative="1">
      <w:start w:val="1"/>
      <w:numFmt w:val="bullet"/>
      <w:lvlText w:val="o"/>
      <w:lvlJc w:val="left"/>
      <w:pPr>
        <w:tabs>
          <w:tab w:val="num" w:pos="2749"/>
        </w:tabs>
        <w:ind w:left="2749" w:hanging="360"/>
      </w:pPr>
      <w:rPr>
        <w:rFonts w:ascii="Courier New" w:hAnsi="Courier New" w:hint="default"/>
      </w:rPr>
    </w:lvl>
    <w:lvl w:ilvl="5" w:tplc="04130005" w:tentative="1">
      <w:start w:val="1"/>
      <w:numFmt w:val="bullet"/>
      <w:lvlText w:val=""/>
      <w:lvlJc w:val="left"/>
      <w:pPr>
        <w:tabs>
          <w:tab w:val="num" w:pos="3469"/>
        </w:tabs>
        <w:ind w:left="3469" w:hanging="360"/>
      </w:pPr>
      <w:rPr>
        <w:rFonts w:ascii="Wingdings" w:hAnsi="Wingdings" w:hint="default"/>
      </w:rPr>
    </w:lvl>
    <w:lvl w:ilvl="6" w:tplc="04130001" w:tentative="1">
      <w:start w:val="1"/>
      <w:numFmt w:val="bullet"/>
      <w:lvlText w:val=""/>
      <w:lvlJc w:val="left"/>
      <w:pPr>
        <w:tabs>
          <w:tab w:val="num" w:pos="4189"/>
        </w:tabs>
        <w:ind w:left="4189" w:hanging="360"/>
      </w:pPr>
      <w:rPr>
        <w:rFonts w:ascii="Symbol" w:hAnsi="Symbol" w:hint="default"/>
      </w:rPr>
    </w:lvl>
    <w:lvl w:ilvl="7" w:tplc="04130003" w:tentative="1">
      <w:start w:val="1"/>
      <w:numFmt w:val="bullet"/>
      <w:lvlText w:val="o"/>
      <w:lvlJc w:val="left"/>
      <w:pPr>
        <w:tabs>
          <w:tab w:val="num" w:pos="4909"/>
        </w:tabs>
        <w:ind w:left="4909" w:hanging="360"/>
      </w:pPr>
      <w:rPr>
        <w:rFonts w:ascii="Courier New" w:hAnsi="Courier New" w:hint="default"/>
      </w:rPr>
    </w:lvl>
    <w:lvl w:ilvl="8" w:tplc="04130005" w:tentative="1">
      <w:start w:val="1"/>
      <w:numFmt w:val="bullet"/>
      <w:lvlText w:val=""/>
      <w:lvlJc w:val="left"/>
      <w:pPr>
        <w:tabs>
          <w:tab w:val="num" w:pos="5629"/>
        </w:tabs>
        <w:ind w:left="5629" w:hanging="360"/>
      </w:pPr>
      <w:rPr>
        <w:rFonts w:ascii="Wingdings" w:hAnsi="Wingdings" w:hint="default"/>
      </w:rPr>
    </w:lvl>
  </w:abstractNum>
  <w:abstractNum w:abstractNumId="21" w15:restartNumberingAfterBreak="0">
    <w:nsid w:val="1A0A161F"/>
    <w:multiLevelType w:val="hybridMultilevel"/>
    <w:tmpl w:val="64D004E2"/>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1C0762A5"/>
    <w:multiLevelType w:val="multilevel"/>
    <w:tmpl w:val="6BD8C22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1E486B5F"/>
    <w:multiLevelType w:val="multilevel"/>
    <w:tmpl w:val="14869B5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1F0241C2"/>
    <w:multiLevelType w:val="hybridMultilevel"/>
    <w:tmpl w:val="D38AE580"/>
    <w:lvl w:ilvl="0" w:tplc="22268066">
      <w:numFmt w:val="bullet"/>
      <w:lvlText w:val="-"/>
      <w:lvlJc w:val="left"/>
      <w:pPr>
        <w:ind w:left="720" w:hanging="360"/>
      </w:pPr>
      <w:rPr>
        <w:rFonts w:ascii="Aptos" w:eastAsiaTheme="minorEastAsia" w:hAnsi="Apto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21684779"/>
    <w:multiLevelType w:val="hybridMultilevel"/>
    <w:tmpl w:val="79E4AF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21946484"/>
    <w:multiLevelType w:val="multilevel"/>
    <w:tmpl w:val="14869B5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23D26BCA"/>
    <w:multiLevelType w:val="hybridMultilevel"/>
    <w:tmpl w:val="CA3290A6"/>
    <w:lvl w:ilvl="0" w:tplc="1436DF8C">
      <w:start w:val="1"/>
      <w:numFmt w:val="decimal"/>
      <w:lvlText w:val="%1."/>
      <w:lvlJc w:val="left"/>
      <w:pPr>
        <w:ind w:left="360" w:hanging="360"/>
      </w:pPr>
      <w:rPr>
        <w:rFonts w:ascii="Arial" w:eastAsia="Times New Roman" w:hAnsi="Arial" w:cs="Arial"/>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23E959F4"/>
    <w:multiLevelType w:val="multilevel"/>
    <w:tmpl w:val="6CCEA8F2"/>
    <w:styleLink w:val="Huidigelijst7"/>
    <w:lvl w:ilvl="0">
      <w:start w:val="1"/>
      <w:numFmt w:val="decimal"/>
      <w:lvlText w:val="%1."/>
      <w:lvlJc w:val="left"/>
      <w:pPr>
        <w:ind w:left="720" w:hanging="360"/>
      </w:pPr>
      <w:rPr>
        <w:rFonts w:ascii="Arial" w:eastAsia="Times New Roman"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1">
    <w:nsid w:val="241C033B"/>
    <w:multiLevelType w:val="hybridMultilevel"/>
    <w:tmpl w:val="A7D8A11E"/>
    <w:lvl w:ilvl="0" w:tplc="04130017">
      <w:start w:val="1"/>
      <w:numFmt w:val="lowerLetter"/>
      <w:lvlText w:val="%1)"/>
      <w:lvlJc w:val="left"/>
      <w:pPr>
        <w:ind w:left="720" w:hanging="360"/>
      </w:pPr>
      <w:rPr>
        <w:rFonts w:hint="default"/>
      </w:rPr>
    </w:lvl>
    <w:lvl w:ilvl="1" w:tplc="FFFFFFFF">
      <w:numFmt w:val="bullet"/>
      <w:lvlText w:val="-"/>
      <w:lvlJc w:val="left"/>
      <w:pPr>
        <w:tabs>
          <w:tab w:val="num" w:pos="2291"/>
        </w:tabs>
        <w:ind w:left="2291" w:hanging="360"/>
      </w:pPr>
      <w:rPr>
        <w:rFonts w:ascii="Times New Roman" w:eastAsia="Times New Roman" w:hAnsi="Times New Roman" w:cs="Times New Roman"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30" w15:restartNumberingAfterBreak="1">
    <w:nsid w:val="242E2378"/>
    <w:multiLevelType w:val="multilevel"/>
    <w:tmpl w:val="E432E240"/>
    <w:styleLink w:val="Huidigelijst10"/>
    <w:lvl w:ilvl="0">
      <w:start w:val="1"/>
      <w:numFmt w:val="decimal"/>
      <w:lvlText w:val="%1."/>
      <w:lvlJc w:val="left"/>
      <w:pPr>
        <w:ind w:left="360" w:hanging="360"/>
      </w:pPr>
      <w:rPr>
        <w:rFonts w:hint="default"/>
      </w:rPr>
    </w:lvl>
    <w:lvl w:ilvl="1">
      <w:start w:val="1"/>
      <w:numFmt w:val="decimal"/>
      <w:lvlText w:val="%2."/>
      <w:lvlJc w:val="left"/>
      <w:pPr>
        <w:tabs>
          <w:tab w:val="num" w:pos="1571"/>
        </w:tabs>
        <w:ind w:left="1571" w:hanging="360"/>
      </w:pPr>
    </w:lvl>
    <w:lvl w:ilvl="2">
      <w:start w:val="1"/>
      <w:numFmt w:val="lowerRoman"/>
      <w:lvlText w:val="%3."/>
      <w:lvlJc w:val="right"/>
      <w:pPr>
        <w:tabs>
          <w:tab w:val="num" w:pos="2291"/>
        </w:tabs>
        <w:ind w:left="2291" w:hanging="180"/>
      </w:pPr>
    </w:lvl>
    <w:lvl w:ilvl="3">
      <w:start w:val="1"/>
      <w:numFmt w:val="decimal"/>
      <w:lvlText w:val="%4."/>
      <w:lvlJc w:val="left"/>
      <w:pPr>
        <w:tabs>
          <w:tab w:val="num" w:pos="3011"/>
        </w:tabs>
        <w:ind w:left="3011" w:hanging="360"/>
      </w:pPr>
    </w:lvl>
    <w:lvl w:ilvl="4">
      <w:start w:val="1"/>
      <w:numFmt w:val="lowerLetter"/>
      <w:lvlText w:val="%5."/>
      <w:lvlJc w:val="left"/>
      <w:pPr>
        <w:tabs>
          <w:tab w:val="num" w:pos="3731"/>
        </w:tabs>
        <w:ind w:left="3731" w:hanging="360"/>
      </w:pPr>
    </w:lvl>
    <w:lvl w:ilvl="5">
      <w:start w:val="1"/>
      <w:numFmt w:val="lowerRoman"/>
      <w:lvlText w:val="%6."/>
      <w:lvlJc w:val="right"/>
      <w:pPr>
        <w:tabs>
          <w:tab w:val="num" w:pos="4451"/>
        </w:tabs>
        <w:ind w:left="4451" w:hanging="180"/>
      </w:pPr>
    </w:lvl>
    <w:lvl w:ilvl="6">
      <w:start w:val="1"/>
      <w:numFmt w:val="decimal"/>
      <w:lvlText w:val="%7."/>
      <w:lvlJc w:val="left"/>
      <w:pPr>
        <w:tabs>
          <w:tab w:val="num" w:pos="5171"/>
        </w:tabs>
        <w:ind w:left="5171" w:hanging="360"/>
      </w:pPr>
    </w:lvl>
    <w:lvl w:ilvl="7">
      <w:start w:val="1"/>
      <w:numFmt w:val="lowerLetter"/>
      <w:lvlText w:val="%8."/>
      <w:lvlJc w:val="left"/>
      <w:pPr>
        <w:tabs>
          <w:tab w:val="num" w:pos="5891"/>
        </w:tabs>
        <w:ind w:left="5891" w:hanging="360"/>
      </w:pPr>
    </w:lvl>
    <w:lvl w:ilvl="8">
      <w:start w:val="1"/>
      <w:numFmt w:val="lowerRoman"/>
      <w:lvlText w:val="%9."/>
      <w:lvlJc w:val="right"/>
      <w:pPr>
        <w:tabs>
          <w:tab w:val="num" w:pos="6611"/>
        </w:tabs>
        <w:ind w:left="6611" w:hanging="180"/>
      </w:pPr>
    </w:lvl>
  </w:abstractNum>
  <w:abstractNum w:abstractNumId="31" w15:restartNumberingAfterBreak="0">
    <w:nsid w:val="243D7B8F"/>
    <w:multiLevelType w:val="hybridMultilevel"/>
    <w:tmpl w:val="D67E2B92"/>
    <w:lvl w:ilvl="0" w:tplc="04130015">
      <w:start w:val="1"/>
      <w:numFmt w:val="upperLetter"/>
      <w:lvlText w:val="%1."/>
      <w:lvlJc w:val="left"/>
      <w:pPr>
        <w:ind w:left="1428" w:hanging="360"/>
      </w:pPr>
    </w:lvl>
    <w:lvl w:ilvl="1" w:tplc="04130019">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32" w15:restartNumberingAfterBreak="0">
    <w:nsid w:val="254E652D"/>
    <w:multiLevelType w:val="hybridMultilevel"/>
    <w:tmpl w:val="7394655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26BD4DBE"/>
    <w:multiLevelType w:val="multilevel"/>
    <w:tmpl w:val="8094262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15:restartNumberingAfterBreak="0">
    <w:nsid w:val="29AC754E"/>
    <w:multiLevelType w:val="multilevel"/>
    <w:tmpl w:val="14869B5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2A040E21"/>
    <w:multiLevelType w:val="multilevel"/>
    <w:tmpl w:val="6BD8C22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6" w15:restartNumberingAfterBreak="0">
    <w:nsid w:val="2BCA281A"/>
    <w:multiLevelType w:val="hybridMultilevel"/>
    <w:tmpl w:val="5E185C9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2DC51032"/>
    <w:multiLevelType w:val="hybridMultilevel"/>
    <w:tmpl w:val="E204708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2DD75BB8"/>
    <w:multiLevelType w:val="hybridMultilevel"/>
    <w:tmpl w:val="E24AD572"/>
    <w:lvl w:ilvl="0" w:tplc="0413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E3A2F86"/>
    <w:multiLevelType w:val="hybridMultilevel"/>
    <w:tmpl w:val="B0B45AA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1">
    <w:nsid w:val="2E5F1FE5"/>
    <w:multiLevelType w:val="hybridMultilevel"/>
    <w:tmpl w:val="02E09F7C"/>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2FC26244"/>
    <w:multiLevelType w:val="hybridMultilevel"/>
    <w:tmpl w:val="2AEE650E"/>
    <w:lvl w:ilvl="0" w:tplc="0413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0DF1A34"/>
    <w:multiLevelType w:val="hybridMultilevel"/>
    <w:tmpl w:val="FD72914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30E3307F"/>
    <w:multiLevelType w:val="multilevel"/>
    <w:tmpl w:val="14869B5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32372CD9"/>
    <w:multiLevelType w:val="hybridMultilevel"/>
    <w:tmpl w:val="D852535A"/>
    <w:lvl w:ilvl="0" w:tplc="0413000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344334B5"/>
    <w:multiLevelType w:val="multilevel"/>
    <w:tmpl w:val="14869B5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6" w15:restartNumberingAfterBreak="1">
    <w:nsid w:val="38997D5B"/>
    <w:multiLevelType w:val="hybridMultilevel"/>
    <w:tmpl w:val="02385FA0"/>
    <w:lvl w:ilvl="0" w:tplc="1436DF8C">
      <w:start w:val="1"/>
      <w:numFmt w:val="decimal"/>
      <w:lvlText w:val="%1."/>
      <w:lvlJc w:val="left"/>
      <w:pPr>
        <w:ind w:left="360" w:hanging="360"/>
      </w:pPr>
      <w:rPr>
        <w:rFonts w:ascii="Arial" w:eastAsia="Times New Roman" w:hAnsi="Arial"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7" w15:restartNumberingAfterBreak="0">
    <w:nsid w:val="39B87AE4"/>
    <w:multiLevelType w:val="hybridMultilevel"/>
    <w:tmpl w:val="C3727F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A673F8D"/>
    <w:multiLevelType w:val="multilevel"/>
    <w:tmpl w:val="14869B5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9" w15:restartNumberingAfterBreak="0">
    <w:nsid w:val="3BB42FA2"/>
    <w:multiLevelType w:val="multilevel"/>
    <w:tmpl w:val="469AE55A"/>
    <w:lvl w:ilvl="0">
      <w:start w:val="1"/>
      <w:numFmt w:val="decimal"/>
      <w:lvlText w:val="%1."/>
      <w:lvlJc w:val="left"/>
      <w:pPr>
        <w:ind w:left="360" w:hanging="360"/>
      </w:pPr>
      <w:rPr>
        <w:rFonts w:hint="default"/>
        <w:sz w:val="16"/>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0" w15:restartNumberingAfterBreak="0">
    <w:nsid w:val="3BCD5C94"/>
    <w:multiLevelType w:val="hybridMultilevel"/>
    <w:tmpl w:val="E60AC444"/>
    <w:lvl w:ilvl="0" w:tplc="2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1" w15:restartNumberingAfterBreak="0">
    <w:nsid w:val="3C107652"/>
    <w:multiLevelType w:val="multilevel"/>
    <w:tmpl w:val="8094262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2" w15:restartNumberingAfterBreak="0">
    <w:nsid w:val="3E80070F"/>
    <w:multiLevelType w:val="multilevel"/>
    <w:tmpl w:val="32FA1BFE"/>
    <w:styleLink w:val="Huidigelijst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F7C29CC"/>
    <w:multiLevelType w:val="hybridMultilevel"/>
    <w:tmpl w:val="440A9A1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3F933989"/>
    <w:multiLevelType w:val="hybridMultilevel"/>
    <w:tmpl w:val="F796E26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5" w15:restartNumberingAfterBreak="0">
    <w:nsid w:val="3FC9468C"/>
    <w:multiLevelType w:val="multilevel"/>
    <w:tmpl w:val="8864E99A"/>
    <w:styleLink w:val="Huidigelijst1"/>
    <w:lvl w:ilvl="0">
      <w:start w:val="1"/>
      <w:numFmt w:val="decimal"/>
      <w:lvlText w:val="%1."/>
      <w:lvlJc w:val="left"/>
      <w:pPr>
        <w:ind w:left="720" w:hanging="360"/>
      </w:p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405B2DDA"/>
    <w:multiLevelType w:val="multilevel"/>
    <w:tmpl w:val="84C896E4"/>
    <w:lvl w:ilvl="0">
      <w:start w:val="1"/>
      <w:numFmt w:val="decimal"/>
      <w:lvlText w:val="%1."/>
      <w:lvlJc w:val="left"/>
      <w:pPr>
        <w:tabs>
          <w:tab w:val="num" w:pos="360"/>
        </w:tabs>
        <w:ind w:left="360" w:hanging="360"/>
      </w:pPr>
    </w:lvl>
    <w:lvl w:ilvl="1">
      <w:numFmt w:val="bullet"/>
      <w:lvlText w:val="-"/>
      <w:lvlJc w:val="left"/>
      <w:pPr>
        <w:ind w:left="1080" w:hanging="360"/>
      </w:pPr>
      <w:rPr>
        <w:rFonts w:ascii="Aptos" w:eastAsiaTheme="minorEastAsia" w:hAnsi="Aptos" w:cstheme="minorBidi"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7" w15:restartNumberingAfterBreak="1">
    <w:nsid w:val="40FB1B34"/>
    <w:multiLevelType w:val="hybridMultilevel"/>
    <w:tmpl w:val="1C648BCC"/>
    <w:lvl w:ilvl="0" w:tplc="FFFFFFFF">
      <w:start w:val="1"/>
      <w:numFmt w:val="decimal"/>
      <w:lvlText w:val="%1."/>
      <w:lvlJc w:val="left"/>
      <w:pPr>
        <w:tabs>
          <w:tab w:val="num" w:pos="360"/>
        </w:tabs>
        <w:ind w:left="360" w:hanging="360"/>
      </w:pPr>
    </w:lvl>
    <w:lvl w:ilvl="1" w:tplc="FFFFFFFF">
      <w:start w:val="1"/>
      <w:numFmt w:val="bullet"/>
      <w:lvlText w:val="o"/>
      <w:lvlJc w:val="left"/>
      <w:pPr>
        <w:tabs>
          <w:tab w:val="num" w:pos="589"/>
        </w:tabs>
        <w:ind w:left="589" w:hanging="360"/>
      </w:pPr>
      <w:rPr>
        <w:rFonts w:ascii="Courier New" w:hAnsi="Courier New" w:hint="default"/>
      </w:rPr>
    </w:lvl>
    <w:lvl w:ilvl="2" w:tplc="FFFFFFFF">
      <w:start w:val="1"/>
      <w:numFmt w:val="bullet"/>
      <w:lvlText w:val=""/>
      <w:lvlJc w:val="left"/>
      <w:pPr>
        <w:tabs>
          <w:tab w:val="num" w:pos="1309"/>
        </w:tabs>
        <w:ind w:left="1309" w:hanging="360"/>
      </w:pPr>
      <w:rPr>
        <w:rFonts w:ascii="Wingdings" w:hAnsi="Wingdings" w:hint="default"/>
      </w:rPr>
    </w:lvl>
    <w:lvl w:ilvl="3" w:tplc="FFFFFFFF" w:tentative="1">
      <w:start w:val="1"/>
      <w:numFmt w:val="bullet"/>
      <w:lvlText w:val=""/>
      <w:lvlJc w:val="left"/>
      <w:pPr>
        <w:tabs>
          <w:tab w:val="num" w:pos="2029"/>
        </w:tabs>
        <w:ind w:left="2029" w:hanging="360"/>
      </w:pPr>
      <w:rPr>
        <w:rFonts w:ascii="Symbol" w:hAnsi="Symbol" w:hint="default"/>
      </w:rPr>
    </w:lvl>
    <w:lvl w:ilvl="4" w:tplc="FFFFFFFF" w:tentative="1">
      <w:start w:val="1"/>
      <w:numFmt w:val="bullet"/>
      <w:lvlText w:val="o"/>
      <w:lvlJc w:val="left"/>
      <w:pPr>
        <w:tabs>
          <w:tab w:val="num" w:pos="2749"/>
        </w:tabs>
        <w:ind w:left="2749" w:hanging="360"/>
      </w:pPr>
      <w:rPr>
        <w:rFonts w:ascii="Courier New" w:hAnsi="Courier New" w:hint="default"/>
      </w:rPr>
    </w:lvl>
    <w:lvl w:ilvl="5" w:tplc="FFFFFFFF" w:tentative="1">
      <w:start w:val="1"/>
      <w:numFmt w:val="bullet"/>
      <w:lvlText w:val=""/>
      <w:lvlJc w:val="left"/>
      <w:pPr>
        <w:tabs>
          <w:tab w:val="num" w:pos="3469"/>
        </w:tabs>
        <w:ind w:left="3469" w:hanging="360"/>
      </w:pPr>
      <w:rPr>
        <w:rFonts w:ascii="Wingdings" w:hAnsi="Wingdings" w:hint="default"/>
      </w:rPr>
    </w:lvl>
    <w:lvl w:ilvl="6" w:tplc="FFFFFFFF" w:tentative="1">
      <w:start w:val="1"/>
      <w:numFmt w:val="bullet"/>
      <w:lvlText w:val=""/>
      <w:lvlJc w:val="left"/>
      <w:pPr>
        <w:tabs>
          <w:tab w:val="num" w:pos="4189"/>
        </w:tabs>
        <w:ind w:left="4189" w:hanging="360"/>
      </w:pPr>
      <w:rPr>
        <w:rFonts w:ascii="Symbol" w:hAnsi="Symbol" w:hint="default"/>
      </w:rPr>
    </w:lvl>
    <w:lvl w:ilvl="7" w:tplc="FFFFFFFF" w:tentative="1">
      <w:start w:val="1"/>
      <w:numFmt w:val="bullet"/>
      <w:lvlText w:val="o"/>
      <w:lvlJc w:val="left"/>
      <w:pPr>
        <w:tabs>
          <w:tab w:val="num" w:pos="4909"/>
        </w:tabs>
        <w:ind w:left="4909" w:hanging="360"/>
      </w:pPr>
      <w:rPr>
        <w:rFonts w:ascii="Courier New" w:hAnsi="Courier New" w:hint="default"/>
      </w:rPr>
    </w:lvl>
    <w:lvl w:ilvl="8" w:tplc="FFFFFFFF" w:tentative="1">
      <w:start w:val="1"/>
      <w:numFmt w:val="bullet"/>
      <w:lvlText w:val=""/>
      <w:lvlJc w:val="left"/>
      <w:pPr>
        <w:tabs>
          <w:tab w:val="num" w:pos="5629"/>
        </w:tabs>
        <w:ind w:left="5629" w:hanging="360"/>
      </w:pPr>
      <w:rPr>
        <w:rFonts w:ascii="Wingdings" w:hAnsi="Wingdings" w:hint="default"/>
      </w:rPr>
    </w:lvl>
  </w:abstractNum>
  <w:abstractNum w:abstractNumId="58" w15:restartNumberingAfterBreak="0">
    <w:nsid w:val="41047F9E"/>
    <w:multiLevelType w:val="multilevel"/>
    <w:tmpl w:val="64741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1">
    <w:nsid w:val="41ED5BE9"/>
    <w:multiLevelType w:val="hybridMultilevel"/>
    <w:tmpl w:val="4086B3A2"/>
    <w:lvl w:ilvl="0" w:tplc="EC9A71C4">
      <w:start w:val="1"/>
      <w:numFmt w:val="decimal"/>
      <w:lvlText w:val="%1."/>
      <w:lvlJc w:val="left"/>
      <w:pPr>
        <w:tabs>
          <w:tab w:val="num" w:pos="360"/>
        </w:tabs>
        <w:ind w:left="360" w:hanging="360"/>
      </w:pPr>
      <w:rPr>
        <w:rFonts w:asciiTheme="minorHAnsi" w:hAnsiTheme="minorHAnsi" w:hint="default"/>
      </w:rPr>
    </w:lvl>
    <w:lvl w:ilvl="1" w:tplc="FFFFFFFF" w:tentative="1">
      <w:start w:val="1"/>
      <w:numFmt w:val="bullet"/>
      <w:lvlText w:val="o"/>
      <w:lvlJc w:val="left"/>
      <w:pPr>
        <w:tabs>
          <w:tab w:val="num" w:pos="589"/>
        </w:tabs>
        <w:ind w:left="589" w:hanging="360"/>
      </w:pPr>
      <w:rPr>
        <w:rFonts w:ascii="Courier New" w:hAnsi="Courier New" w:hint="default"/>
      </w:rPr>
    </w:lvl>
    <w:lvl w:ilvl="2" w:tplc="FFFFFFFF" w:tentative="1">
      <w:start w:val="1"/>
      <w:numFmt w:val="bullet"/>
      <w:lvlText w:val=""/>
      <w:lvlJc w:val="left"/>
      <w:pPr>
        <w:tabs>
          <w:tab w:val="num" w:pos="1309"/>
        </w:tabs>
        <w:ind w:left="1309" w:hanging="360"/>
      </w:pPr>
      <w:rPr>
        <w:rFonts w:ascii="Wingdings" w:hAnsi="Wingdings" w:hint="default"/>
      </w:rPr>
    </w:lvl>
    <w:lvl w:ilvl="3" w:tplc="FFFFFFFF" w:tentative="1">
      <w:start w:val="1"/>
      <w:numFmt w:val="bullet"/>
      <w:lvlText w:val=""/>
      <w:lvlJc w:val="left"/>
      <w:pPr>
        <w:tabs>
          <w:tab w:val="num" w:pos="2029"/>
        </w:tabs>
        <w:ind w:left="2029" w:hanging="360"/>
      </w:pPr>
      <w:rPr>
        <w:rFonts w:ascii="Symbol" w:hAnsi="Symbol" w:hint="default"/>
      </w:rPr>
    </w:lvl>
    <w:lvl w:ilvl="4" w:tplc="FFFFFFFF" w:tentative="1">
      <w:start w:val="1"/>
      <w:numFmt w:val="bullet"/>
      <w:lvlText w:val="o"/>
      <w:lvlJc w:val="left"/>
      <w:pPr>
        <w:tabs>
          <w:tab w:val="num" w:pos="2749"/>
        </w:tabs>
        <w:ind w:left="2749" w:hanging="360"/>
      </w:pPr>
      <w:rPr>
        <w:rFonts w:ascii="Courier New" w:hAnsi="Courier New" w:hint="default"/>
      </w:rPr>
    </w:lvl>
    <w:lvl w:ilvl="5" w:tplc="FFFFFFFF" w:tentative="1">
      <w:start w:val="1"/>
      <w:numFmt w:val="bullet"/>
      <w:lvlText w:val=""/>
      <w:lvlJc w:val="left"/>
      <w:pPr>
        <w:tabs>
          <w:tab w:val="num" w:pos="3469"/>
        </w:tabs>
        <w:ind w:left="3469" w:hanging="360"/>
      </w:pPr>
      <w:rPr>
        <w:rFonts w:ascii="Wingdings" w:hAnsi="Wingdings" w:hint="default"/>
      </w:rPr>
    </w:lvl>
    <w:lvl w:ilvl="6" w:tplc="FFFFFFFF" w:tentative="1">
      <w:start w:val="1"/>
      <w:numFmt w:val="bullet"/>
      <w:lvlText w:val=""/>
      <w:lvlJc w:val="left"/>
      <w:pPr>
        <w:tabs>
          <w:tab w:val="num" w:pos="4189"/>
        </w:tabs>
        <w:ind w:left="4189" w:hanging="360"/>
      </w:pPr>
      <w:rPr>
        <w:rFonts w:ascii="Symbol" w:hAnsi="Symbol" w:hint="default"/>
      </w:rPr>
    </w:lvl>
    <w:lvl w:ilvl="7" w:tplc="FFFFFFFF" w:tentative="1">
      <w:start w:val="1"/>
      <w:numFmt w:val="bullet"/>
      <w:lvlText w:val="o"/>
      <w:lvlJc w:val="left"/>
      <w:pPr>
        <w:tabs>
          <w:tab w:val="num" w:pos="4909"/>
        </w:tabs>
        <w:ind w:left="4909" w:hanging="360"/>
      </w:pPr>
      <w:rPr>
        <w:rFonts w:ascii="Courier New" w:hAnsi="Courier New" w:hint="default"/>
      </w:rPr>
    </w:lvl>
    <w:lvl w:ilvl="8" w:tplc="FFFFFFFF" w:tentative="1">
      <w:start w:val="1"/>
      <w:numFmt w:val="bullet"/>
      <w:lvlText w:val=""/>
      <w:lvlJc w:val="left"/>
      <w:pPr>
        <w:tabs>
          <w:tab w:val="num" w:pos="5629"/>
        </w:tabs>
        <w:ind w:left="5629" w:hanging="360"/>
      </w:pPr>
      <w:rPr>
        <w:rFonts w:ascii="Wingdings" w:hAnsi="Wingdings" w:hint="default"/>
      </w:rPr>
    </w:lvl>
  </w:abstractNum>
  <w:abstractNum w:abstractNumId="60" w15:restartNumberingAfterBreak="0">
    <w:nsid w:val="420215F2"/>
    <w:multiLevelType w:val="multilevel"/>
    <w:tmpl w:val="28B033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5063571"/>
    <w:multiLevelType w:val="multilevel"/>
    <w:tmpl w:val="E7E4A23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2" w15:restartNumberingAfterBreak="0">
    <w:nsid w:val="453003B5"/>
    <w:multiLevelType w:val="multilevel"/>
    <w:tmpl w:val="E0BC2CE4"/>
    <w:lvl w:ilvl="0">
      <w:start w:val="1"/>
      <w:numFmt w:val="decimal"/>
      <w:lvlText w:val="%1."/>
      <w:lvlJc w:val="left"/>
      <w:pPr>
        <w:tabs>
          <w:tab w:val="num" w:pos="360"/>
        </w:tabs>
        <w:ind w:left="360" w:hanging="360"/>
      </w:pPr>
      <w:rPr>
        <w:rFonts w:ascii="Aptos" w:hAnsi="Aptos"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3" w15:restartNumberingAfterBreak="0">
    <w:nsid w:val="45615832"/>
    <w:multiLevelType w:val="multilevel"/>
    <w:tmpl w:val="6BD8C22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4" w15:restartNumberingAfterBreak="1">
    <w:nsid w:val="45C902CB"/>
    <w:multiLevelType w:val="hybridMultilevel"/>
    <w:tmpl w:val="F2206D94"/>
    <w:lvl w:ilvl="0" w:tplc="04130017">
      <w:start w:val="1"/>
      <w:numFmt w:val="lowerLetter"/>
      <w:lvlText w:val="%1)"/>
      <w:lvlJc w:val="left"/>
      <w:pPr>
        <w:ind w:left="720" w:hanging="360"/>
      </w:pPr>
      <w:rPr>
        <w:rFonts w:hint="default"/>
      </w:rPr>
    </w:lvl>
    <w:lvl w:ilvl="1" w:tplc="FFFFFFFF">
      <w:numFmt w:val="bullet"/>
      <w:lvlText w:val="-"/>
      <w:lvlJc w:val="left"/>
      <w:pPr>
        <w:tabs>
          <w:tab w:val="num" w:pos="2291"/>
        </w:tabs>
        <w:ind w:left="2291" w:hanging="360"/>
      </w:pPr>
      <w:rPr>
        <w:rFonts w:ascii="Times New Roman" w:eastAsia="Times New Roman" w:hAnsi="Times New Roman" w:cs="Times New Roman"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65" w15:restartNumberingAfterBreak="0">
    <w:nsid w:val="45F628D2"/>
    <w:multiLevelType w:val="multilevel"/>
    <w:tmpl w:val="14869B5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6" w15:restartNumberingAfterBreak="1">
    <w:nsid w:val="46C359C5"/>
    <w:multiLevelType w:val="hybridMultilevel"/>
    <w:tmpl w:val="8FB22446"/>
    <w:lvl w:ilvl="0" w:tplc="0413000F">
      <w:start w:val="1"/>
      <w:numFmt w:val="decimal"/>
      <w:lvlText w:val="%1."/>
      <w:lvlJc w:val="left"/>
      <w:pPr>
        <w:tabs>
          <w:tab w:val="num" w:pos="360"/>
        </w:tabs>
        <w:ind w:left="360" w:hanging="360"/>
      </w:pPr>
    </w:lvl>
    <w:lvl w:ilvl="1" w:tplc="04130001">
      <w:start w:val="1"/>
      <w:numFmt w:val="bullet"/>
      <w:lvlText w:val=""/>
      <w:lvlJc w:val="left"/>
      <w:pPr>
        <w:tabs>
          <w:tab w:val="num" w:pos="1080"/>
        </w:tabs>
        <w:ind w:left="1080" w:hanging="360"/>
      </w:pPr>
      <w:rPr>
        <w:rFonts w:ascii="Symbol" w:hAnsi="Symbol"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67" w15:restartNumberingAfterBreak="0">
    <w:nsid w:val="475C5B72"/>
    <w:multiLevelType w:val="multilevel"/>
    <w:tmpl w:val="D27219B2"/>
    <w:lvl w:ilvl="0">
      <w:start w:val="1"/>
      <w:numFmt w:val="decimal"/>
      <w:lvlText w:val="%1."/>
      <w:lvlJc w:val="left"/>
      <w:pPr>
        <w:tabs>
          <w:tab w:val="num" w:pos="360"/>
        </w:tabs>
        <w:ind w:left="360" w:hanging="360"/>
      </w:pPr>
      <w:rPr>
        <w:rFonts w:hint="default"/>
        <w:sz w:val="16"/>
        <w:szCs w:val="16"/>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rPr>
        <w:rFonts w:hint="default"/>
        <w:sz w:val="20"/>
      </w:rPr>
    </w:lvl>
    <w:lvl w:ilvl="3" w:tentative="1">
      <w:start w:val="1"/>
      <w:numFmt w:val="decimal"/>
      <w:lvlText w:val="%4."/>
      <w:lvlJc w:val="left"/>
      <w:pPr>
        <w:tabs>
          <w:tab w:val="num" w:pos="2520"/>
        </w:tabs>
        <w:ind w:left="2520" w:hanging="360"/>
      </w:pPr>
      <w:rPr>
        <w:rFonts w:hint="default"/>
        <w:sz w:val="20"/>
      </w:rPr>
    </w:lvl>
    <w:lvl w:ilvl="4" w:tentative="1">
      <w:start w:val="1"/>
      <w:numFmt w:val="decimal"/>
      <w:lvlText w:val="%5."/>
      <w:lvlJc w:val="left"/>
      <w:pPr>
        <w:tabs>
          <w:tab w:val="num" w:pos="3240"/>
        </w:tabs>
        <w:ind w:left="3240" w:hanging="360"/>
      </w:pPr>
      <w:rPr>
        <w:rFonts w:hint="default"/>
        <w:sz w:val="20"/>
      </w:rPr>
    </w:lvl>
    <w:lvl w:ilvl="5" w:tentative="1">
      <w:start w:val="1"/>
      <w:numFmt w:val="decimal"/>
      <w:lvlText w:val="%6."/>
      <w:lvlJc w:val="left"/>
      <w:pPr>
        <w:tabs>
          <w:tab w:val="num" w:pos="3960"/>
        </w:tabs>
        <w:ind w:left="3960" w:hanging="360"/>
      </w:pPr>
      <w:rPr>
        <w:rFonts w:hint="default"/>
        <w:sz w:val="20"/>
      </w:rPr>
    </w:lvl>
    <w:lvl w:ilvl="6" w:tentative="1">
      <w:start w:val="1"/>
      <w:numFmt w:val="decimal"/>
      <w:lvlText w:val="%7."/>
      <w:lvlJc w:val="left"/>
      <w:pPr>
        <w:tabs>
          <w:tab w:val="num" w:pos="4680"/>
        </w:tabs>
        <w:ind w:left="4680" w:hanging="360"/>
      </w:pPr>
      <w:rPr>
        <w:rFonts w:hint="default"/>
        <w:sz w:val="20"/>
      </w:rPr>
    </w:lvl>
    <w:lvl w:ilvl="7" w:tentative="1">
      <w:start w:val="1"/>
      <w:numFmt w:val="decimal"/>
      <w:lvlText w:val="%8."/>
      <w:lvlJc w:val="left"/>
      <w:pPr>
        <w:tabs>
          <w:tab w:val="num" w:pos="5400"/>
        </w:tabs>
        <w:ind w:left="5400" w:hanging="360"/>
      </w:pPr>
      <w:rPr>
        <w:rFonts w:hint="default"/>
        <w:sz w:val="20"/>
      </w:rPr>
    </w:lvl>
    <w:lvl w:ilvl="8" w:tentative="1">
      <w:start w:val="1"/>
      <w:numFmt w:val="decimal"/>
      <w:lvlText w:val="%9."/>
      <w:lvlJc w:val="left"/>
      <w:pPr>
        <w:tabs>
          <w:tab w:val="num" w:pos="6120"/>
        </w:tabs>
        <w:ind w:left="6120" w:hanging="360"/>
      </w:pPr>
      <w:rPr>
        <w:rFonts w:hint="default"/>
        <w:sz w:val="20"/>
      </w:rPr>
    </w:lvl>
  </w:abstractNum>
  <w:abstractNum w:abstractNumId="68" w15:restartNumberingAfterBreak="0">
    <w:nsid w:val="479697AA"/>
    <w:multiLevelType w:val="hybridMultilevel"/>
    <w:tmpl w:val="BF466022"/>
    <w:lvl w:ilvl="0" w:tplc="821E28D6">
      <w:start w:val="1"/>
      <w:numFmt w:val="decimal"/>
      <w:lvlText w:val="%1."/>
      <w:lvlJc w:val="left"/>
      <w:pPr>
        <w:ind w:left="360" w:hanging="360"/>
      </w:pPr>
    </w:lvl>
    <w:lvl w:ilvl="1" w:tplc="ECD440A0">
      <w:start w:val="1"/>
      <w:numFmt w:val="lowerLetter"/>
      <w:lvlText w:val="%2."/>
      <w:lvlJc w:val="left"/>
      <w:pPr>
        <w:ind w:left="1080" w:hanging="360"/>
      </w:pPr>
    </w:lvl>
    <w:lvl w:ilvl="2" w:tplc="9C7A9D72">
      <w:start w:val="1"/>
      <w:numFmt w:val="lowerRoman"/>
      <w:lvlText w:val="%3."/>
      <w:lvlJc w:val="right"/>
      <w:pPr>
        <w:ind w:left="1800" w:hanging="180"/>
      </w:pPr>
    </w:lvl>
    <w:lvl w:ilvl="3" w:tplc="A04CEFB8">
      <w:start w:val="1"/>
      <w:numFmt w:val="decimal"/>
      <w:lvlText w:val="%4."/>
      <w:lvlJc w:val="left"/>
      <w:pPr>
        <w:ind w:left="2520" w:hanging="360"/>
      </w:pPr>
    </w:lvl>
    <w:lvl w:ilvl="4" w:tplc="E82453CE">
      <w:start w:val="1"/>
      <w:numFmt w:val="lowerLetter"/>
      <w:lvlText w:val="%5."/>
      <w:lvlJc w:val="left"/>
      <w:pPr>
        <w:ind w:left="3240" w:hanging="360"/>
      </w:pPr>
    </w:lvl>
    <w:lvl w:ilvl="5" w:tplc="849A8D10">
      <w:start w:val="1"/>
      <w:numFmt w:val="lowerRoman"/>
      <w:lvlText w:val="%6."/>
      <w:lvlJc w:val="right"/>
      <w:pPr>
        <w:ind w:left="3960" w:hanging="180"/>
      </w:pPr>
    </w:lvl>
    <w:lvl w:ilvl="6" w:tplc="16588E36">
      <w:start w:val="1"/>
      <w:numFmt w:val="decimal"/>
      <w:lvlText w:val="%7."/>
      <w:lvlJc w:val="left"/>
      <w:pPr>
        <w:ind w:left="4680" w:hanging="360"/>
      </w:pPr>
    </w:lvl>
    <w:lvl w:ilvl="7" w:tplc="19BC8AE2">
      <w:start w:val="1"/>
      <w:numFmt w:val="lowerLetter"/>
      <w:lvlText w:val="%8."/>
      <w:lvlJc w:val="left"/>
      <w:pPr>
        <w:ind w:left="5400" w:hanging="360"/>
      </w:pPr>
    </w:lvl>
    <w:lvl w:ilvl="8" w:tplc="6786DBD4">
      <w:start w:val="1"/>
      <w:numFmt w:val="lowerRoman"/>
      <w:lvlText w:val="%9."/>
      <w:lvlJc w:val="right"/>
      <w:pPr>
        <w:ind w:left="6120" w:hanging="180"/>
      </w:pPr>
    </w:lvl>
  </w:abstractNum>
  <w:abstractNum w:abstractNumId="69" w15:restartNumberingAfterBreak="0">
    <w:nsid w:val="48385DA7"/>
    <w:multiLevelType w:val="multilevel"/>
    <w:tmpl w:val="7436C11C"/>
    <w:styleLink w:val="Huidigelijst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1">
    <w:nsid w:val="494113BB"/>
    <w:multiLevelType w:val="multilevel"/>
    <w:tmpl w:val="96D87052"/>
    <w:styleLink w:val="Huidigelijst8"/>
    <w:lvl w:ilvl="0">
      <w:start w:val="1"/>
      <w:numFmt w:val="decimal"/>
      <w:lvlText w:val="%1."/>
      <w:lvlJc w:val="left"/>
      <w:pPr>
        <w:ind w:left="360" w:hanging="360"/>
      </w:pPr>
      <w:rPr>
        <w:rFonts w:hint="default"/>
      </w:rPr>
    </w:lvl>
    <w:lvl w:ilvl="1">
      <w:start w:val="1"/>
      <w:numFmt w:val="decimal"/>
      <w:lvlText w:val="%2."/>
      <w:lvlJc w:val="left"/>
      <w:pPr>
        <w:tabs>
          <w:tab w:val="num" w:pos="1571"/>
        </w:tabs>
        <w:ind w:left="1571" w:hanging="360"/>
      </w:pPr>
    </w:lvl>
    <w:lvl w:ilvl="2">
      <w:start w:val="1"/>
      <w:numFmt w:val="lowerRoman"/>
      <w:lvlText w:val="%3."/>
      <w:lvlJc w:val="right"/>
      <w:pPr>
        <w:tabs>
          <w:tab w:val="num" w:pos="2291"/>
        </w:tabs>
        <w:ind w:left="2291" w:hanging="180"/>
      </w:pPr>
    </w:lvl>
    <w:lvl w:ilvl="3">
      <w:start w:val="1"/>
      <w:numFmt w:val="decimal"/>
      <w:lvlText w:val="%4."/>
      <w:lvlJc w:val="left"/>
      <w:pPr>
        <w:tabs>
          <w:tab w:val="num" w:pos="3011"/>
        </w:tabs>
        <w:ind w:left="3011" w:hanging="360"/>
      </w:pPr>
    </w:lvl>
    <w:lvl w:ilvl="4">
      <w:start w:val="1"/>
      <w:numFmt w:val="lowerLetter"/>
      <w:lvlText w:val="%5."/>
      <w:lvlJc w:val="left"/>
      <w:pPr>
        <w:tabs>
          <w:tab w:val="num" w:pos="3731"/>
        </w:tabs>
        <w:ind w:left="3731" w:hanging="360"/>
      </w:pPr>
    </w:lvl>
    <w:lvl w:ilvl="5">
      <w:start w:val="1"/>
      <w:numFmt w:val="lowerRoman"/>
      <w:lvlText w:val="%6."/>
      <w:lvlJc w:val="right"/>
      <w:pPr>
        <w:tabs>
          <w:tab w:val="num" w:pos="4451"/>
        </w:tabs>
        <w:ind w:left="4451" w:hanging="180"/>
      </w:pPr>
    </w:lvl>
    <w:lvl w:ilvl="6">
      <w:start w:val="1"/>
      <w:numFmt w:val="decimal"/>
      <w:lvlText w:val="%7."/>
      <w:lvlJc w:val="left"/>
      <w:pPr>
        <w:tabs>
          <w:tab w:val="num" w:pos="5171"/>
        </w:tabs>
        <w:ind w:left="5171" w:hanging="360"/>
      </w:pPr>
    </w:lvl>
    <w:lvl w:ilvl="7">
      <w:start w:val="1"/>
      <w:numFmt w:val="lowerLetter"/>
      <w:lvlText w:val="%8."/>
      <w:lvlJc w:val="left"/>
      <w:pPr>
        <w:tabs>
          <w:tab w:val="num" w:pos="5891"/>
        </w:tabs>
        <w:ind w:left="5891" w:hanging="360"/>
      </w:pPr>
    </w:lvl>
    <w:lvl w:ilvl="8">
      <w:start w:val="1"/>
      <w:numFmt w:val="lowerRoman"/>
      <w:lvlText w:val="%9."/>
      <w:lvlJc w:val="right"/>
      <w:pPr>
        <w:tabs>
          <w:tab w:val="num" w:pos="6611"/>
        </w:tabs>
        <w:ind w:left="6611" w:hanging="180"/>
      </w:pPr>
    </w:lvl>
  </w:abstractNum>
  <w:abstractNum w:abstractNumId="71" w15:restartNumberingAfterBreak="0">
    <w:nsid w:val="4984011E"/>
    <w:multiLevelType w:val="hybridMultilevel"/>
    <w:tmpl w:val="8CD4075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15:restartNumberingAfterBreak="0">
    <w:nsid w:val="49F91766"/>
    <w:multiLevelType w:val="multilevel"/>
    <w:tmpl w:val="B9428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A165FEB"/>
    <w:multiLevelType w:val="hybridMultilevel"/>
    <w:tmpl w:val="F6F22E1C"/>
    <w:lvl w:ilvl="0" w:tplc="04130011">
      <w:start w:val="1"/>
      <w:numFmt w:val="decimal"/>
      <w:lvlText w:val="%1)"/>
      <w:lvlJc w:val="left"/>
      <w:pPr>
        <w:ind w:left="1296" w:hanging="360"/>
      </w:p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74" w15:restartNumberingAfterBreak="0">
    <w:nsid w:val="4A8C2D86"/>
    <w:multiLevelType w:val="hybridMultilevel"/>
    <w:tmpl w:val="6CCEA8F2"/>
    <w:lvl w:ilvl="0" w:tplc="1436DF8C">
      <w:start w:val="1"/>
      <w:numFmt w:val="decimal"/>
      <w:lvlText w:val="%1."/>
      <w:lvlJc w:val="left"/>
      <w:pPr>
        <w:ind w:left="360" w:hanging="360"/>
      </w:pPr>
      <w:rPr>
        <w:rFonts w:ascii="Arial" w:eastAsia="Times New Roman" w:hAnsi="Arial" w:cs="Arial"/>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5" w15:restartNumberingAfterBreak="0">
    <w:nsid w:val="4B0963F6"/>
    <w:multiLevelType w:val="hybridMultilevel"/>
    <w:tmpl w:val="5604277E"/>
    <w:lvl w:ilvl="0" w:tplc="FFFFFFFF">
      <w:start w:val="1"/>
      <w:numFmt w:val="decimal"/>
      <w:lvlText w:val="%1."/>
      <w:lvlJc w:val="left"/>
      <w:pPr>
        <w:ind w:left="36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6" w15:restartNumberingAfterBreak="1">
    <w:nsid w:val="4B902AED"/>
    <w:multiLevelType w:val="hybridMultilevel"/>
    <w:tmpl w:val="02E09F7C"/>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7" w15:restartNumberingAfterBreak="0">
    <w:nsid w:val="4CB502F1"/>
    <w:multiLevelType w:val="multilevel"/>
    <w:tmpl w:val="BA2253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ptos" w:eastAsiaTheme="minorHAnsi" w:hAnsi="Aptos"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CD8522E"/>
    <w:multiLevelType w:val="multilevel"/>
    <w:tmpl w:val="BDE48DF2"/>
    <w:lvl w:ilvl="0">
      <w:start w:val="1"/>
      <w:numFmt w:val="decimal"/>
      <w:lvlText w:val="%1."/>
      <w:lvlJc w:val="left"/>
      <w:pPr>
        <w:ind w:left="360" w:hanging="360"/>
      </w:pPr>
      <w:rPr>
        <w:rFonts w:hint="default"/>
        <w:sz w:val="16"/>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9" w15:restartNumberingAfterBreak="0">
    <w:nsid w:val="4DC36D54"/>
    <w:multiLevelType w:val="multilevel"/>
    <w:tmpl w:val="6BD8C22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0" w15:restartNumberingAfterBreak="0">
    <w:nsid w:val="4E805C26"/>
    <w:multiLevelType w:val="multilevel"/>
    <w:tmpl w:val="DC289202"/>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1" w15:restartNumberingAfterBreak="0">
    <w:nsid w:val="4FB107A9"/>
    <w:multiLevelType w:val="multilevel"/>
    <w:tmpl w:val="08CE3A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14F7DC6"/>
    <w:multiLevelType w:val="hybridMultilevel"/>
    <w:tmpl w:val="65607E9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3" w15:restartNumberingAfterBreak="0">
    <w:nsid w:val="52292E33"/>
    <w:multiLevelType w:val="multilevel"/>
    <w:tmpl w:val="6BD8C22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4" w15:restartNumberingAfterBreak="0">
    <w:nsid w:val="547C70AD"/>
    <w:multiLevelType w:val="multilevel"/>
    <w:tmpl w:val="14869B5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5" w15:restartNumberingAfterBreak="1">
    <w:nsid w:val="559800A2"/>
    <w:multiLevelType w:val="hybridMultilevel"/>
    <w:tmpl w:val="68CCBBB2"/>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6" w15:restartNumberingAfterBreak="1">
    <w:nsid w:val="5687372D"/>
    <w:multiLevelType w:val="hybridMultilevel"/>
    <w:tmpl w:val="0FD22CF4"/>
    <w:lvl w:ilvl="0" w:tplc="FFFFFFFF">
      <w:start w:val="1"/>
      <w:numFmt w:val="decimal"/>
      <w:lvlText w:val="%1."/>
      <w:lvlJc w:val="left"/>
      <w:pPr>
        <w:ind w:left="360" w:hanging="360"/>
      </w:pPr>
      <w:rPr>
        <w:rFonts w:hint="default"/>
      </w:rPr>
    </w:lvl>
    <w:lvl w:ilvl="1" w:tplc="FFFFFFFF">
      <w:start w:val="1"/>
      <w:numFmt w:val="bullet"/>
      <w:lvlText w:val=""/>
      <w:lvlJc w:val="left"/>
      <w:pPr>
        <w:tabs>
          <w:tab w:val="num" w:pos="1571"/>
        </w:tabs>
        <w:ind w:left="1571" w:hanging="360"/>
      </w:pPr>
      <w:rPr>
        <w:rFonts w:ascii="Symbol" w:hAnsi="Symbol" w:hint="default"/>
      </w:rPr>
    </w:lvl>
    <w:lvl w:ilvl="2" w:tplc="FFFFFFFF">
      <w:start w:val="1"/>
      <w:numFmt w:val="lowerRoman"/>
      <w:lvlText w:val="%3."/>
      <w:lvlJc w:val="right"/>
      <w:pPr>
        <w:tabs>
          <w:tab w:val="num" w:pos="2291"/>
        </w:tabs>
        <w:ind w:left="2291" w:hanging="180"/>
      </w:pPr>
    </w:lvl>
    <w:lvl w:ilvl="3" w:tplc="FFFFFFFF" w:tentative="1">
      <w:start w:val="1"/>
      <w:numFmt w:val="decimal"/>
      <w:lvlText w:val="%4."/>
      <w:lvlJc w:val="left"/>
      <w:pPr>
        <w:tabs>
          <w:tab w:val="num" w:pos="3011"/>
        </w:tabs>
        <w:ind w:left="3011" w:hanging="360"/>
      </w:pPr>
    </w:lvl>
    <w:lvl w:ilvl="4" w:tplc="FFFFFFFF" w:tentative="1">
      <w:start w:val="1"/>
      <w:numFmt w:val="lowerLetter"/>
      <w:lvlText w:val="%5."/>
      <w:lvlJc w:val="left"/>
      <w:pPr>
        <w:tabs>
          <w:tab w:val="num" w:pos="3731"/>
        </w:tabs>
        <w:ind w:left="3731" w:hanging="360"/>
      </w:pPr>
    </w:lvl>
    <w:lvl w:ilvl="5" w:tplc="FFFFFFFF" w:tentative="1">
      <w:start w:val="1"/>
      <w:numFmt w:val="lowerRoman"/>
      <w:lvlText w:val="%6."/>
      <w:lvlJc w:val="right"/>
      <w:pPr>
        <w:tabs>
          <w:tab w:val="num" w:pos="4451"/>
        </w:tabs>
        <w:ind w:left="4451" w:hanging="180"/>
      </w:pPr>
    </w:lvl>
    <w:lvl w:ilvl="6" w:tplc="FFFFFFFF" w:tentative="1">
      <w:start w:val="1"/>
      <w:numFmt w:val="decimal"/>
      <w:lvlText w:val="%7."/>
      <w:lvlJc w:val="left"/>
      <w:pPr>
        <w:tabs>
          <w:tab w:val="num" w:pos="5171"/>
        </w:tabs>
        <w:ind w:left="5171" w:hanging="360"/>
      </w:pPr>
    </w:lvl>
    <w:lvl w:ilvl="7" w:tplc="FFFFFFFF" w:tentative="1">
      <w:start w:val="1"/>
      <w:numFmt w:val="lowerLetter"/>
      <w:lvlText w:val="%8."/>
      <w:lvlJc w:val="left"/>
      <w:pPr>
        <w:tabs>
          <w:tab w:val="num" w:pos="5891"/>
        </w:tabs>
        <w:ind w:left="5891" w:hanging="360"/>
      </w:pPr>
    </w:lvl>
    <w:lvl w:ilvl="8" w:tplc="FFFFFFFF" w:tentative="1">
      <w:start w:val="1"/>
      <w:numFmt w:val="lowerRoman"/>
      <w:lvlText w:val="%9."/>
      <w:lvlJc w:val="right"/>
      <w:pPr>
        <w:tabs>
          <w:tab w:val="num" w:pos="6611"/>
        </w:tabs>
        <w:ind w:left="6611" w:hanging="180"/>
      </w:pPr>
    </w:lvl>
  </w:abstractNum>
  <w:abstractNum w:abstractNumId="87" w15:restartNumberingAfterBreak="0">
    <w:nsid w:val="57E240EE"/>
    <w:multiLevelType w:val="multilevel"/>
    <w:tmpl w:val="14869B5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8" w15:restartNumberingAfterBreak="0">
    <w:nsid w:val="581A133D"/>
    <w:multiLevelType w:val="multilevel"/>
    <w:tmpl w:val="14869B5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9" w15:restartNumberingAfterBreak="0">
    <w:nsid w:val="58306E7F"/>
    <w:multiLevelType w:val="hybridMultilevel"/>
    <w:tmpl w:val="2B2C9F82"/>
    <w:lvl w:ilvl="0" w:tplc="FFFFFFFF">
      <w:start w:val="1"/>
      <w:numFmt w:val="decimal"/>
      <w:lvlText w:val="%1."/>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0" w15:restartNumberingAfterBreak="0">
    <w:nsid w:val="586F50CD"/>
    <w:multiLevelType w:val="multilevel"/>
    <w:tmpl w:val="A52E46F0"/>
    <w:styleLink w:val="Huidigelijst2"/>
    <w:lvl w:ilvl="0">
      <w:start w:val="1"/>
      <w:numFmt w:val="decimal"/>
      <w:lvlText w:val="%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88820F7"/>
    <w:multiLevelType w:val="hybridMultilevel"/>
    <w:tmpl w:val="C3C872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2" w15:restartNumberingAfterBreak="0">
    <w:nsid w:val="58AD35AA"/>
    <w:multiLevelType w:val="multilevel"/>
    <w:tmpl w:val="6BD8C22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3" w15:restartNumberingAfterBreak="0">
    <w:nsid w:val="59EC7BF5"/>
    <w:multiLevelType w:val="multilevel"/>
    <w:tmpl w:val="0B38B8DC"/>
    <w:styleLink w:val="Huidigelijst5"/>
    <w:lvl w:ilvl="0">
      <w:start w:val="1"/>
      <w:numFmt w:val="decimal"/>
      <w:lvlText w:val="%1"/>
      <w:lvlJc w:val="left"/>
      <w:pPr>
        <w:ind w:left="432" w:hanging="432"/>
      </w:pPr>
    </w:lvl>
    <w:lvl w:ilvl="1">
      <w:start w:val="1"/>
      <w:numFmt w:val="decimal"/>
      <w:lvlText w:val="%1.%2"/>
      <w:lvlJc w:val="left"/>
      <w:pPr>
        <w:ind w:left="1569" w:hanging="576"/>
      </w:pPr>
    </w:lvl>
    <w:lvl w:ilvl="2">
      <w:start w:val="1"/>
      <w:numFmt w:val="decimal"/>
      <w:lvlText w:val="%1.%2.%3"/>
      <w:lvlJc w:val="left"/>
      <w:pPr>
        <w:ind w:left="4973"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4" w15:restartNumberingAfterBreak="0">
    <w:nsid w:val="5C363DA7"/>
    <w:multiLevelType w:val="hybridMultilevel"/>
    <w:tmpl w:val="00CCD01A"/>
    <w:lvl w:ilvl="0" w:tplc="1436DF8C">
      <w:start w:val="1"/>
      <w:numFmt w:val="decimal"/>
      <w:lvlText w:val="%1."/>
      <w:lvlJc w:val="left"/>
      <w:pPr>
        <w:ind w:left="360" w:hanging="360"/>
      </w:pPr>
      <w:rPr>
        <w:rFonts w:ascii="Arial" w:eastAsia="Times New Roman" w:hAnsi="Arial" w:cs="Arial"/>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5" w15:restartNumberingAfterBreak="0">
    <w:nsid w:val="5D4F6093"/>
    <w:multiLevelType w:val="hybridMultilevel"/>
    <w:tmpl w:val="440A9A1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6" w15:restartNumberingAfterBreak="1">
    <w:nsid w:val="5DC51E4B"/>
    <w:multiLevelType w:val="hybridMultilevel"/>
    <w:tmpl w:val="60FAD8B4"/>
    <w:lvl w:ilvl="0" w:tplc="0413000F">
      <w:start w:val="1"/>
      <w:numFmt w:val="decimal"/>
      <w:lvlText w:val="%1."/>
      <w:lvlJc w:val="left"/>
      <w:pPr>
        <w:ind w:left="360" w:hanging="360"/>
      </w:pPr>
      <w:rPr>
        <w:rFonts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7" w15:restartNumberingAfterBreak="1">
    <w:nsid w:val="5F237D52"/>
    <w:multiLevelType w:val="hybridMultilevel"/>
    <w:tmpl w:val="2ED87928"/>
    <w:lvl w:ilvl="0" w:tplc="0413000F">
      <w:start w:val="1"/>
      <w:numFmt w:val="decimal"/>
      <w:lvlText w:val="%1."/>
      <w:lvlJc w:val="left"/>
      <w:pPr>
        <w:tabs>
          <w:tab w:val="num" w:pos="360"/>
        </w:tabs>
        <w:ind w:left="360" w:hanging="360"/>
      </w:pPr>
    </w:lvl>
    <w:lvl w:ilvl="1" w:tplc="04130001">
      <w:start w:val="1"/>
      <w:numFmt w:val="bullet"/>
      <w:lvlText w:val=""/>
      <w:lvlJc w:val="left"/>
      <w:pPr>
        <w:tabs>
          <w:tab w:val="num" w:pos="1080"/>
        </w:tabs>
        <w:ind w:left="1080" w:hanging="360"/>
      </w:pPr>
      <w:rPr>
        <w:rFonts w:ascii="Symbol" w:hAnsi="Symbol"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8" w15:restartNumberingAfterBreak="0">
    <w:nsid w:val="5FE3443B"/>
    <w:multiLevelType w:val="multilevel"/>
    <w:tmpl w:val="6BD8C22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9" w15:restartNumberingAfterBreak="0">
    <w:nsid w:val="61DD3691"/>
    <w:multiLevelType w:val="multilevel"/>
    <w:tmpl w:val="9AB8FF5E"/>
    <w:lvl w:ilvl="0">
      <w:start w:val="1"/>
      <w:numFmt w:val="decimal"/>
      <w:lvlText w:val="%1."/>
      <w:lvlJc w:val="left"/>
      <w:pPr>
        <w:ind w:left="360" w:hanging="360"/>
      </w:pPr>
      <w:rPr>
        <w:rFonts w:hint="default"/>
        <w:sz w:val="16"/>
        <w:szCs w:val="16"/>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0" w15:restartNumberingAfterBreak="1">
    <w:nsid w:val="63174595"/>
    <w:multiLevelType w:val="hybridMultilevel"/>
    <w:tmpl w:val="B3B492A4"/>
    <w:lvl w:ilvl="0" w:tplc="24DED574">
      <w:start w:val="1"/>
      <w:numFmt w:val="decimal"/>
      <w:lvlText w:val="%1."/>
      <w:lvlJc w:val="left"/>
      <w:pPr>
        <w:tabs>
          <w:tab w:val="num" w:pos="360"/>
        </w:tabs>
        <w:ind w:left="360" w:hanging="360"/>
      </w:pPr>
      <w:rPr>
        <w:b w:val="0"/>
        <w:bCs w:val="0"/>
      </w:rPr>
    </w:lvl>
    <w:lvl w:ilvl="1" w:tplc="04130001">
      <w:start w:val="1"/>
      <w:numFmt w:val="bullet"/>
      <w:lvlText w:val=""/>
      <w:lvlJc w:val="left"/>
      <w:pPr>
        <w:tabs>
          <w:tab w:val="num" w:pos="1080"/>
        </w:tabs>
        <w:ind w:left="1080" w:hanging="360"/>
      </w:pPr>
      <w:rPr>
        <w:rFonts w:ascii="Symbol" w:hAnsi="Symbol"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1" w15:restartNumberingAfterBreak="0">
    <w:nsid w:val="648B7962"/>
    <w:multiLevelType w:val="hybridMultilevel"/>
    <w:tmpl w:val="2AC4E7D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2" w15:restartNumberingAfterBreak="0">
    <w:nsid w:val="650B1E8F"/>
    <w:multiLevelType w:val="hybridMultilevel"/>
    <w:tmpl w:val="433A9880"/>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3" w15:restartNumberingAfterBreak="0">
    <w:nsid w:val="659D08E0"/>
    <w:multiLevelType w:val="multilevel"/>
    <w:tmpl w:val="F996A934"/>
    <w:lvl w:ilvl="0">
      <w:start w:val="1"/>
      <w:numFmt w:val="lowerLetter"/>
      <w:lvlText w:val="%1."/>
      <w:lvlJc w:val="left"/>
      <w:pPr>
        <w:ind w:left="720" w:hanging="360"/>
      </w:pPr>
      <w:rPr>
        <w:rFonts w:hint="default"/>
        <w:sz w:val="16"/>
      </w:rPr>
    </w:lvl>
    <w:lvl w:ilvl="1">
      <w:start w:val="1"/>
      <w:numFmt w:val="bullet"/>
      <w:lvlText w:val="-"/>
      <w:lvlJc w:val="left"/>
      <w:pPr>
        <w:ind w:left="1440" w:hanging="360"/>
      </w:pPr>
      <w:rPr>
        <w:rFonts w:ascii="Aptos" w:eastAsiaTheme="minorHAnsi" w:hAnsi="Aptos"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66B67FA"/>
    <w:multiLevelType w:val="multilevel"/>
    <w:tmpl w:val="4662924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5" w15:restartNumberingAfterBreak="0">
    <w:nsid w:val="67307029"/>
    <w:multiLevelType w:val="multilevel"/>
    <w:tmpl w:val="DD64F5E2"/>
    <w:lvl w:ilvl="0">
      <w:start w:val="1"/>
      <w:numFmt w:val="decimal"/>
      <w:lvlText w:val="%1."/>
      <w:lvlJc w:val="left"/>
      <w:pPr>
        <w:ind w:left="360" w:hanging="360"/>
      </w:pPr>
      <w:rPr>
        <w:rFonts w:hint="default"/>
        <w:sz w:val="16"/>
        <w:szCs w:val="16"/>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106" w15:restartNumberingAfterBreak="0">
    <w:nsid w:val="67D524C0"/>
    <w:multiLevelType w:val="multilevel"/>
    <w:tmpl w:val="20000025"/>
    <w:styleLink w:val="Huidigelijst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7" w15:restartNumberingAfterBreak="0">
    <w:nsid w:val="68C766C0"/>
    <w:multiLevelType w:val="multilevel"/>
    <w:tmpl w:val="4F0E65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68DA4E86"/>
    <w:multiLevelType w:val="multilevel"/>
    <w:tmpl w:val="099600B0"/>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9" w15:restartNumberingAfterBreak="0">
    <w:nsid w:val="6A1D382B"/>
    <w:multiLevelType w:val="multilevel"/>
    <w:tmpl w:val="14869B5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0" w15:restartNumberingAfterBreak="0">
    <w:nsid w:val="6A56348B"/>
    <w:multiLevelType w:val="multilevel"/>
    <w:tmpl w:val="094E4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6A9A6D15"/>
    <w:multiLevelType w:val="multilevel"/>
    <w:tmpl w:val="6BD8C22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2" w15:restartNumberingAfterBreak="0">
    <w:nsid w:val="6B557C57"/>
    <w:multiLevelType w:val="multilevel"/>
    <w:tmpl w:val="E7E4A23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3" w15:restartNumberingAfterBreak="0">
    <w:nsid w:val="6BE46963"/>
    <w:multiLevelType w:val="hybridMultilevel"/>
    <w:tmpl w:val="21D097C4"/>
    <w:lvl w:ilvl="0" w:tplc="2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4" w15:restartNumberingAfterBreak="0">
    <w:nsid w:val="6C02630D"/>
    <w:multiLevelType w:val="hybridMultilevel"/>
    <w:tmpl w:val="0080725E"/>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165" w:hanging="360"/>
      </w:pPr>
      <w:rPr>
        <w:rFonts w:ascii="Courier New" w:hAnsi="Courier New" w:cs="Courier New" w:hint="default"/>
      </w:rPr>
    </w:lvl>
    <w:lvl w:ilvl="2" w:tplc="FFFFFFFF" w:tentative="1">
      <w:start w:val="1"/>
      <w:numFmt w:val="bullet"/>
      <w:lvlText w:val=""/>
      <w:lvlJc w:val="left"/>
      <w:pPr>
        <w:ind w:left="1885" w:hanging="360"/>
      </w:pPr>
      <w:rPr>
        <w:rFonts w:ascii="Wingdings" w:hAnsi="Wingdings" w:hint="default"/>
      </w:rPr>
    </w:lvl>
    <w:lvl w:ilvl="3" w:tplc="FFFFFFFF" w:tentative="1">
      <w:start w:val="1"/>
      <w:numFmt w:val="bullet"/>
      <w:lvlText w:val=""/>
      <w:lvlJc w:val="left"/>
      <w:pPr>
        <w:ind w:left="2605" w:hanging="360"/>
      </w:pPr>
      <w:rPr>
        <w:rFonts w:ascii="Symbol" w:hAnsi="Symbol" w:hint="default"/>
      </w:rPr>
    </w:lvl>
    <w:lvl w:ilvl="4" w:tplc="FFFFFFFF" w:tentative="1">
      <w:start w:val="1"/>
      <w:numFmt w:val="bullet"/>
      <w:lvlText w:val="o"/>
      <w:lvlJc w:val="left"/>
      <w:pPr>
        <w:ind w:left="3325" w:hanging="360"/>
      </w:pPr>
      <w:rPr>
        <w:rFonts w:ascii="Courier New" w:hAnsi="Courier New" w:cs="Courier New" w:hint="default"/>
      </w:rPr>
    </w:lvl>
    <w:lvl w:ilvl="5" w:tplc="FFFFFFFF" w:tentative="1">
      <w:start w:val="1"/>
      <w:numFmt w:val="bullet"/>
      <w:lvlText w:val=""/>
      <w:lvlJc w:val="left"/>
      <w:pPr>
        <w:ind w:left="4045" w:hanging="360"/>
      </w:pPr>
      <w:rPr>
        <w:rFonts w:ascii="Wingdings" w:hAnsi="Wingdings" w:hint="default"/>
      </w:rPr>
    </w:lvl>
    <w:lvl w:ilvl="6" w:tplc="FFFFFFFF" w:tentative="1">
      <w:start w:val="1"/>
      <w:numFmt w:val="bullet"/>
      <w:lvlText w:val=""/>
      <w:lvlJc w:val="left"/>
      <w:pPr>
        <w:ind w:left="4765" w:hanging="360"/>
      </w:pPr>
      <w:rPr>
        <w:rFonts w:ascii="Symbol" w:hAnsi="Symbol" w:hint="default"/>
      </w:rPr>
    </w:lvl>
    <w:lvl w:ilvl="7" w:tplc="FFFFFFFF" w:tentative="1">
      <w:start w:val="1"/>
      <w:numFmt w:val="bullet"/>
      <w:lvlText w:val="o"/>
      <w:lvlJc w:val="left"/>
      <w:pPr>
        <w:ind w:left="5485" w:hanging="360"/>
      </w:pPr>
      <w:rPr>
        <w:rFonts w:ascii="Courier New" w:hAnsi="Courier New" w:cs="Courier New" w:hint="default"/>
      </w:rPr>
    </w:lvl>
    <w:lvl w:ilvl="8" w:tplc="FFFFFFFF" w:tentative="1">
      <w:start w:val="1"/>
      <w:numFmt w:val="bullet"/>
      <w:lvlText w:val=""/>
      <w:lvlJc w:val="left"/>
      <w:pPr>
        <w:ind w:left="6205" w:hanging="360"/>
      </w:pPr>
      <w:rPr>
        <w:rFonts w:ascii="Wingdings" w:hAnsi="Wingdings" w:hint="default"/>
      </w:rPr>
    </w:lvl>
  </w:abstractNum>
  <w:abstractNum w:abstractNumId="115" w15:restartNumberingAfterBreak="0">
    <w:nsid w:val="6D616D3B"/>
    <w:multiLevelType w:val="multilevel"/>
    <w:tmpl w:val="8094262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6" w15:restartNumberingAfterBreak="1">
    <w:nsid w:val="6EAE632E"/>
    <w:multiLevelType w:val="hybridMultilevel"/>
    <w:tmpl w:val="02385FA0"/>
    <w:lvl w:ilvl="0" w:tplc="FFFFFFFF">
      <w:start w:val="1"/>
      <w:numFmt w:val="decimal"/>
      <w:lvlText w:val="%1."/>
      <w:lvlJc w:val="left"/>
      <w:pPr>
        <w:ind w:left="360" w:hanging="360"/>
      </w:pPr>
      <w:rPr>
        <w:rFonts w:ascii="Arial" w:eastAsia="Times New Roman" w:hAnsi="Arial"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7" w15:restartNumberingAfterBreak="0">
    <w:nsid w:val="703C038B"/>
    <w:multiLevelType w:val="multilevel"/>
    <w:tmpl w:val="464E8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70B35653"/>
    <w:multiLevelType w:val="hybridMultilevel"/>
    <w:tmpl w:val="E2821E22"/>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9" w15:restartNumberingAfterBreak="0">
    <w:nsid w:val="73ED29AC"/>
    <w:multiLevelType w:val="multilevel"/>
    <w:tmpl w:val="6BD8C22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0" w15:restartNumberingAfterBreak="0">
    <w:nsid w:val="73FA0322"/>
    <w:multiLevelType w:val="hybridMultilevel"/>
    <w:tmpl w:val="2B2C9F82"/>
    <w:styleLink w:val="Huidigelijst12"/>
    <w:lvl w:ilvl="0" w:tplc="FFFFFFFF">
      <w:start w:val="1"/>
      <w:numFmt w:val="decimal"/>
      <w:lvlText w:val="%1."/>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1" w15:restartNumberingAfterBreak="0">
    <w:nsid w:val="74287AB3"/>
    <w:multiLevelType w:val="multilevel"/>
    <w:tmpl w:val="0413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2" w15:restartNumberingAfterBreak="0">
    <w:nsid w:val="76C00599"/>
    <w:multiLevelType w:val="hybridMultilevel"/>
    <w:tmpl w:val="DAA484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3" w15:restartNumberingAfterBreak="0">
    <w:nsid w:val="7770601A"/>
    <w:multiLevelType w:val="multilevel"/>
    <w:tmpl w:val="1A5813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781355CB"/>
    <w:multiLevelType w:val="multilevel"/>
    <w:tmpl w:val="0413001F"/>
    <w:styleLink w:val="Huidigelijst13"/>
    <w:lvl w:ilvl="0">
      <w:start w:val="1"/>
      <w:numFmt w:val="decimal"/>
      <w:lvlText w:val="%1."/>
      <w:lvlJc w:val="left"/>
      <w:pPr>
        <w:ind w:left="1800" w:hanging="360"/>
      </w:pPr>
      <w:rPr>
        <w:rFonts w:hint="default"/>
      </w:r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125" w15:restartNumberingAfterBreak="0">
    <w:nsid w:val="78692655"/>
    <w:multiLevelType w:val="hybridMultilevel"/>
    <w:tmpl w:val="A984A2E8"/>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6" w15:restartNumberingAfterBreak="0">
    <w:nsid w:val="7A2E0AD6"/>
    <w:multiLevelType w:val="hybridMultilevel"/>
    <w:tmpl w:val="E3D2900A"/>
    <w:lvl w:ilvl="0" w:tplc="04130001">
      <w:start w:val="1"/>
      <w:numFmt w:val="bullet"/>
      <w:lvlText w:val=""/>
      <w:lvlJc w:val="left"/>
      <w:pPr>
        <w:ind w:left="1296" w:hanging="360"/>
      </w:pPr>
      <w:rPr>
        <w:rFonts w:ascii="Symbol" w:hAnsi="Symbol" w:hint="default"/>
      </w:rPr>
    </w:lvl>
    <w:lvl w:ilvl="1" w:tplc="04130003" w:tentative="1">
      <w:start w:val="1"/>
      <w:numFmt w:val="bullet"/>
      <w:lvlText w:val="o"/>
      <w:lvlJc w:val="left"/>
      <w:pPr>
        <w:ind w:left="2016" w:hanging="360"/>
      </w:pPr>
      <w:rPr>
        <w:rFonts w:ascii="Courier New" w:hAnsi="Courier New" w:cs="Courier New" w:hint="default"/>
      </w:rPr>
    </w:lvl>
    <w:lvl w:ilvl="2" w:tplc="04130005" w:tentative="1">
      <w:start w:val="1"/>
      <w:numFmt w:val="bullet"/>
      <w:lvlText w:val=""/>
      <w:lvlJc w:val="left"/>
      <w:pPr>
        <w:ind w:left="2736" w:hanging="360"/>
      </w:pPr>
      <w:rPr>
        <w:rFonts w:ascii="Wingdings" w:hAnsi="Wingdings" w:hint="default"/>
      </w:rPr>
    </w:lvl>
    <w:lvl w:ilvl="3" w:tplc="04130001" w:tentative="1">
      <w:start w:val="1"/>
      <w:numFmt w:val="bullet"/>
      <w:lvlText w:val=""/>
      <w:lvlJc w:val="left"/>
      <w:pPr>
        <w:ind w:left="3456" w:hanging="360"/>
      </w:pPr>
      <w:rPr>
        <w:rFonts w:ascii="Symbol" w:hAnsi="Symbol" w:hint="default"/>
      </w:rPr>
    </w:lvl>
    <w:lvl w:ilvl="4" w:tplc="04130003" w:tentative="1">
      <w:start w:val="1"/>
      <w:numFmt w:val="bullet"/>
      <w:lvlText w:val="o"/>
      <w:lvlJc w:val="left"/>
      <w:pPr>
        <w:ind w:left="4176" w:hanging="360"/>
      </w:pPr>
      <w:rPr>
        <w:rFonts w:ascii="Courier New" w:hAnsi="Courier New" w:cs="Courier New" w:hint="default"/>
      </w:rPr>
    </w:lvl>
    <w:lvl w:ilvl="5" w:tplc="04130005" w:tentative="1">
      <w:start w:val="1"/>
      <w:numFmt w:val="bullet"/>
      <w:lvlText w:val=""/>
      <w:lvlJc w:val="left"/>
      <w:pPr>
        <w:ind w:left="4896" w:hanging="360"/>
      </w:pPr>
      <w:rPr>
        <w:rFonts w:ascii="Wingdings" w:hAnsi="Wingdings" w:hint="default"/>
      </w:rPr>
    </w:lvl>
    <w:lvl w:ilvl="6" w:tplc="04130001" w:tentative="1">
      <w:start w:val="1"/>
      <w:numFmt w:val="bullet"/>
      <w:lvlText w:val=""/>
      <w:lvlJc w:val="left"/>
      <w:pPr>
        <w:ind w:left="5616" w:hanging="360"/>
      </w:pPr>
      <w:rPr>
        <w:rFonts w:ascii="Symbol" w:hAnsi="Symbol" w:hint="default"/>
      </w:rPr>
    </w:lvl>
    <w:lvl w:ilvl="7" w:tplc="04130003" w:tentative="1">
      <w:start w:val="1"/>
      <w:numFmt w:val="bullet"/>
      <w:lvlText w:val="o"/>
      <w:lvlJc w:val="left"/>
      <w:pPr>
        <w:ind w:left="6336" w:hanging="360"/>
      </w:pPr>
      <w:rPr>
        <w:rFonts w:ascii="Courier New" w:hAnsi="Courier New" w:cs="Courier New" w:hint="default"/>
      </w:rPr>
    </w:lvl>
    <w:lvl w:ilvl="8" w:tplc="04130005" w:tentative="1">
      <w:start w:val="1"/>
      <w:numFmt w:val="bullet"/>
      <w:lvlText w:val=""/>
      <w:lvlJc w:val="left"/>
      <w:pPr>
        <w:ind w:left="7056" w:hanging="360"/>
      </w:pPr>
      <w:rPr>
        <w:rFonts w:ascii="Wingdings" w:hAnsi="Wingdings" w:hint="default"/>
      </w:rPr>
    </w:lvl>
  </w:abstractNum>
  <w:abstractNum w:abstractNumId="127" w15:restartNumberingAfterBreak="1">
    <w:nsid w:val="7D993A69"/>
    <w:multiLevelType w:val="multilevel"/>
    <w:tmpl w:val="D5A0F934"/>
    <w:styleLink w:val="Huidigelijst9"/>
    <w:lvl w:ilvl="0">
      <w:start w:val="1"/>
      <w:numFmt w:val="decimal"/>
      <w:lvlText w:val="%1."/>
      <w:lvlJc w:val="left"/>
      <w:pPr>
        <w:ind w:left="360" w:hanging="360"/>
      </w:pPr>
      <w:rPr>
        <w:rFonts w:hint="default"/>
      </w:rPr>
    </w:lvl>
    <w:lvl w:ilvl="1">
      <w:start w:val="1"/>
      <w:numFmt w:val="decimal"/>
      <w:lvlText w:val="%2."/>
      <w:lvlJc w:val="left"/>
      <w:pPr>
        <w:tabs>
          <w:tab w:val="num" w:pos="1571"/>
        </w:tabs>
        <w:ind w:left="1571" w:hanging="360"/>
      </w:pPr>
    </w:lvl>
    <w:lvl w:ilvl="2">
      <w:start w:val="1"/>
      <w:numFmt w:val="lowerRoman"/>
      <w:lvlText w:val="%3."/>
      <w:lvlJc w:val="right"/>
      <w:pPr>
        <w:tabs>
          <w:tab w:val="num" w:pos="2291"/>
        </w:tabs>
        <w:ind w:left="2291" w:hanging="180"/>
      </w:pPr>
    </w:lvl>
    <w:lvl w:ilvl="3">
      <w:start w:val="1"/>
      <w:numFmt w:val="decimal"/>
      <w:lvlText w:val="%4."/>
      <w:lvlJc w:val="left"/>
      <w:pPr>
        <w:tabs>
          <w:tab w:val="num" w:pos="3011"/>
        </w:tabs>
        <w:ind w:left="3011" w:hanging="360"/>
      </w:pPr>
    </w:lvl>
    <w:lvl w:ilvl="4">
      <w:start w:val="1"/>
      <w:numFmt w:val="lowerLetter"/>
      <w:lvlText w:val="%5."/>
      <w:lvlJc w:val="left"/>
      <w:pPr>
        <w:tabs>
          <w:tab w:val="num" w:pos="3731"/>
        </w:tabs>
        <w:ind w:left="3731" w:hanging="360"/>
      </w:pPr>
    </w:lvl>
    <w:lvl w:ilvl="5">
      <w:start w:val="1"/>
      <w:numFmt w:val="lowerRoman"/>
      <w:lvlText w:val="%6."/>
      <w:lvlJc w:val="right"/>
      <w:pPr>
        <w:tabs>
          <w:tab w:val="num" w:pos="4451"/>
        </w:tabs>
        <w:ind w:left="4451" w:hanging="180"/>
      </w:pPr>
    </w:lvl>
    <w:lvl w:ilvl="6">
      <w:start w:val="1"/>
      <w:numFmt w:val="decimal"/>
      <w:lvlText w:val="%7."/>
      <w:lvlJc w:val="left"/>
      <w:pPr>
        <w:tabs>
          <w:tab w:val="num" w:pos="5171"/>
        </w:tabs>
        <w:ind w:left="5171" w:hanging="360"/>
      </w:pPr>
    </w:lvl>
    <w:lvl w:ilvl="7">
      <w:start w:val="1"/>
      <w:numFmt w:val="lowerLetter"/>
      <w:lvlText w:val="%8."/>
      <w:lvlJc w:val="left"/>
      <w:pPr>
        <w:tabs>
          <w:tab w:val="num" w:pos="5891"/>
        </w:tabs>
        <w:ind w:left="5891" w:hanging="360"/>
      </w:pPr>
    </w:lvl>
    <w:lvl w:ilvl="8">
      <w:start w:val="1"/>
      <w:numFmt w:val="lowerRoman"/>
      <w:lvlText w:val="%9."/>
      <w:lvlJc w:val="right"/>
      <w:pPr>
        <w:tabs>
          <w:tab w:val="num" w:pos="6611"/>
        </w:tabs>
        <w:ind w:left="6611" w:hanging="180"/>
      </w:pPr>
    </w:lvl>
  </w:abstractNum>
  <w:abstractNum w:abstractNumId="128" w15:restartNumberingAfterBreak="1">
    <w:nsid w:val="7F984E94"/>
    <w:multiLevelType w:val="hybridMultilevel"/>
    <w:tmpl w:val="0FD22CF4"/>
    <w:lvl w:ilvl="0" w:tplc="FFFFFFFF">
      <w:start w:val="1"/>
      <w:numFmt w:val="decimal"/>
      <w:lvlText w:val="%1."/>
      <w:lvlJc w:val="left"/>
      <w:pPr>
        <w:ind w:left="360" w:hanging="360"/>
      </w:pPr>
      <w:rPr>
        <w:rFonts w:hint="default"/>
      </w:rPr>
    </w:lvl>
    <w:lvl w:ilvl="1" w:tplc="04130001">
      <w:start w:val="1"/>
      <w:numFmt w:val="bullet"/>
      <w:lvlText w:val=""/>
      <w:lvlJc w:val="left"/>
      <w:pPr>
        <w:tabs>
          <w:tab w:val="num" w:pos="1571"/>
        </w:tabs>
        <w:ind w:left="1571" w:hanging="360"/>
      </w:pPr>
      <w:rPr>
        <w:rFonts w:ascii="Symbol" w:hAnsi="Symbol" w:hint="default"/>
      </w:rPr>
    </w:lvl>
    <w:lvl w:ilvl="2" w:tplc="0413001B">
      <w:start w:val="1"/>
      <w:numFmt w:val="lowerRoman"/>
      <w:lvlText w:val="%3."/>
      <w:lvlJc w:val="right"/>
      <w:pPr>
        <w:tabs>
          <w:tab w:val="num" w:pos="2291"/>
        </w:tabs>
        <w:ind w:left="2291" w:hanging="180"/>
      </w:pPr>
    </w:lvl>
    <w:lvl w:ilvl="3" w:tplc="0413000F" w:tentative="1">
      <w:start w:val="1"/>
      <w:numFmt w:val="decimal"/>
      <w:lvlText w:val="%4."/>
      <w:lvlJc w:val="left"/>
      <w:pPr>
        <w:tabs>
          <w:tab w:val="num" w:pos="3011"/>
        </w:tabs>
        <w:ind w:left="3011" w:hanging="360"/>
      </w:pPr>
    </w:lvl>
    <w:lvl w:ilvl="4" w:tplc="04130019" w:tentative="1">
      <w:start w:val="1"/>
      <w:numFmt w:val="lowerLetter"/>
      <w:lvlText w:val="%5."/>
      <w:lvlJc w:val="left"/>
      <w:pPr>
        <w:tabs>
          <w:tab w:val="num" w:pos="3731"/>
        </w:tabs>
        <w:ind w:left="3731" w:hanging="360"/>
      </w:pPr>
    </w:lvl>
    <w:lvl w:ilvl="5" w:tplc="0413001B" w:tentative="1">
      <w:start w:val="1"/>
      <w:numFmt w:val="lowerRoman"/>
      <w:lvlText w:val="%6."/>
      <w:lvlJc w:val="right"/>
      <w:pPr>
        <w:tabs>
          <w:tab w:val="num" w:pos="4451"/>
        </w:tabs>
        <w:ind w:left="4451" w:hanging="180"/>
      </w:pPr>
    </w:lvl>
    <w:lvl w:ilvl="6" w:tplc="0413000F" w:tentative="1">
      <w:start w:val="1"/>
      <w:numFmt w:val="decimal"/>
      <w:lvlText w:val="%7."/>
      <w:lvlJc w:val="left"/>
      <w:pPr>
        <w:tabs>
          <w:tab w:val="num" w:pos="5171"/>
        </w:tabs>
        <w:ind w:left="5171" w:hanging="360"/>
      </w:pPr>
    </w:lvl>
    <w:lvl w:ilvl="7" w:tplc="04130019" w:tentative="1">
      <w:start w:val="1"/>
      <w:numFmt w:val="lowerLetter"/>
      <w:lvlText w:val="%8."/>
      <w:lvlJc w:val="left"/>
      <w:pPr>
        <w:tabs>
          <w:tab w:val="num" w:pos="5891"/>
        </w:tabs>
        <w:ind w:left="5891" w:hanging="360"/>
      </w:pPr>
    </w:lvl>
    <w:lvl w:ilvl="8" w:tplc="0413001B" w:tentative="1">
      <w:start w:val="1"/>
      <w:numFmt w:val="lowerRoman"/>
      <w:lvlText w:val="%9."/>
      <w:lvlJc w:val="right"/>
      <w:pPr>
        <w:tabs>
          <w:tab w:val="num" w:pos="6611"/>
        </w:tabs>
        <w:ind w:left="6611" w:hanging="180"/>
      </w:pPr>
    </w:lvl>
  </w:abstractNum>
  <w:num w:numId="1" w16cid:durableId="11303579">
    <w:abstractNumId w:val="68"/>
  </w:num>
  <w:num w:numId="2" w16cid:durableId="80951505">
    <w:abstractNumId w:val="106"/>
  </w:num>
  <w:num w:numId="3" w16cid:durableId="390926796">
    <w:abstractNumId w:val="126"/>
  </w:num>
  <w:num w:numId="4" w16cid:durableId="1560559237">
    <w:abstractNumId w:val="20"/>
  </w:num>
  <w:num w:numId="5" w16cid:durableId="1894928694">
    <w:abstractNumId w:val="66"/>
  </w:num>
  <w:num w:numId="6" w16cid:durableId="1568954476">
    <w:abstractNumId w:val="97"/>
  </w:num>
  <w:num w:numId="7" w16cid:durableId="295842093">
    <w:abstractNumId w:val="128"/>
  </w:num>
  <w:num w:numId="8" w16cid:durableId="1153109689">
    <w:abstractNumId w:val="85"/>
  </w:num>
  <w:num w:numId="9" w16cid:durableId="1847162654">
    <w:abstractNumId w:val="100"/>
  </w:num>
  <w:num w:numId="10" w16cid:durableId="525095045">
    <w:abstractNumId w:val="55"/>
  </w:num>
  <w:num w:numId="11" w16cid:durableId="898054622">
    <w:abstractNumId w:val="11"/>
  </w:num>
  <w:num w:numId="12" w16cid:durableId="1792476801">
    <w:abstractNumId w:val="16"/>
  </w:num>
  <w:num w:numId="13" w16cid:durableId="930820702">
    <w:abstractNumId w:val="4"/>
  </w:num>
  <w:num w:numId="14" w16cid:durableId="69233352">
    <w:abstractNumId w:val="112"/>
  </w:num>
  <w:num w:numId="15" w16cid:durableId="1799493534">
    <w:abstractNumId w:val="77"/>
  </w:num>
  <w:num w:numId="16" w16cid:durableId="1632513747">
    <w:abstractNumId w:val="104"/>
  </w:num>
  <w:num w:numId="17" w16cid:durableId="9766621">
    <w:abstractNumId w:val="73"/>
  </w:num>
  <w:num w:numId="18" w16cid:durableId="329530216">
    <w:abstractNumId w:val="90"/>
  </w:num>
  <w:num w:numId="19" w16cid:durableId="118957882">
    <w:abstractNumId w:val="69"/>
  </w:num>
  <w:num w:numId="20" w16cid:durableId="1736975603">
    <w:abstractNumId w:val="52"/>
  </w:num>
  <w:num w:numId="21" w16cid:durableId="1865055738">
    <w:abstractNumId w:val="82"/>
  </w:num>
  <w:num w:numId="22" w16cid:durableId="1996176334">
    <w:abstractNumId w:val="34"/>
  </w:num>
  <w:num w:numId="23" w16cid:durableId="2122144322">
    <w:abstractNumId w:val="109"/>
  </w:num>
  <w:num w:numId="24" w16cid:durableId="981885117">
    <w:abstractNumId w:val="65"/>
  </w:num>
  <w:num w:numId="25" w16cid:durableId="1929003545">
    <w:abstractNumId w:val="46"/>
  </w:num>
  <w:num w:numId="26" w16cid:durableId="1189490362">
    <w:abstractNumId w:val="40"/>
  </w:num>
  <w:num w:numId="27" w16cid:durableId="1703703547">
    <w:abstractNumId w:val="96"/>
  </w:num>
  <w:num w:numId="28" w16cid:durableId="1127509190">
    <w:abstractNumId w:val="93"/>
  </w:num>
  <w:num w:numId="29" w16cid:durableId="531383322">
    <w:abstractNumId w:val="94"/>
  </w:num>
  <w:num w:numId="30" w16cid:durableId="273904790">
    <w:abstractNumId w:val="95"/>
  </w:num>
  <w:num w:numId="31" w16cid:durableId="658193706">
    <w:abstractNumId w:val="116"/>
  </w:num>
  <w:num w:numId="32" w16cid:durableId="475802413">
    <w:abstractNumId w:val="32"/>
  </w:num>
  <w:num w:numId="33" w16cid:durableId="414209123">
    <w:abstractNumId w:val="27"/>
  </w:num>
  <w:num w:numId="34" w16cid:durableId="312754034">
    <w:abstractNumId w:val="74"/>
  </w:num>
  <w:num w:numId="35" w16cid:durableId="773784646">
    <w:abstractNumId w:val="28"/>
  </w:num>
  <w:num w:numId="36" w16cid:durableId="432014096">
    <w:abstractNumId w:val="31"/>
  </w:num>
  <w:num w:numId="37" w16cid:durableId="110519568">
    <w:abstractNumId w:val="5"/>
  </w:num>
  <w:num w:numId="38" w16cid:durableId="1426489218">
    <w:abstractNumId w:val="125"/>
  </w:num>
  <w:num w:numId="39" w16cid:durableId="36978986">
    <w:abstractNumId w:val="25"/>
  </w:num>
  <w:num w:numId="40" w16cid:durableId="321202611">
    <w:abstractNumId w:val="122"/>
  </w:num>
  <w:num w:numId="41" w16cid:durableId="1206212596">
    <w:abstractNumId w:val="44"/>
  </w:num>
  <w:num w:numId="42" w16cid:durableId="504250240">
    <w:abstractNumId w:val="103"/>
  </w:num>
  <w:num w:numId="43" w16cid:durableId="482090255">
    <w:abstractNumId w:val="0"/>
  </w:num>
  <w:num w:numId="44" w16cid:durableId="1645545226">
    <w:abstractNumId w:val="36"/>
  </w:num>
  <w:num w:numId="45" w16cid:durableId="145826154">
    <w:abstractNumId w:val="76"/>
  </w:num>
  <w:num w:numId="46" w16cid:durableId="647980158">
    <w:abstractNumId w:val="1"/>
  </w:num>
  <w:num w:numId="47" w16cid:durableId="990524622">
    <w:abstractNumId w:val="114"/>
  </w:num>
  <w:num w:numId="48" w16cid:durableId="81993073">
    <w:abstractNumId w:val="54"/>
  </w:num>
  <w:num w:numId="49" w16cid:durableId="1360349810">
    <w:abstractNumId w:val="47"/>
  </w:num>
  <w:num w:numId="50" w16cid:durableId="1035614819">
    <w:abstractNumId w:val="37"/>
  </w:num>
  <w:num w:numId="51" w16cid:durableId="1496994922">
    <w:abstractNumId w:val="39"/>
  </w:num>
  <w:num w:numId="52" w16cid:durableId="1713119074">
    <w:abstractNumId w:val="86"/>
  </w:num>
  <w:num w:numId="53" w16cid:durableId="782840715">
    <w:abstractNumId w:val="6"/>
  </w:num>
  <w:num w:numId="54" w16cid:durableId="641616441">
    <w:abstractNumId w:val="42"/>
  </w:num>
  <w:num w:numId="55" w16cid:durableId="794061219">
    <w:abstractNumId w:val="70"/>
  </w:num>
  <w:num w:numId="56" w16cid:durableId="2137141160">
    <w:abstractNumId w:val="127"/>
  </w:num>
  <w:num w:numId="57" w16cid:durableId="1913588817">
    <w:abstractNumId w:val="30"/>
  </w:num>
  <w:num w:numId="58" w16cid:durableId="1384602144">
    <w:abstractNumId w:val="59"/>
  </w:num>
  <w:num w:numId="59" w16cid:durableId="1291126421">
    <w:abstractNumId w:val="33"/>
  </w:num>
  <w:num w:numId="60" w16cid:durableId="194463843">
    <w:abstractNumId w:val="51"/>
  </w:num>
  <w:num w:numId="61" w16cid:durableId="1360861380">
    <w:abstractNumId w:val="115"/>
  </w:num>
  <w:num w:numId="62" w16cid:durableId="223836462">
    <w:abstractNumId w:val="24"/>
  </w:num>
  <w:num w:numId="63" w16cid:durableId="592671217">
    <w:abstractNumId w:val="7"/>
  </w:num>
  <w:num w:numId="64" w16cid:durableId="990864932">
    <w:abstractNumId w:val="56"/>
  </w:num>
  <w:num w:numId="65" w16cid:durableId="1123502235">
    <w:abstractNumId w:val="57"/>
  </w:num>
  <w:num w:numId="66" w16cid:durableId="1845363977">
    <w:abstractNumId w:val="91"/>
  </w:num>
  <w:num w:numId="67" w16cid:durableId="1455712196">
    <w:abstractNumId w:val="89"/>
  </w:num>
  <w:num w:numId="68" w16cid:durableId="1617105518">
    <w:abstractNumId w:val="120"/>
  </w:num>
  <w:num w:numId="69" w16cid:durableId="1461461422">
    <w:abstractNumId w:val="75"/>
  </w:num>
  <w:num w:numId="70" w16cid:durableId="2024898385">
    <w:abstractNumId w:val="9"/>
  </w:num>
  <w:num w:numId="71" w16cid:durableId="1906065008">
    <w:abstractNumId w:val="80"/>
  </w:num>
  <w:num w:numId="72" w16cid:durableId="1637906569">
    <w:abstractNumId w:val="84"/>
  </w:num>
  <w:num w:numId="73" w16cid:durableId="1241406960">
    <w:abstractNumId w:val="63"/>
  </w:num>
  <w:num w:numId="74" w16cid:durableId="661736116">
    <w:abstractNumId w:val="22"/>
  </w:num>
  <w:num w:numId="75" w16cid:durableId="1394044797">
    <w:abstractNumId w:val="98"/>
  </w:num>
  <w:num w:numId="76" w16cid:durableId="2059282953">
    <w:abstractNumId w:val="99"/>
  </w:num>
  <w:num w:numId="77" w16cid:durableId="1568149239">
    <w:abstractNumId w:val="67"/>
  </w:num>
  <w:num w:numId="78" w16cid:durableId="805389114">
    <w:abstractNumId w:val="45"/>
  </w:num>
  <w:num w:numId="79" w16cid:durableId="866790362">
    <w:abstractNumId w:val="108"/>
  </w:num>
  <w:num w:numId="80" w16cid:durableId="651983684">
    <w:abstractNumId w:val="15"/>
  </w:num>
  <w:num w:numId="81" w16cid:durableId="1354333559">
    <w:abstractNumId w:val="13"/>
  </w:num>
  <w:num w:numId="82" w16cid:durableId="199630837">
    <w:abstractNumId w:val="124"/>
  </w:num>
  <w:num w:numId="83" w16cid:durableId="894781236">
    <w:abstractNumId w:val="48"/>
  </w:num>
  <w:num w:numId="84" w16cid:durableId="508300679">
    <w:abstractNumId w:val="49"/>
  </w:num>
  <w:num w:numId="85" w16cid:durableId="606738425">
    <w:abstractNumId w:val="105"/>
  </w:num>
  <w:num w:numId="86" w16cid:durableId="1839230474">
    <w:abstractNumId w:val="23"/>
  </w:num>
  <w:num w:numId="87" w16cid:durableId="1676418481">
    <w:abstractNumId w:val="87"/>
  </w:num>
  <w:num w:numId="88" w16cid:durableId="1750731851">
    <w:abstractNumId w:val="119"/>
  </w:num>
  <w:num w:numId="89" w16cid:durableId="39287055">
    <w:abstractNumId w:val="79"/>
  </w:num>
  <w:num w:numId="90" w16cid:durableId="1353070639">
    <w:abstractNumId w:val="35"/>
  </w:num>
  <w:num w:numId="91" w16cid:durableId="284194701">
    <w:abstractNumId w:val="102"/>
  </w:num>
  <w:num w:numId="92" w16cid:durableId="1150444639">
    <w:abstractNumId w:val="19"/>
  </w:num>
  <w:num w:numId="93" w16cid:durableId="478503984">
    <w:abstractNumId w:val="111"/>
  </w:num>
  <w:num w:numId="94" w16cid:durableId="2003242358">
    <w:abstractNumId w:val="92"/>
  </w:num>
  <w:num w:numId="95" w16cid:durableId="2050571960">
    <w:abstractNumId w:val="83"/>
  </w:num>
  <w:num w:numId="96" w16cid:durableId="1733888423">
    <w:abstractNumId w:val="64"/>
  </w:num>
  <w:num w:numId="97" w16cid:durableId="213930721">
    <w:abstractNumId w:val="29"/>
  </w:num>
  <w:num w:numId="98" w16cid:durableId="1615166074">
    <w:abstractNumId w:val="38"/>
  </w:num>
  <w:num w:numId="99" w16cid:durableId="127866934">
    <w:abstractNumId w:val="41"/>
  </w:num>
  <w:num w:numId="100" w16cid:durableId="689649121">
    <w:abstractNumId w:val="121"/>
  </w:num>
  <w:num w:numId="101" w16cid:durableId="287902615">
    <w:abstractNumId w:val="12"/>
  </w:num>
  <w:num w:numId="102" w16cid:durableId="1010333773">
    <w:abstractNumId w:val="60"/>
  </w:num>
  <w:num w:numId="103" w16cid:durableId="1151364642">
    <w:abstractNumId w:val="110"/>
  </w:num>
  <w:num w:numId="104" w16cid:durableId="243220264">
    <w:abstractNumId w:val="2"/>
  </w:num>
  <w:num w:numId="105" w16cid:durableId="1399740813">
    <w:abstractNumId w:val="81"/>
  </w:num>
  <w:num w:numId="106" w16cid:durableId="94398551">
    <w:abstractNumId w:val="107"/>
  </w:num>
  <w:num w:numId="107" w16cid:durableId="668100986">
    <w:abstractNumId w:val="117"/>
  </w:num>
  <w:num w:numId="108" w16cid:durableId="906649564">
    <w:abstractNumId w:val="72"/>
  </w:num>
  <w:num w:numId="109" w16cid:durableId="469788417">
    <w:abstractNumId w:val="58"/>
  </w:num>
  <w:num w:numId="110" w16cid:durableId="2027946829">
    <w:abstractNumId w:val="123"/>
  </w:num>
  <w:num w:numId="111" w16cid:durableId="1718166248">
    <w:abstractNumId w:val="18"/>
  </w:num>
  <w:num w:numId="112" w16cid:durableId="896823360">
    <w:abstractNumId w:val="14"/>
  </w:num>
  <w:num w:numId="113" w16cid:durableId="1519731612">
    <w:abstractNumId w:val="118"/>
  </w:num>
  <w:num w:numId="114" w16cid:durableId="1971127463">
    <w:abstractNumId w:val="21"/>
  </w:num>
  <w:num w:numId="115" w16cid:durableId="1186553270">
    <w:abstractNumId w:val="43"/>
  </w:num>
  <w:num w:numId="116" w16cid:durableId="145753191">
    <w:abstractNumId w:val="113"/>
  </w:num>
  <w:num w:numId="117" w16cid:durableId="1233811644">
    <w:abstractNumId w:val="88"/>
  </w:num>
  <w:num w:numId="118" w16cid:durableId="342128967">
    <w:abstractNumId w:val="101"/>
  </w:num>
  <w:num w:numId="119" w16cid:durableId="334694374">
    <w:abstractNumId w:val="50"/>
  </w:num>
  <w:num w:numId="120" w16cid:durableId="591200588">
    <w:abstractNumId w:val="17"/>
  </w:num>
  <w:num w:numId="121" w16cid:durableId="2143840319">
    <w:abstractNumId w:val="71"/>
  </w:num>
  <w:num w:numId="122" w16cid:durableId="276332419">
    <w:abstractNumId w:val="10"/>
  </w:num>
  <w:num w:numId="123" w16cid:durableId="33703330">
    <w:abstractNumId w:val="106"/>
  </w:num>
  <w:num w:numId="124" w16cid:durableId="1659993523">
    <w:abstractNumId w:val="78"/>
  </w:num>
  <w:num w:numId="125" w16cid:durableId="1570068038">
    <w:abstractNumId w:val="61"/>
  </w:num>
  <w:num w:numId="126" w16cid:durableId="830950910">
    <w:abstractNumId w:val="3"/>
  </w:num>
  <w:num w:numId="127" w16cid:durableId="1868330250">
    <w:abstractNumId w:val="26"/>
  </w:num>
  <w:num w:numId="128" w16cid:durableId="524901753">
    <w:abstractNumId w:val="53"/>
  </w:num>
  <w:num w:numId="129" w16cid:durableId="1978341985">
    <w:abstractNumId w:val="62"/>
  </w:num>
  <w:num w:numId="130" w16cid:durableId="1871532851">
    <w:abstractNumId w:val="8"/>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B6D"/>
    <w:rsid w:val="000008F0"/>
    <w:rsid w:val="00000AA8"/>
    <w:rsid w:val="00000D99"/>
    <w:rsid w:val="0000110A"/>
    <w:rsid w:val="00001386"/>
    <w:rsid w:val="00001615"/>
    <w:rsid w:val="00001803"/>
    <w:rsid w:val="00001AEE"/>
    <w:rsid w:val="00001DC6"/>
    <w:rsid w:val="00001F61"/>
    <w:rsid w:val="0000218F"/>
    <w:rsid w:val="000021FD"/>
    <w:rsid w:val="0000250B"/>
    <w:rsid w:val="00002527"/>
    <w:rsid w:val="00002C16"/>
    <w:rsid w:val="00003586"/>
    <w:rsid w:val="00003604"/>
    <w:rsid w:val="00003648"/>
    <w:rsid w:val="00003C74"/>
    <w:rsid w:val="00003CB3"/>
    <w:rsid w:val="00004578"/>
    <w:rsid w:val="00004CCC"/>
    <w:rsid w:val="0000502B"/>
    <w:rsid w:val="00005144"/>
    <w:rsid w:val="00005197"/>
    <w:rsid w:val="000051CF"/>
    <w:rsid w:val="0000526C"/>
    <w:rsid w:val="000052BE"/>
    <w:rsid w:val="0000535E"/>
    <w:rsid w:val="000054EC"/>
    <w:rsid w:val="000058B1"/>
    <w:rsid w:val="00005E7E"/>
    <w:rsid w:val="00005F9D"/>
    <w:rsid w:val="0000611D"/>
    <w:rsid w:val="0000627C"/>
    <w:rsid w:val="00006534"/>
    <w:rsid w:val="0000682F"/>
    <w:rsid w:val="00006A99"/>
    <w:rsid w:val="00006B70"/>
    <w:rsid w:val="00006F65"/>
    <w:rsid w:val="00007101"/>
    <w:rsid w:val="0000742F"/>
    <w:rsid w:val="0000785D"/>
    <w:rsid w:val="00007877"/>
    <w:rsid w:val="00007B4A"/>
    <w:rsid w:val="00007CBC"/>
    <w:rsid w:val="00007DF7"/>
    <w:rsid w:val="00010308"/>
    <w:rsid w:val="00010414"/>
    <w:rsid w:val="000104F3"/>
    <w:rsid w:val="00010AF9"/>
    <w:rsid w:val="00010B22"/>
    <w:rsid w:val="000110FF"/>
    <w:rsid w:val="0001123A"/>
    <w:rsid w:val="000113BC"/>
    <w:rsid w:val="00011412"/>
    <w:rsid w:val="000114E7"/>
    <w:rsid w:val="00011530"/>
    <w:rsid w:val="000116EA"/>
    <w:rsid w:val="00011B41"/>
    <w:rsid w:val="00011B49"/>
    <w:rsid w:val="00011BCC"/>
    <w:rsid w:val="00011C55"/>
    <w:rsid w:val="00011DE6"/>
    <w:rsid w:val="00011FAA"/>
    <w:rsid w:val="00012224"/>
    <w:rsid w:val="000125FF"/>
    <w:rsid w:val="000126C7"/>
    <w:rsid w:val="00012DB1"/>
    <w:rsid w:val="00012F7E"/>
    <w:rsid w:val="0001306C"/>
    <w:rsid w:val="000130EE"/>
    <w:rsid w:val="00013469"/>
    <w:rsid w:val="00013532"/>
    <w:rsid w:val="00013610"/>
    <w:rsid w:val="0001381D"/>
    <w:rsid w:val="00013992"/>
    <w:rsid w:val="00013A78"/>
    <w:rsid w:val="00013AD8"/>
    <w:rsid w:val="00013CCD"/>
    <w:rsid w:val="00013D0C"/>
    <w:rsid w:val="00013F07"/>
    <w:rsid w:val="000140BB"/>
    <w:rsid w:val="000141D3"/>
    <w:rsid w:val="00014306"/>
    <w:rsid w:val="0001439C"/>
    <w:rsid w:val="000148B6"/>
    <w:rsid w:val="00014B5E"/>
    <w:rsid w:val="00014C99"/>
    <w:rsid w:val="00014E38"/>
    <w:rsid w:val="00014FE0"/>
    <w:rsid w:val="0001506E"/>
    <w:rsid w:val="000151C5"/>
    <w:rsid w:val="00015470"/>
    <w:rsid w:val="00015510"/>
    <w:rsid w:val="00015C25"/>
    <w:rsid w:val="00015FEC"/>
    <w:rsid w:val="00016042"/>
    <w:rsid w:val="00016261"/>
    <w:rsid w:val="000166E5"/>
    <w:rsid w:val="0001681F"/>
    <w:rsid w:val="000168CC"/>
    <w:rsid w:val="000169FF"/>
    <w:rsid w:val="00016D1E"/>
    <w:rsid w:val="0001706D"/>
    <w:rsid w:val="00017143"/>
    <w:rsid w:val="000171FE"/>
    <w:rsid w:val="000178B2"/>
    <w:rsid w:val="00017AA8"/>
    <w:rsid w:val="00017B37"/>
    <w:rsid w:val="00017BD2"/>
    <w:rsid w:val="00020495"/>
    <w:rsid w:val="00020501"/>
    <w:rsid w:val="00020526"/>
    <w:rsid w:val="0002054D"/>
    <w:rsid w:val="00020827"/>
    <w:rsid w:val="00020E44"/>
    <w:rsid w:val="00020F31"/>
    <w:rsid w:val="0002117D"/>
    <w:rsid w:val="00021EAE"/>
    <w:rsid w:val="000221FF"/>
    <w:rsid w:val="000225B3"/>
    <w:rsid w:val="000225F3"/>
    <w:rsid w:val="0002278E"/>
    <w:rsid w:val="00022857"/>
    <w:rsid w:val="000228AC"/>
    <w:rsid w:val="00022AD6"/>
    <w:rsid w:val="00022B45"/>
    <w:rsid w:val="00023198"/>
    <w:rsid w:val="00023448"/>
    <w:rsid w:val="000236EA"/>
    <w:rsid w:val="00023929"/>
    <w:rsid w:val="0002393D"/>
    <w:rsid w:val="00023CEB"/>
    <w:rsid w:val="00023DDD"/>
    <w:rsid w:val="00023DF6"/>
    <w:rsid w:val="0002419A"/>
    <w:rsid w:val="000245A2"/>
    <w:rsid w:val="000246DD"/>
    <w:rsid w:val="000248B6"/>
    <w:rsid w:val="00024970"/>
    <w:rsid w:val="00024A33"/>
    <w:rsid w:val="00024A85"/>
    <w:rsid w:val="00024D7C"/>
    <w:rsid w:val="00024D91"/>
    <w:rsid w:val="00024F56"/>
    <w:rsid w:val="0002588D"/>
    <w:rsid w:val="00025914"/>
    <w:rsid w:val="00025AE5"/>
    <w:rsid w:val="00025AFD"/>
    <w:rsid w:val="00025DAB"/>
    <w:rsid w:val="0002605E"/>
    <w:rsid w:val="000261D2"/>
    <w:rsid w:val="000263DB"/>
    <w:rsid w:val="00026418"/>
    <w:rsid w:val="000264B0"/>
    <w:rsid w:val="0002671F"/>
    <w:rsid w:val="00026803"/>
    <w:rsid w:val="000268CE"/>
    <w:rsid w:val="00026AC7"/>
    <w:rsid w:val="00026B6F"/>
    <w:rsid w:val="00026CD8"/>
    <w:rsid w:val="00026FB5"/>
    <w:rsid w:val="0002740C"/>
    <w:rsid w:val="00027756"/>
    <w:rsid w:val="00027E14"/>
    <w:rsid w:val="00027F08"/>
    <w:rsid w:val="000300E3"/>
    <w:rsid w:val="000301D3"/>
    <w:rsid w:val="00030783"/>
    <w:rsid w:val="000307C1"/>
    <w:rsid w:val="000308AD"/>
    <w:rsid w:val="00030932"/>
    <w:rsid w:val="00030A13"/>
    <w:rsid w:val="00030B7E"/>
    <w:rsid w:val="00030E85"/>
    <w:rsid w:val="00030EB8"/>
    <w:rsid w:val="00030F8C"/>
    <w:rsid w:val="000312B4"/>
    <w:rsid w:val="00031381"/>
    <w:rsid w:val="0003142D"/>
    <w:rsid w:val="00031581"/>
    <w:rsid w:val="00031644"/>
    <w:rsid w:val="0003194E"/>
    <w:rsid w:val="00031D4A"/>
    <w:rsid w:val="0003216C"/>
    <w:rsid w:val="00032289"/>
    <w:rsid w:val="0003230B"/>
    <w:rsid w:val="00032373"/>
    <w:rsid w:val="000327AE"/>
    <w:rsid w:val="0003299E"/>
    <w:rsid w:val="00032A34"/>
    <w:rsid w:val="00033103"/>
    <w:rsid w:val="000333BD"/>
    <w:rsid w:val="000333D9"/>
    <w:rsid w:val="00033435"/>
    <w:rsid w:val="000336D7"/>
    <w:rsid w:val="00033F11"/>
    <w:rsid w:val="000340FC"/>
    <w:rsid w:val="00034258"/>
    <w:rsid w:val="000346FF"/>
    <w:rsid w:val="00034BAB"/>
    <w:rsid w:val="00034C81"/>
    <w:rsid w:val="00034F0E"/>
    <w:rsid w:val="000350C3"/>
    <w:rsid w:val="00035203"/>
    <w:rsid w:val="00035838"/>
    <w:rsid w:val="00035966"/>
    <w:rsid w:val="00035A57"/>
    <w:rsid w:val="00035B9B"/>
    <w:rsid w:val="00035DD8"/>
    <w:rsid w:val="00035EDF"/>
    <w:rsid w:val="000360AA"/>
    <w:rsid w:val="00036204"/>
    <w:rsid w:val="00036426"/>
    <w:rsid w:val="00036675"/>
    <w:rsid w:val="00036751"/>
    <w:rsid w:val="0003696C"/>
    <w:rsid w:val="0003710F"/>
    <w:rsid w:val="000373D5"/>
    <w:rsid w:val="00037451"/>
    <w:rsid w:val="000375F7"/>
    <w:rsid w:val="0003784E"/>
    <w:rsid w:val="00037882"/>
    <w:rsid w:val="00037CCA"/>
    <w:rsid w:val="00037DB1"/>
    <w:rsid w:val="00037DD3"/>
    <w:rsid w:val="00037F94"/>
    <w:rsid w:val="000403E2"/>
    <w:rsid w:val="000407FC"/>
    <w:rsid w:val="00040871"/>
    <w:rsid w:val="00040A32"/>
    <w:rsid w:val="00040C86"/>
    <w:rsid w:val="000410AC"/>
    <w:rsid w:val="00041442"/>
    <w:rsid w:val="000416BF"/>
    <w:rsid w:val="00041A75"/>
    <w:rsid w:val="00041CEF"/>
    <w:rsid w:val="00041D17"/>
    <w:rsid w:val="00041EEC"/>
    <w:rsid w:val="000422D9"/>
    <w:rsid w:val="00042492"/>
    <w:rsid w:val="00042618"/>
    <w:rsid w:val="00042698"/>
    <w:rsid w:val="00042732"/>
    <w:rsid w:val="000429C4"/>
    <w:rsid w:val="00042A35"/>
    <w:rsid w:val="00042C39"/>
    <w:rsid w:val="00042C5A"/>
    <w:rsid w:val="00042C82"/>
    <w:rsid w:val="00042CB6"/>
    <w:rsid w:val="00042E46"/>
    <w:rsid w:val="00042F02"/>
    <w:rsid w:val="00043041"/>
    <w:rsid w:val="000432A6"/>
    <w:rsid w:val="0004341A"/>
    <w:rsid w:val="000436D7"/>
    <w:rsid w:val="00043A73"/>
    <w:rsid w:val="00043AA5"/>
    <w:rsid w:val="00043E8F"/>
    <w:rsid w:val="00044094"/>
    <w:rsid w:val="000441AC"/>
    <w:rsid w:val="000443A4"/>
    <w:rsid w:val="000443B0"/>
    <w:rsid w:val="0004458A"/>
    <w:rsid w:val="00045040"/>
    <w:rsid w:val="00045067"/>
    <w:rsid w:val="00045703"/>
    <w:rsid w:val="0004592F"/>
    <w:rsid w:val="000459F6"/>
    <w:rsid w:val="00045A41"/>
    <w:rsid w:val="00045B6F"/>
    <w:rsid w:val="00045B8E"/>
    <w:rsid w:val="00045C39"/>
    <w:rsid w:val="00045DC5"/>
    <w:rsid w:val="000464CC"/>
    <w:rsid w:val="0004689E"/>
    <w:rsid w:val="00046A8B"/>
    <w:rsid w:val="0004747A"/>
    <w:rsid w:val="00047756"/>
    <w:rsid w:val="00047770"/>
    <w:rsid w:val="000478B7"/>
    <w:rsid w:val="000478BE"/>
    <w:rsid w:val="00047AC2"/>
    <w:rsid w:val="00047AE1"/>
    <w:rsid w:val="00047EE8"/>
    <w:rsid w:val="0005003E"/>
    <w:rsid w:val="00050470"/>
    <w:rsid w:val="00050A0F"/>
    <w:rsid w:val="00050A74"/>
    <w:rsid w:val="00050CE2"/>
    <w:rsid w:val="00050D52"/>
    <w:rsid w:val="00050D60"/>
    <w:rsid w:val="00050FB1"/>
    <w:rsid w:val="000514AB"/>
    <w:rsid w:val="0005150A"/>
    <w:rsid w:val="00051605"/>
    <w:rsid w:val="000516BF"/>
    <w:rsid w:val="00051706"/>
    <w:rsid w:val="00051830"/>
    <w:rsid w:val="000518D8"/>
    <w:rsid w:val="000518F2"/>
    <w:rsid w:val="00051BEB"/>
    <w:rsid w:val="00051D40"/>
    <w:rsid w:val="00051D99"/>
    <w:rsid w:val="000522BD"/>
    <w:rsid w:val="00052548"/>
    <w:rsid w:val="0005299D"/>
    <w:rsid w:val="00052B84"/>
    <w:rsid w:val="00052C8C"/>
    <w:rsid w:val="000530F4"/>
    <w:rsid w:val="0005361C"/>
    <w:rsid w:val="0005377B"/>
    <w:rsid w:val="0005379B"/>
    <w:rsid w:val="00053A85"/>
    <w:rsid w:val="00053C08"/>
    <w:rsid w:val="00053E9A"/>
    <w:rsid w:val="00053F2C"/>
    <w:rsid w:val="0005404B"/>
    <w:rsid w:val="0005413C"/>
    <w:rsid w:val="000542AE"/>
    <w:rsid w:val="000548F9"/>
    <w:rsid w:val="00054DAC"/>
    <w:rsid w:val="00054EB1"/>
    <w:rsid w:val="0005503B"/>
    <w:rsid w:val="00055432"/>
    <w:rsid w:val="00055496"/>
    <w:rsid w:val="000554DB"/>
    <w:rsid w:val="000555B6"/>
    <w:rsid w:val="0005564E"/>
    <w:rsid w:val="00055C60"/>
    <w:rsid w:val="00055FF7"/>
    <w:rsid w:val="00056636"/>
    <w:rsid w:val="000569F3"/>
    <w:rsid w:val="00056B6A"/>
    <w:rsid w:val="00056F2C"/>
    <w:rsid w:val="00057224"/>
    <w:rsid w:val="0005732C"/>
    <w:rsid w:val="00057510"/>
    <w:rsid w:val="000576EA"/>
    <w:rsid w:val="0005774C"/>
    <w:rsid w:val="00057770"/>
    <w:rsid w:val="00057878"/>
    <w:rsid w:val="00057BD5"/>
    <w:rsid w:val="00057DED"/>
    <w:rsid w:val="00057EED"/>
    <w:rsid w:val="00060262"/>
    <w:rsid w:val="00060334"/>
    <w:rsid w:val="00060393"/>
    <w:rsid w:val="000603F3"/>
    <w:rsid w:val="00060461"/>
    <w:rsid w:val="00060489"/>
    <w:rsid w:val="00060887"/>
    <w:rsid w:val="00060EB5"/>
    <w:rsid w:val="0006128F"/>
    <w:rsid w:val="0006141B"/>
    <w:rsid w:val="0006175C"/>
    <w:rsid w:val="00061904"/>
    <w:rsid w:val="00061C5D"/>
    <w:rsid w:val="00061CC1"/>
    <w:rsid w:val="0006225C"/>
    <w:rsid w:val="000622E8"/>
    <w:rsid w:val="00062518"/>
    <w:rsid w:val="000628F6"/>
    <w:rsid w:val="0006296C"/>
    <w:rsid w:val="00062A1F"/>
    <w:rsid w:val="00062D07"/>
    <w:rsid w:val="00062E7A"/>
    <w:rsid w:val="00062EA3"/>
    <w:rsid w:val="000630AE"/>
    <w:rsid w:val="00063386"/>
    <w:rsid w:val="00063463"/>
    <w:rsid w:val="0006361A"/>
    <w:rsid w:val="0006362E"/>
    <w:rsid w:val="000636B5"/>
    <w:rsid w:val="00063761"/>
    <w:rsid w:val="000637A3"/>
    <w:rsid w:val="00063852"/>
    <w:rsid w:val="00063A10"/>
    <w:rsid w:val="00063C6B"/>
    <w:rsid w:val="00063CE0"/>
    <w:rsid w:val="00063D3D"/>
    <w:rsid w:val="00064041"/>
    <w:rsid w:val="00064489"/>
    <w:rsid w:val="00064879"/>
    <w:rsid w:val="00064B43"/>
    <w:rsid w:val="00064D31"/>
    <w:rsid w:val="00065229"/>
    <w:rsid w:val="00065354"/>
    <w:rsid w:val="00065486"/>
    <w:rsid w:val="000655B2"/>
    <w:rsid w:val="000655F2"/>
    <w:rsid w:val="0006575E"/>
    <w:rsid w:val="00065768"/>
    <w:rsid w:val="00065793"/>
    <w:rsid w:val="000657EE"/>
    <w:rsid w:val="000659A3"/>
    <w:rsid w:val="00065EDB"/>
    <w:rsid w:val="00065EF7"/>
    <w:rsid w:val="00065F78"/>
    <w:rsid w:val="00066485"/>
    <w:rsid w:val="00066779"/>
    <w:rsid w:val="00066988"/>
    <w:rsid w:val="00066B17"/>
    <w:rsid w:val="00066BEF"/>
    <w:rsid w:val="00066D2B"/>
    <w:rsid w:val="00066E36"/>
    <w:rsid w:val="00066E6D"/>
    <w:rsid w:val="00066FC5"/>
    <w:rsid w:val="0006758C"/>
    <w:rsid w:val="00067737"/>
    <w:rsid w:val="000678CF"/>
    <w:rsid w:val="00067911"/>
    <w:rsid w:val="000679B3"/>
    <w:rsid w:val="00067AA6"/>
    <w:rsid w:val="00067C85"/>
    <w:rsid w:val="00067ECE"/>
    <w:rsid w:val="000707AC"/>
    <w:rsid w:val="00070B1F"/>
    <w:rsid w:val="00070B4F"/>
    <w:rsid w:val="00070DB6"/>
    <w:rsid w:val="00070F3D"/>
    <w:rsid w:val="0007105E"/>
    <w:rsid w:val="000710F3"/>
    <w:rsid w:val="00071104"/>
    <w:rsid w:val="000715DF"/>
    <w:rsid w:val="00071A6F"/>
    <w:rsid w:val="00071D63"/>
    <w:rsid w:val="000724E2"/>
    <w:rsid w:val="0007263B"/>
    <w:rsid w:val="000729C0"/>
    <w:rsid w:val="00072C4E"/>
    <w:rsid w:val="00072E38"/>
    <w:rsid w:val="00073338"/>
    <w:rsid w:val="000733EA"/>
    <w:rsid w:val="000738D8"/>
    <w:rsid w:val="00073B0E"/>
    <w:rsid w:val="00073B97"/>
    <w:rsid w:val="00073E1C"/>
    <w:rsid w:val="0007420F"/>
    <w:rsid w:val="000745E8"/>
    <w:rsid w:val="0007482D"/>
    <w:rsid w:val="00074F74"/>
    <w:rsid w:val="000750F5"/>
    <w:rsid w:val="000751FA"/>
    <w:rsid w:val="000752BA"/>
    <w:rsid w:val="000753D3"/>
    <w:rsid w:val="00075590"/>
    <w:rsid w:val="000756A1"/>
    <w:rsid w:val="0007596E"/>
    <w:rsid w:val="00075B17"/>
    <w:rsid w:val="0007617B"/>
    <w:rsid w:val="00076448"/>
    <w:rsid w:val="00076FEF"/>
    <w:rsid w:val="0007726A"/>
    <w:rsid w:val="000774A3"/>
    <w:rsid w:val="00077877"/>
    <w:rsid w:val="00077916"/>
    <w:rsid w:val="00077AE7"/>
    <w:rsid w:val="00077BD3"/>
    <w:rsid w:val="00077C2D"/>
    <w:rsid w:val="00077CF5"/>
    <w:rsid w:val="00077F7D"/>
    <w:rsid w:val="00080306"/>
    <w:rsid w:val="00080465"/>
    <w:rsid w:val="00080523"/>
    <w:rsid w:val="0008072C"/>
    <w:rsid w:val="00080A2C"/>
    <w:rsid w:val="00080BBD"/>
    <w:rsid w:val="00080BD1"/>
    <w:rsid w:val="00080CEF"/>
    <w:rsid w:val="00080E38"/>
    <w:rsid w:val="00081176"/>
    <w:rsid w:val="0008140A"/>
    <w:rsid w:val="0008160B"/>
    <w:rsid w:val="000816A4"/>
    <w:rsid w:val="00081AFF"/>
    <w:rsid w:val="00081C21"/>
    <w:rsid w:val="00081D7C"/>
    <w:rsid w:val="00081E2A"/>
    <w:rsid w:val="00082248"/>
    <w:rsid w:val="00082354"/>
    <w:rsid w:val="00082386"/>
    <w:rsid w:val="00082410"/>
    <w:rsid w:val="000824E6"/>
    <w:rsid w:val="000824F0"/>
    <w:rsid w:val="0008258C"/>
    <w:rsid w:val="000826BC"/>
    <w:rsid w:val="000827F0"/>
    <w:rsid w:val="00082850"/>
    <w:rsid w:val="00082C23"/>
    <w:rsid w:val="00083139"/>
    <w:rsid w:val="0008315D"/>
    <w:rsid w:val="000831BC"/>
    <w:rsid w:val="00083F43"/>
    <w:rsid w:val="00084049"/>
    <w:rsid w:val="0008435F"/>
    <w:rsid w:val="00084468"/>
    <w:rsid w:val="00084480"/>
    <w:rsid w:val="000845BA"/>
    <w:rsid w:val="0008463F"/>
    <w:rsid w:val="000846A5"/>
    <w:rsid w:val="000848D7"/>
    <w:rsid w:val="00084FC6"/>
    <w:rsid w:val="00085103"/>
    <w:rsid w:val="0008549C"/>
    <w:rsid w:val="0008556C"/>
    <w:rsid w:val="0008572D"/>
    <w:rsid w:val="000859CD"/>
    <w:rsid w:val="00085AC0"/>
    <w:rsid w:val="00085F2F"/>
    <w:rsid w:val="00086545"/>
    <w:rsid w:val="00086721"/>
    <w:rsid w:val="000867E4"/>
    <w:rsid w:val="00086EC7"/>
    <w:rsid w:val="00086FB3"/>
    <w:rsid w:val="0008705C"/>
    <w:rsid w:val="000874F7"/>
    <w:rsid w:val="000875B6"/>
    <w:rsid w:val="00087764"/>
    <w:rsid w:val="00087CF2"/>
    <w:rsid w:val="00087E7C"/>
    <w:rsid w:val="00090048"/>
    <w:rsid w:val="000905BD"/>
    <w:rsid w:val="00090730"/>
    <w:rsid w:val="00090812"/>
    <w:rsid w:val="000910EA"/>
    <w:rsid w:val="0009168B"/>
    <w:rsid w:val="00091750"/>
    <w:rsid w:val="00091C6A"/>
    <w:rsid w:val="000922F7"/>
    <w:rsid w:val="00092459"/>
    <w:rsid w:val="000924B7"/>
    <w:rsid w:val="00092893"/>
    <w:rsid w:val="00092C6A"/>
    <w:rsid w:val="00092E0C"/>
    <w:rsid w:val="00093097"/>
    <w:rsid w:val="000935B9"/>
    <w:rsid w:val="000936B2"/>
    <w:rsid w:val="0009385B"/>
    <w:rsid w:val="0009396B"/>
    <w:rsid w:val="00093B70"/>
    <w:rsid w:val="00093C58"/>
    <w:rsid w:val="00093C8B"/>
    <w:rsid w:val="00093C8D"/>
    <w:rsid w:val="00093CF5"/>
    <w:rsid w:val="00093D6A"/>
    <w:rsid w:val="00093FAD"/>
    <w:rsid w:val="000941BA"/>
    <w:rsid w:val="00094335"/>
    <w:rsid w:val="00094EC7"/>
    <w:rsid w:val="00094F7F"/>
    <w:rsid w:val="0009500F"/>
    <w:rsid w:val="000953CD"/>
    <w:rsid w:val="00095647"/>
    <w:rsid w:val="00095655"/>
    <w:rsid w:val="0009573A"/>
    <w:rsid w:val="0009573C"/>
    <w:rsid w:val="000958BB"/>
    <w:rsid w:val="00095BA6"/>
    <w:rsid w:val="0009630F"/>
    <w:rsid w:val="00096417"/>
    <w:rsid w:val="00096504"/>
    <w:rsid w:val="0009684D"/>
    <w:rsid w:val="000969BB"/>
    <w:rsid w:val="000969D5"/>
    <w:rsid w:val="00096AD9"/>
    <w:rsid w:val="00096CF5"/>
    <w:rsid w:val="000971ED"/>
    <w:rsid w:val="00097206"/>
    <w:rsid w:val="0009745A"/>
    <w:rsid w:val="000976F4"/>
    <w:rsid w:val="0009786A"/>
    <w:rsid w:val="000979AC"/>
    <w:rsid w:val="000A0024"/>
    <w:rsid w:val="000A0058"/>
    <w:rsid w:val="000A039F"/>
    <w:rsid w:val="000A045E"/>
    <w:rsid w:val="000A0691"/>
    <w:rsid w:val="000A1058"/>
    <w:rsid w:val="000A1142"/>
    <w:rsid w:val="000A135E"/>
    <w:rsid w:val="000A1E85"/>
    <w:rsid w:val="000A1FAC"/>
    <w:rsid w:val="000A1FAE"/>
    <w:rsid w:val="000A214E"/>
    <w:rsid w:val="000A2342"/>
    <w:rsid w:val="000A2403"/>
    <w:rsid w:val="000A252F"/>
    <w:rsid w:val="000A2744"/>
    <w:rsid w:val="000A28C6"/>
    <w:rsid w:val="000A2B61"/>
    <w:rsid w:val="000A2C98"/>
    <w:rsid w:val="000A2F32"/>
    <w:rsid w:val="000A3400"/>
    <w:rsid w:val="000A389F"/>
    <w:rsid w:val="000A38FF"/>
    <w:rsid w:val="000A3B3D"/>
    <w:rsid w:val="000A3E5F"/>
    <w:rsid w:val="000A4000"/>
    <w:rsid w:val="000A475A"/>
    <w:rsid w:val="000A4ECB"/>
    <w:rsid w:val="000A50D9"/>
    <w:rsid w:val="000A53EB"/>
    <w:rsid w:val="000A5865"/>
    <w:rsid w:val="000A58AE"/>
    <w:rsid w:val="000A5985"/>
    <w:rsid w:val="000A5AA0"/>
    <w:rsid w:val="000A5D98"/>
    <w:rsid w:val="000A5DE5"/>
    <w:rsid w:val="000A60AC"/>
    <w:rsid w:val="000A62A3"/>
    <w:rsid w:val="000A63A6"/>
    <w:rsid w:val="000A6955"/>
    <w:rsid w:val="000A69E1"/>
    <w:rsid w:val="000A6A91"/>
    <w:rsid w:val="000A6C7C"/>
    <w:rsid w:val="000A6C9E"/>
    <w:rsid w:val="000A6D71"/>
    <w:rsid w:val="000A7446"/>
    <w:rsid w:val="000A769C"/>
    <w:rsid w:val="000A7805"/>
    <w:rsid w:val="000A7A89"/>
    <w:rsid w:val="000B073F"/>
    <w:rsid w:val="000B0951"/>
    <w:rsid w:val="000B0C51"/>
    <w:rsid w:val="000B0D11"/>
    <w:rsid w:val="000B0F95"/>
    <w:rsid w:val="000B10B4"/>
    <w:rsid w:val="000B1127"/>
    <w:rsid w:val="000B13C7"/>
    <w:rsid w:val="000B1580"/>
    <w:rsid w:val="000B1599"/>
    <w:rsid w:val="000B1624"/>
    <w:rsid w:val="000B1935"/>
    <w:rsid w:val="000B19C6"/>
    <w:rsid w:val="000B19E8"/>
    <w:rsid w:val="000B1A83"/>
    <w:rsid w:val="000B1C1E"/>
    <w:rsid w:val="000B28B9"/>
    <w:rsid w:val="000B29C0"/>
    <w:rsid w:val="000B2A62"/>
    <w:rsid w:val="000B2E5F"/>
    <w:rsid w:val="000B2F09"/>
    <w:rsid w:val="000B34A6"/>
    <w:rsid w:val="000B38FE"/>
    <w:rsid w:val="000B3A35"/>
    <w:rsid w:val="000B3AD6"/>
    <w:rsid w:val="000B3C22"/>
    <w:rsid w:val="000B3C9C"/>
    <w:rsid w:val="000B3D63"/>
    <w:rsid w:val="000B3DD4"/>
    <w:rsid w:val="000B4061"/>
    <w:rsid w:val="000B4275"/>
    <w:rsid w:val="000B4428"/>
    <w:rsid w:val="000B44D6"/>
    <w:rsid w:val="000B4815"/>
    <w:rsid w:val="000B4A59"/>
    <w:rsid w:val="000B4C1C"/>
    <w:rsid w:val="000B4C92"/>
    <w:rsid w:val="000B5792"/>
    <w:rsid w:val="000B57AB"/>
    <w:rsid w:val="000B5863"/>
    <w:rsid w:val="000B5913"/>
    <w:rsid w:val="000B5AA5"/>
    <w:rsid w:val="000B5BE4"/>
    <w:rsid w:val="000B5DB2"/>
    <w:rsid w:val="000B5E3D"/>
    <w:rsid w:val="000B60B4"/>
    <w:rsid w:val="000B6241"/>
    <w:rsid w:val="000B6284"/>
    <w:rsid w:val="000B6518"/>
    <w:rsid w:val="000B67B8"/>
    <w:rsid w:val="000B690B"/>
    <w:rsid w:val="000B6A0A"/>
    <w:rsid w:val="000B6B6B"/>
    <w:rsid w:val="000B6D33"/>
    <w:rsid w:val="000B73F7"/>
    <w:rsid w:val="000B74B4"/>
    <w:rsid w:val="000B754A"/>
    <w:rsid w:val="000B75FE"/>
    <w:rsid w:val="000B7BAE"/>
    <w:rsid w:val="000C016F"/>
    <w:rsid w:val="000C045A"/>
    <w:rsid w:val="000C0B32"/>
    <w:rsid w:val="000C0B9A"/>
    <w:rsid w:val="000C0FAA"/>
    <w:rsid w:val="000C1087"/>
    <w:rsid w:val="000C11F0"/>
    <w:rsid w:val="000C1372"/>
    <w:rsid w:val="000C1608"/>
    <w:rsid w:val="000C1909"/>
    <w:rsid w:val="000C1E98"/>
    <w:rsid w:val="000C2014"/>
    <w:rsid w:val="000C218E"/>
    <w:rsid w:val="000C2349"/>
    <w:rsid w:val="000C27C5"/>
    <w:rsid w:val="000C280F"/>
    <w:rsid w:val="000C2855"/>
    <w:rsid w:val="000C290C"/>
    <w:rsid w:val="000C2CEB"/>
    <w:rsid w:val="000C2EF6"/>
    <w:rsid w:val="000C2EF8"/>
    <w:rsid w:val="000C2FBE"/>
    <w:rsid w:val="000C348B"/>
    <w:rsid w:val="000C349E"/>
    <w:rsid w:val="000C36CE"/>
    <w:rsid w:val="000C3955"/>
    <w:rsid w:val="000C3D53"/>
    <w:rsid w:val="000C3DE6"/>
    <w:rsid w:val="000C3EE0"/>
    <w:rsid w:val="000C4A2A"/>
    <w:rsid w:val="000C4AE6"/>
    <w:rsid w:val="000C4AF2"/>
    <w:rsid w:val="000C4C8D"/>
    <w:rsid w:val="000C4F2D"/>
    <w:rsid w:val="000C512A"/>
    <w:rsid w:val="000C5557"/>
    <w:rsid w:val="000C56A6"/>
    <w:rsid w:val="000C56F4"/>
    <w:rsid w:val="000C5CE5"/>
    <w:rsid w:val="000C5E21"/>
    <w:rsid w:val="000C5EE9"/>
    <w:rsid w:val="000C6725"/>
    <w:rsid w:val="000C67EB"/>
    <w:rsid w:val="000C68E8"/>
    <w:rsid w:val="000C6DB9"/>
    <w:rsid w:val="000C6DE4"/>
    <w:rsid w:val="000C6F82"/>
    <w:rsid w:val="000C70B5"/>
    <w:rsid w:val="000C72D8"/>
    <w:rsid w:val="000C77C8"/>
    <w:rsid w:val="000C792B"/>
    <w:rsid w:val="000C7A5F"/>
    <w:rsid w:val="000C7E21"/>
    <w:rsid w:val="000C7EA4"/>
    <w:rsid w:val="000C7FAC"/>
    <w:rsid w:val="000D0481"/>
    <w:rsid w:val="000D0D1A"/>
    <w:rsid w:val="000D106B"/>
    <w:rsid w:val="000D1153"/>
    <w:rsid w:val="000D1163"/>
    <w:rsid w:val="000D119E"/>
    <w:rsid w:val="000D1280"/>
    <w:rsid w:val="000D1519"/>
    <w:rsid w:val="000D1948"/>
    <w:rsid w:val="000D19B1"/>
    <w:rsid w:val="000D1A05"/>
    <w:rsid w:val="000D1BAF"/>
    <w:rsid w:val="000D1C59"/>
    <w:rsid w:val="000D1CAE"/>
    <w:rsid w:val="000D1CED"/>
    <w:rsid w:val="000D1E06"/>
    <w:rsid w:val="000D1F8F"/>
    <w:rsid w:val="000D2210"/>
    <w:rsid w:val="000D240E"/>
    <w:rsid w:val="000D2592"/>
    <w:rsid w:val="000D2985"/>
    <w:rsid w:val="000D2CF2"/>
    <w:rsid w:val="000D2F53"/>
    <w:rsid w:val="000D2FCB"/>
    <w:rsid w:val="000D3000"/>
    <w:rsid w:val="000D3256"/>
    <w:rsid w:val="000D36E6"/>
    <w:rsid w:val="000D39EA"/>
    <w:rsid w:val="000D3D1E"/>
    <w:rsid w:val="000D403B"/>
    <w:rsid w:val="000D45AC"/>
    <w:rsid w:val="000D5000"/>
    <w:rsid w:val="000D593D"/>
    <w:rsid w:val="000D5F78"/>
    <w:rsid w:val="000D62DB"/>
    <w:rsid w:val="000D634C"/>
    <w:rsid w:val="000D64FF"/>
    <w:rsid w:val="000D6711"/>
    <w:rsid w:val="000D6794"/>
    <w:rsid w:val="000D6818"/>
    <w:rsid w:val="000D6DA0"/>
    <w:rsid w:val="000D7330"/>
    <w:rsid w:val="000D7864"/>
    <w:rsid w:val="000D7B67"/>
    <w:rsid w:val="000D7C3A"/>
    <w:rsid w:val="000E00A0"/>
    <w:rsid w:val="000E01BA"/>
    <w:rsid w:val="000E044E"/>
    <w:rsid w:val="000E04F7"/>
    <w:rsid w:val="000E058A"/>
    <w:rsid w:val="000E06D2"/>
    <w:rsid w:val="000E0B63"/>
    <w:rsid w:val="000E0D3B"/>
    <w:rsid w:val="000E11C8"/>
    <w:rsid w:val="000E1266"/>
    <w:rsid w:val="000E159F"/>
    <w:rsid w:val="000E1DAA"/>
    <w:rsid w:val="000E1F06"/>
    <w:rsid w:val="000E2031"/>
    <w:rsid w:val="000E240A"/>
    <w:rsid w:val="000E2743"/>
    <w:rsid w:val="000E27F5"/>
    <w:rsid w:val="000E2ADB"/>
    <w:rsid w:val="000E2E17"/>
    <w:rsid w:val="000E318C"/>
    <w:rsid w:val="000E31DD"/>
    <w:rsid w:val="000E333D"/>
    <w:rsid w:val="000E34DA"/>
    <w:rsid w:val="000E369F"/>
    <w:rsid w:val="000E3879"/>
    <w:rsid w:val="000E3C08"/>
    <w:rsid w:val="000E3CA7"/>
    <w:rsid w:val="000E4043"/>
    <w:rsid w:val="000E495F"/>
    <w:rsid w:val="000E4AC3"/>
    <w:rsid w:val="000E4B73"/>
    <w:rsid w:val="000E4C1A"/>
    <w:rsid w:val="000E4F34"/>
    <w:rsid w:val="000E5069"/>
    <w:rsid w:val="000E537A"/>
    <w:rsid w:val="000E53EA"/>
    <w:rsid w:val="000E56F5"/>
    <w:rsid w:val="000E5B94"/>
    <w:rsid w:val="000E5CF1"/>
    <w:rsid w:val="000E5E7B"/>
    <w:rsid w:val="000E5E94"/>
    <w:rsid w:val="000E5FA2"/>
    <w:rsid w:val="000E5FE5"/>
    <w:rsid w:val="000E6209"/>
    <w:rsid w:val="000E6375"/>
    <w:rsid w:val="000E6492"/>
    <w:rsid w:val="000E7282"/>
    <w:rsid w:val="000E72FB"/>
    <w:rsid w:val="000E7457"/>
    <w:rsid w:val="000E7984"/>
    <w:rsid w:val="000E7A3E"/>
    <w:rsid w:val="000E7CD5"/>
    <w:rsid w:val="000E7CED"/>
    <w:rsid w:val="000E7FE3"/>
    <w:rsid w:val="000F01A8"/>
    <w:rsid w:val="000F0644"/>
    <w:rsid w:val="000F0730"/>
    <w:rsid w:val="000F097E"/>
    <w:rsid w:val="000F0A26"/>
    <w:rsid w:val="000F0A6D"/>
    <w:rsid w:val="000F0E0D"/>
    <w:rsid w:val="000F1243"/>
    <w:rsid w:val="000F124E"/>
    <w:rsid w:val="000F142D"/>
    <w:rsid w:val="000F169D"/>
    <w:rsid w:val="000F1C62"/>
    <w:rsid w:val="000F2308"/>
    <w:rsid w:val="000F24B9"/>
    <w:rsid w:val="000F266C"/>
    <w:rsid w:val="000F26D0"/>
    <w:rsid w:val="000F2B1F"/>
    <w:rsid w:val="000F2C64"/>
    <w:rsid w:val="000F2D28"/>
    <w:rsid w:val="000F2D9A"/>
    <w:rsid w:val="000F2EB2"/>
    <w:rsid w:val="000F2EC1"/>
    <w:rsid w:val="000F2F88"/>
    <w:rsid w:val="000F3132"/>
    <w:rsid w:val="000F31D3"/>
    <w:rsid w:val="000F373E"/>
    <w:rsid w:val="000F38A1"/>
    <w:rsid w:val="000F38AF"/>
    <w:rsid w:val="000F3959"/>
    <w:rsid w:val="000F3C28"/>
    <w:rsid w:val="000F3C6D"/>
    <w:rsid w:val="000F3ED9"/>
    <w:rsid w:val="000F4091"/>
    <w:rsid w:val="000F41B4"/>
    <w:rsid w:val="000F41C6"/>
    <w:rsid w:val="000F4235"/>
    <w:rsid w:val="000F43B0"/>
    <w:rsid w:val="000F4759"/>
    <w:rsid w:val="000F4976"/>
    <w:rsid w:val="000F4B4B"/>
    <w:rsid w:val="000F4D4A"/>
    <w:rsid w:val="000F4DE9"/>
    <w:rsid w:val="000F510D"/>
    <w:rsid w:val="000F512A"/>
    <w:rsid w:val="000F5163"/>
    <w:rsid w:val="000F55F4"/>
    <w:rsid w:val="000F5827"/>
    <w:rsid w:val="000F595F"/>
    <w:rsid w:val="000F617A"/>
    <w:rsid w:val="000F6CC6"/>
    <w:rsid w:val="000F6CF7"/>
    <w:rsid w:val="000F6D58"/>
    <w:rsid w:val="000F6E40"/>
    <w:rsid w:val="000F7008"/>
    <w:rsid w:val="000F701D"/>
    <w:rsid w:val="000F71C0"/>
    <w:rsid w:val="000F768E"/>
    <w:rsid w:val="000F76B8"/>
    <w:rsid w:val="000F77BD"/>
    <w:rsid w:val="000F7A08"/>
    <w:rsid w:val="000F7CBA"/>
    <w:rsid w:val="000F7E68"/>
    <w:rsid w:val="00100014"/>
    <w:rsid w:val="00100028"/>
    <w:rsid w:val="001001CB"/>
    <w:rsid w:val="00100905"/>
    <w:rsid w:val="00100B8C"/>
    <w:rsid w:val="001010C2"/>
    <w:rsid w:val="00101277"/>
    <w:rsid w:val="001013E9"/>
    <w:rsid w:val="001016E1"/>
    <w:rsid w:val="00101A7B"/>
    <w:rsid w:val="00101D10"/>
    <w:rsid w:val="00101D73"/>
    <w:rsid w:val="00101E0C"/>
    <w:rsid w:val="00102549"/>
    <w:rsid w:val="0010285F"/>
    <w:rsid w:val="001028F6"/>
    <w:rsid w:val="00102C07"/>
    <w:rsid w:val="00103097"/>
    <w:rsid w:val="00103125"/>
    <w:rsid w:val="001035E0"/>
    <w:rsid w:val="0010397D"/>
    <w:rsid w:val="00103CAC"/>
    <w:rsid w:val="00103DF2"/>
    <w:rsid w:val="001045C1"/>
    <w:rsid w:val="00104746"/>
    <w:rsid w:val="001048AD"/>
    <w:rsid w:val="00104D7F"/>
    <w:rsid w:val="00104DFB"/>
    <w:rsid w:val="001051D8"/>
    <w:rsid w:val="001051DF"/>
    <w:rsid w:val="00105452"/>
    <w:rsid w:val="0010549D"/>
    <w:rsid w:val="001054E1"/>
    <w:rsid w:val="00105C07"/>
    <w:rsid w:val="00105D22"/>
    <w:rsid w:val="00105EDD"/>
    <w:rsid w:val="00106127"/>
    <w:rsid w:val="00106199"/>
    <w:rsid w:val="0010627C"/>
    <w:rsid w:val="0010659F"/>
    <w:rsid w:val="00106B37"/>
    <w:rsid w:val="00106D9B"/>
    <w:rsid w:val="00106F8D"/>
    <w:rsid w:val="00107374"/>
    <w:rsid w:val="00107B24"/>
    <w:rsid w:val="00107F48"/>
    <w:rsid w:val="001101E7"/>
    <w:rsid w:val="00110579"/>
    <w:rsid w:val="001105CF"/>
    <w:rsid w:val="0011063C"/>
    <w:rsid w:val="00110B19"/>
    <w:rsid w:val="00110B70"/>
    <w:rsid w:val="00110BA9"/>
    <w:rsid w:val="00110BD2"/>
    <w:rsid w:val="00111353"/>
    <w:rsid w:val="0011158D"/>
    <w:rsid w:val="0011174C"/>
    <w:rsid w:val="00111F46"/>
    <w:rsid w:val="00112050"/>
    <w:rsid w:val="001124CC"/>
    <w:rsid w:val="001127A4"/>
    <w:rsid w:val="001127C5"/>
    <w:rsid w:val="00112A91"/>
    <w:rsid w:val="00112ACF"/>
    <w:rsid w:val="00112E75"/>
    <w:rsid w:val="00112E7B"/>
    <w:rsid w:val="00113511"/>
    <w:rsid w:val="00113655"/>
    <w:rsid w:val="0011374E"/>
    <w:rsid w:val="00113A96"/>
    <w:rsid w:val="00113B19"/>
    <w:rsid w:val="00113EAC"/>
    <w:rsid w:val="00113FF2"/>
    <w:rsid w:val="00114082"/>
    <w:rsid w:val="0011471B"/>
    <w:rsid w:val="0011488C"/>
    <w:rsid w:val="00114A47"/>
    <w:rsid w:val="00114A51"/>
    <w:rsid w:val="00114BBD"/>
    <w:rsid w:val="00114DD0"/>
    <w:rsid w:val="0011500C"/>
    <w:rsid w:val="00115565"/>
    <w:rsid w:val="00115654"/>
    <w:rsid w:val="00115748"/>
    <w:rsid w:val="00115780"/>
    <w:rsid w:val="001159EA"/>
    <w:rsid w:val="0011602F"/>
    <w:rsid w:val="00116056"/>
    <w:rsid w:val="001167AC"/>
    <w:rsid w:val="00116B87"/>
    <w:rsid w:val="00116C50"/>
    <w:rsid w:val="00116FB4"/>
    <w:rsid w:val="0011706D"/>
    <w:rsid w:val="001170C6"/>
    <w:rsid w:val="00117919"/>
    <w:rsid w:val="00117EBB"/>
    <w:rsid w:val="001205C0"/>
    <w:rsid w:val="00120664"/>
    <w:rsid w:val="00120B47"/>
    <w:rsid w:val="00120D1C"/>
    <w:rsid w:val="00120F19"/>
    <w:rsid w:val="00121340"/>
    <w:rsid w:val="00121385"/>
    <w:rsid w:val="00121639"/>
    <w:rsid w:val="00121A7D"/>
    <w:rsid w:val="00121BEA"/>
    <w:rsid w:val="00121F1B"/>
    <w:rsid w:val="001220A0"/>
    <w:rsid w:val="001224FF"/>
    <w:rsid w:val="0012257B"/>
    <w:rsid w:val="00122638"/>
    <w:rsid w:val="00122684"/>
    <w:rsid w:val="0012287B"/>
    <w:rsid w:val="00122880"/>
    <w:rsid w:val="001229C1"/>
    <w:rsid w:val="00122A74"/>
    <w:rsid w:val="00122E84"/>
    <w:rsid w:val="00122F67"/>
    <w:rsid w:val="0012323D"/>
    <w:rsid w:val="001233F0"/>
    <w:rsid w:val="00123705"/>
    <w:rsid w:val="00123774"/>
    <w:rsid w:val="001237A0"/>
    <w:rsid w:val="001237F4"/>
    <w:rsid w:val="001239FC"/>
    <w:rsid w:val="00123A90"/>
    <w:rsid w:val="00123C2B"/>
    <w:rsid w:val="00123FA3"/>
    <w:rsid w:val="0012469F"/>
    <w:rsid w:val="001246DA"/>
    <w:rsid w:val="0012492A"/>
    <w:rsid w:val="00124E4F"/>
    <w:rsid w:val="00124EA0"/>
    <w:rsid w:val="00125192"/>
    <w:rsid w:val="001254EA"/>
    <w:rsid w:val="001255CC"/>
    <w:rsid w:val="0012598A"/>
    <w:rsid w:val="001262C3"/>
    <w:rsid w:val="00126591"/>
    <w:rsid w:val="001266F1"/>
    <w:rsid w:val="0012687E"/>
    <w:rsid w:val="00126A36"/>
    <w:rsid w:val="00126C67"/>
    <w:rsid w:val="00127437"/>
    <w:rsid w:val="00127771"/>
    <w:rsid w:val="001278CC"/>
    <w:rsid w:val="0012793D"/>
    <w:rsid w:val="00127B01"/>
    <w:rsid w:val="001303E2"/>
    <w:rsid w:val="001303F9"/>
    <w:rsid w:val="001306E0"/>
    <w:rsid w:val="00130822"/>
    <w:rsid w:val="00130A6D"/>
    <w:rsid w:val="00130BDA"/>
    <w:rsid w:val="00131126"/>
    <w:rsid w:val="00131162"/>
    <w:rsid w:val="001313D3"/>
    <w:rsid w:val="00131472"/>
    <w:rsid w:val="001315DB"/>
    <w:rsid w:val="0013175B"/>
    <w:rsid w:val="00131890"/>
    <w:rsid w:val="00131A5D"/>
    <w:rsid w:val="00131A6B"/>
    <w:rsid w:val="00131C1A"/>
    <w:rsid w:val="00131D92"/>
    <w:rsid w:val="0013202C"/>
    <w:rsid w:val="001320D3"/>
    <w:rsid w:val="00132475"/>
    <w:rsid w:val="00132523"/>
    <w:rsid w:val="0013261F"/>
    <w:rsid w:val="0013268F"/>
    <w:rsid w:val="00132738"/>
    <w:rsid w:val="001328CE"/>
    <w:rsid w:val="0013303E"/>
    <w:rsid w:val="00133335"/>
    <w:rsid w:val="00133635"/>
    <w:rsid w:val="001336B7"/>
    <w:rsid w:val="00133702"/>
    <w:rsid w:val="00133FF0"/>
    <w:rsid w:val="001342E7"/>
    <w:rsid w:val="001343F3"/>
    <w:rsid w:val="0013445C"/>
    <w:rsid w:val="0013455A"/>
    <w:rsid w:val="00134BF3"/>
    <w:rsid w:val="00134D34"/>
    <w:rsid w:val="0013505A"/>
    <w:rsid w:val="0013515A"/>
    <w:rsid w:val="0013536A"/>
    <w:rsid w:val="00135654"/>
    <w:rsid w:val="00135673"/>
    <w:rsid w:val="001357E3"/>
    <w:rsid w:val="00135E82"/>
    <w:rsid w:val="00136103"/>
    <w:rsid w:val="00136141"/>
    <w:rsid w:val="001367C5"/>
    <w:rsid w:val="0013687B"/>
    <w:rsid w:val="00136FEB"/>
    <w:rsid w:val="0013775D"/>
    <w:rsid w:val="00137C19"/>
    <w:rsid w:val="00137D01"/>
    <w:rsid w:val="00137E0D"/>
    <w:rsid w:val="00137F15"/>
    <w:rsid w:val="00140098"/>
    <w:rsid w:val="0014015C"/>
    <w:rsid w:val="001405AC"/>
    <w:rsid w:val="001407F4"/>
    <w:rsid w:val="00140C9D"/>
    <w:rsid w:val="00140DB7"/>
    <w:rsid w:val="00140EF6"/>
    <w:rsid w:val="001413AC"/>
    <w:rsid w:val="001413C0"/>
    <w:rsid w:val="00141609"/>
    <w:rsid w:val="0014204E"/>
    <w:rsid w:val="001423AE"/>
    <w:rsid w:val="00142628"/>
    <w:rsid w:val="00142639"/>
    <w:rsid w:val="001426DA"/>
    <w:rsid w:val="0014306F"/>
    <w:rsid w:val="00143148"/>
    <w:rsid w:val="0014334A"/>
    <w:rsid w:val="001436AF"/>
    <w:rsid w:val="0014374A"/>
    <w:rsid w:val="00143C1A"/>
    <w:rsid w:val="00143E6C"/>
    <w:rsid w:val="00143F42"/>
    <w:rsid w:val="0014447B"/>
    <w:rsid w:val="00144491"/>
    <w:rsid w:val="001444EF"/>
    <w:rsid w:val="001446A0"/>
    <w:rsid w:val="001446B0"/>
    <w:rsid w:val="0014477F"/>
    <w:rsid w:val="00144838"/>
    <w:rsid w:val="00144A00"/>
    <w:rsid w:val="001451F9"/>
    <w:rsid w:val="001454A4"/>
    <w:rsid w:val="00145661"/>
    <w:rsid w:val="00145930"/>
    <w:rsid w:val="00145A47"/>
    <w:rsid w:val="00145E6D"/>
    <w:rsid w:val="00145F8F"/>
    <w:rsid w:val="00146218"/>
    <w:rsid w:val="001463C4"/>
    <w:rsid w:val="001463F1"/>
    <w:rsid w:val="00146522"/>
    <w:rsid w:val="00146B4A"/>
    <w:rsid w:val="00146B4E"/>
    <w:rsid w:val="00146BD8"/>
    <w:rsid w:val="00146CAF"/>
    <w:rsid w:val="001475FB"/>
    <w:rsid w:val="00147B96"/>
    <w:rsid w:val="00147BC5"/>
    <w:rsid w:val="00147D4A"/>
    <w:rsid w:val="00147DFE"/>
    <w:rsid w:val="00147E06"/>
    <w:rsid w:val="00147F48"/>
    <w:rsid w:val="00147F91"/>
    <w:rsid w:val="001500D7"/>
    <w:rsid w:val="001501B6"/>
    <w:rsid w:val="00150285"/>
    <w:rsid w:val="0015041E"/>
    <w:rsid w:val="0015071B"/>
    <w:rsid w:val="00150B24"/>
    <w:rsid w:val="00150BF8"/>
    <w:rsid w:val="00150D33"/>
    <w:rsid w:val="0015117C"/>
    <w:rsid w:val="00151200"/>
    <w:rsid w:val="001514B6"/>
    <w:rsid w:val="0015161D"/>
    <w:rsid w:val="00151684"/>
    <w:rsid w:val="00151825"/>
    <w:rsid w:val="001518BB"/>
    <w:rsid w:val="00151B7E"/>
    <w:rsid w:val="001520CF"/>
    <w:rsid w:val="001521F3"/>
    <w:rsid w:val="001527AC"/>
    <w:rsid w:val="0015285C"/>
    <w:rsid w:val="0015292B"/>
    <w:rsid w:val="00152E78"/>
    <w:rsid w:val="00152F72"/>
    <w:rsid w:val="00153119"/>
    <w:rsid w:val="00153155"/>
    <w:rsid w:val="0015372D"/>
    <w:rsid w:val="00153FAF"/>
    <w:rsid w:val="001540E4"/>
    <w:rsid w:val="001542A1"/>
    <w:rsid w:val="001545B1"/>
    <w:rsid w:val="001548D8"/>
    <w:rsid w:val="00154CEB"/>
    <w:rsid w:val="00154EB6"/>
    <w:rsid w:val="00154EBE"/>
    <w:rsid w:val="00155011"/>
    <w:rsid w:val="00155126"/>
    <w:rsid w:val="00155422"/>
    <w:rsid w:val="00155C6B"/>
    <w:rsid w:val="00155D4E"/>
    <w:rsid w:val="00155E32"/>
    <w:rsid w:val="00155FEF"/>
    <w:rsid w:val="001563E5"/>
    <w:rsid w:val="00156469"/>
    <w:rsid w:val="00156799"/>
    <w:rsid w:val="00156EAB"/>
    <w:rsid w:val="00156EC2"/>
    <w:rsid w:val="00157125"/>
    <w:rsid w:val="00157926"/>
    <w:rsid w:val="00157B11"/>
    <w:rsid w:val="00157BB3"/>
    <w:rsid w:val="00160465"/>
    <w:rsid w:val="001604AF"/>
    <w:rsid w:val="0016061D"/>
    <w:rsid w:val="0016093B"/>
    <w:rsid w:val="00160942"/>
    <w:rsid w:val="001609A1"/>
    <w:rsid w:val="00160AF5"/>
    <w:rsid w:val="00160CAB"/>
    <w:rsid w:val="00160CC9"/>
    <w:rsid w:val="00160F90"/>
    <w:rsid w:val="0016107D"/>
    <w:rsid w:val="00161394"/>
    <w:rsid w:val="00161409"/>
    <w:rsid w:val="00161882"/>
    <w:rsid w:val="00161D7C"/>
    <w:rsid w:val="00161F9E"/>
    <w:rsid w:val="0016205D"/>
    <w:rsid w:val="001624F9"/>
    <w:rsid w:val="00162725"/>
    <w:rsid w:val="001629B5"/>
    <w:rsid w:val="001629FA"/>
    <w:rsid w:val="00162ADC"/>
    <w:rsid w:val="00162B99"/>
    <w:rsid w:val="00163131"/>
    <w:rsid w:val="00163566"/>
    <w:rsid w:val="00163A5A"/>
    <w:rsid w:val="00163BA4"/>
    <w:rsid w:val="00163BF2"/>
    <w:rsid w:val="00163EDA"/>
    <w:rsid w:val="001644E9"/>
    <w:rsid w:val="00164514"/>
    <w:rsid w:val="001649B6"/>
    <w:rsid w:val="00164B6C"/>
    <w:rsid w:val="00164CDC"/>
    <w:rsid w:val="00164D1E"/>
    <w:rsid w:val="00165211"/>
    <w:rsid w:val="001654F4"/>
    <w:rsid w:val="00165525"/>
    <w:rsid w:val="0016572C"/>
    <w:rsid w:val="00165778"/>
    <w:rsid w:val="0016588E"/>
    <w:rsid w:val="00165933"/>
    <w:rsid w:val="00165C22"/>
    <w:rsid w:val="001661C7"/>
    <w:rsid w:val="0016642B"/>
    <w:rsid w:val="00166442"/>
    <w:rsid w:val="00166658"/>
    <w:rsid w:val="0016667B"/>
    <w:rsid w:val="00166788"/>
    <w:rsid w:val="00166968"/>
    <w:rsid w:val="00166B10"/>
    <w:rsid w:val="00166FE4"/>
    <w:rsid w:val="001672F9"/>
    <w:rsid w:val="00167453"/>
    <w:rsid w:val="001705F5"/>
    <w:rsid w:val="00170601"/>
    <w:rsid w:val="0017088C"/>
    <w:rsid w:val="00170F52"/>
    <w:rsid w:val="00171060"/>
    <w:rsid w:val="001710B9"/>
    <w:rsid w:val="00171820"/>
    <w:rsid w:val="00171C8D"/>
    <w:rsid w:val="00171CCB"/>
    <w:rsid w:val="00171E54"/>
    <w:rsid w:val="00171E6C"/>
    <w:rsid w:val="00172374"/>
    <w:rsid w:val="00172724"/>
    <w:rsid w:val="00172725"/>
    <w:rsid w:val="00172BC4"/>
    <w:rsid w:val="0017370A"/>
    <w:rsid w:val="00173BE1"/>
    <w:rsid w:val="00173EC1"/>
    <w:rsid w:val="0017421B"/>
    <w:rsid w:val="0017442D"/>
    <w:rsid w:val="00174920"/>
    <w:rsid w:val="00174E80"/>
    <w:rsid w:val="00174EE7"/>
    <w:rsid w:val="00174F1F"/>
    <w:rsid w:val="00174F96"/>
    <w:rsid w:val="00174FD5"/>
    <w:rsid w:val="001751D9"/>
    <w:rsid w:val="0017535B"/>
    <w:rsid w:val="001753A9"/>
    <w:rsid w:val="0017554F"/>
    <w:rsid w:val="001756D7"/>
    <w:rsid w:val="00175891"/>
    <w:rsid w:val="00175946"/>
    <w:rsid w:val="00175A14"/>
    <w:rsid w:val="00175AF7"/>
    <w:rsid w:val="00176119"/>
    <w:rsid w:val="0017628E"/>
    <w:rsid w:val="0017651C"/>
    <w:rsid w:val="0017663A"/>
    <w:rsid w:val="0017668C"/>
    <w:rsid w:val="00176E67"/>
    <w:rsid w:val="00176EFF"/>
    <w:rsid w:val="00176F51"/>
    <w:rsid w:val="001771E3"/>
    <w:rsid w:val="00177731"/>
    <w:rsid w:val="001801D7"/>
    <w:rsid w:val="0018070D"/>
    <w:rsid w:val="001807D2"/>
    <w:rsid w:val="0018083D"/>
    <w:rsid w:val="00180983"/>
    <w:rsid w:val="0018118D"/>
    <w:rsid w:val="001813CE"/>
    <w:rsid w:val="001819B8"/>
    <w:rsid w:val="00181B22"/>
    <w:rsid w:val="00181D27"/>
    <w:rsid w:val="00181FC8"/>
    <w:rsid w:val="001820A4"/>
    <w:rsid w:val="00182132"/>
    <w:rsid w:val="001827D8"/>
    <w:rsid w:val="00182810"/>
    <w:rsid w:val="00182874"/>
    <w:rsid w:val="001828DB"/>
    <w:rsid w:val="00182ABE"/>
    <w:rsid w:val="00182C64"/>
    <w:rsid w:val="00182C67"/>
    <w:rsid w:val="00182DEE"/>
    <w:rsid w:val="00182ED6"/>
    <w:rsid w:val="0018302B"/>
    <w:rsid w:val="00183031"/>
    <w:rsid w:val="00183756"/>
    <w:rsid w:val="00183CBB"/>
    <w:rsid w:val="00183D90"/>
    <w:rsid w:val="00183DD2"/>
    <w:rsid w:val="001841EF"/>
    <w:rsid w:val="001841FE"/>
    <w:rsid w:val="0018459F"/>
    <w:rsid w:val="001847E4"/>
    <w:rsid w:val="00184922"/>
    <w:rsid w:val="00184FAF"/>
    <w:rsid w:val="00184FFE"/>
    <w:rsid w:val="00185678"/>
    <w:rsid w:val="001856F2"/>
    <w:rsid w:val="00185C01"/>
    <w:rsid w:val="00185DC4"/>
    <w:rsid w:val="00185E1B"/>
    <w:rsid w:val="00185FDA"/>
    <w:rsid w:val="0018666B"/>
    <w:rsid w:val="0018667D"/>
    <w:rsid w:val="00186733"/>
    <w:rsid w:val="00186A3A"/>
    <w:rsid w:val="00186A5B"/>
    <w:rsid w:val="00186A5F"/>
    <w:rsid w:val="00186C80"/>
    <w:rsid w:val="00186DB1"/>
    <w:rsid w:val="00186FCA"/>
    <w:rsid w:val="00187061"/>
    <w:rsid w:val="00187162"/>
    <w:rsid w:val="0018778D"/>
    <w:rsid w:val="00187973"/>
    <w:rsid w:val="00187B09"/>
    <w:rsid w:val="00187B8B"/>
    <w:rsid w:val="00187E8F"/>
    <w:rsid w:val="00187F3C"/>
    <w:rsid w:val="0018DF40"/>
    <w:rsid w:val="00190068"/>
    <w:rsid w:val="00190351"/>
    <w:rsid w:val="0019044A"/>
    <w:rsid w:val="00190690"/>
    <w:rsid w:val="00190EC5"/>
    <w:rsid w:val="00190FCC"/>
    <w:rsid w:val="0019108C"/>
    <w:rsid w:val="0019120F"/>
    <w:rsid w:val="0019125E"/>
    <w:rsid w:val="0019129E"/>
    <w:rsid w:val="001913C3"/>
    <w:rsid w:val="00191617"/>
    <w:rsid w:val="00191F01"/>
    <w:rsid w:val="00192156"/>
    <w:rsid w:val="0019226D"/>
    <w:rsid w:val="00192289"/>
    <w:rsid w:val="001923E0"/>
    <w:rsid w:val="001924FC"/>
    <w:rsid w:val="001926BB"/>
    <w:rsid w:val="00192DDC"/>
    <w:rsid w:val="00192DF5"/>
    <w:rsid w:val="0019321E"/>
    <w:rsid w:val="00193AEC"/>
    <w:rsid w:val="00193CC7"/>
    <w:rsid w:val="00193E0E"/>
    <w:rsid w:val="001940E8"/>
    <w:rsid w:val="001946BD"/>
    <w:rsid w:val="00194981"/>
    <w:rsid w:val="00194B5B"/>
    <w:rsid w:val="00194BD8"/>
    <w:rsid w:val="00194C9E"/>
    <w:rsid w:val="0019513C"/>
    <w:rsid w:val="00195455"/>
    <w:rsid w:val="001954AE"/>
    <w:rsid w:val="00195747"/>
    <w:rsid w:val="00195912"/>
    <w:rsid w:val="00195ADD"/>
    <w:rsid w:val="00195C0F"/>
    <w:rsid w:val="00195F79"/>
    <w:rsid w:val="001962A2"/>
    <w:rsid w:val="0019641B"/>
    <w:rsid w:val="0019659E"/>
    <w:rsid w:val="00196616"/>
    <w:rsid w:val="001969FA"/>
    <w:rsid w:val="00196B4D"/>
    <w:rsid w:val="00196F0C"/>
    <w:rsid w:val="001971AA"/>
    <w:rsid w:val="0019725B"/>
    <w:rsid w:val="00197525"/>
    <w:rsid w:val="00197724"/>
    <w:rsid w:val="001977AA"/>
    <w:rsid w:val="001977E0"/>
    <w:rsid w:val="001979F3"/>
    <w:rsid w:val="00197BD0"/>
    <w:rsid w:val="00197FE6"/>
    <w:rsid w:val="001A0309"/>
    <w:rsid w:val="001A08DE"/>
    <w:rsid w:val="001A0906"/>
    <w:rsid w:val="001A0986"/>
    <w:rsid w:val="001A0BBD"/>
    <w:rsid w:val="001A0CB3"/>
    <w:rsid w:val="001A0CBA"/>
    <w:rsid w:val="001A1003"/>
    <w:rsid w:val="001A10E9"/>
    <w:rsid w:val="001A1122"/>
    <w:rsid w:val="001A14E7"/>
    <w:rsid w:val="001A1A28"/>
    <w:rsid w:val="001A1ADD"/>
    <w:rsid w:val="001A1B00"/>
    <w:rsid w:val="001A1E30"/>
    <w:rsid w:val="001A2022"/>
    <w:rsid w:val="001A233E"/>
    <w:rsid w:val="001A235C"/>
    <w:rsid w:val="001A23DC"/>
    <w:rsid w:val="001A25A4"/>
    <w:rsid w:val="001A276E"/>
    <w:rsid w:val="001A287A"/>
    <w:rsid w:val="001A29E1"/>
    <w:rsid w:val="001A3245"/>
    <w:rsid w:val="001A3480"/>
    <w:rsid w:val="001A35B3"/>
    <w:rsid w:val="001A3742"/>
    <w:rsid w:val="001A384A"/>
    <w:rsid w:val="001A389F"/>
    <w:rsid w:val="001A39A7"/>
    <w:rsid w:val="001A3DF2"/>
    <w:rsid w:val="001A4149"/>
    <w:rsid w:val="001A4762"/>
    <w:rsid w:val="001A4804"/>
    <w:rsid w:val="001A4857"/>
    <w:rsid w:val="001A4D75"/>
    <w:rsid w:val="001A50F2"/>
    <w:rsid w:val="001A517A"/>
    <w:rsid w:val="001A5414"/>
    <w:rsid w:val="001A5575"/>
    <w:rsid w:val="001A59F8"/>
    <w:rsid w:val="001A5A0E"/>
    <w:rsid w:val="001A5B3E"/>
    <w:rsid w:val="001A5E59"/>
    <w:rsid w:val="001A5E78"/>
    <w:rsid w:val="001A5EF5"/>
    <w:rsid w:val="001A6249"/>
    <w:rsid w:val="001A6363"/>
    <w:rsid w:val="001A6576"/>
    <w:rsid w:val="001A68F6"/>
    <w:rsid w:val="001A693A"/>
    <w:rsid w:val="001A6B9C"/>
    <w:rsid w:val="001A6CCF"/>
    <w:rsid w:val="001A736F"/>
    <w:rsid w:val="001A7411"/>
    <w:rsid w:val="001A7452"/>
    <w:rsid w:val="001A7541"/>
    <w:rsid w:val="001A759A"/>
    <w:rsid w:val="001A7860"/>
    <w:rsid w:val="001A78FA"/>
    <w:rsid w:val="001A7930"/>
    <w:rsid w:val="001A7B52"/>
    <w:rsid w:val="001B001B"/>
    <w:rsid w:val="001B04BC"/>
    <w:rsid w:val="001B05C6"/>
    <w:rsid w:val="001B0A29"/>
    <w:rsid w:val="001B0D61"/>
    <w:rsid w:val="001B0F82"/>
    <w:rsid w:val="001B1031"/>
    <w:rsid w:val="001B13D8"/>
    <w:rsid w:val="001B1AAD"/>
    <w:rsid w:val="001B1B8B"/>
    <w:rsid w:val="001B1C07"/>
    <w:rsid w:val="001B1CBF"/>
    <w:rsid w:val="001B2393"/>
    <w:rsid w:val="001B2407"/>
    <w:rsid w:val="001B2512"/>
    <w:rsid w:val="001B26DA"/>
    <w:rsid w:val="001B273D"/>
    <w:rsid w:val="001B2747"/>
    <w:rsid w:val="001B2794"/>
    <w:rsid w:val="001B29AA"/>
    <w:rsid w:val="001B2B17"/>
    <w:rsid w:val="001B2EA5"/>
    <w:rsid w:val="001B31CA"/>
    <w:rsid w:val="001B3417"/>
    <w:rsid w:val="001B3538"/>
    <w:rsid w:val="001B35AA"/>
    <w:rsid w:val="001B3666"/>
    <w:rsid w:val="001B389E"/>
    <w:rsid w:val="001B3A99"/>
    <w:rsid w:val="001B3DF9"/>
    <w:rsid w:val="001B3E40"/>
    <w:rsid w:val="001B3F34"/>
    <w:rsid w:val="001B45D3"/>
    <w:rsid w:val="001B4CA8"/>
    <w:rsid w:val="001B5076"/>
    <w:rsid w:val="001B515B"/>
    <w:rsid w:val="001B5242"/>
    <w:rsid w:val="001B564B"/>
    <w:rsid w:val="001B5861"/>
    <w:rsid w:val="001B58E0"/>
    <w:rsid w:val="001B5A65"/>
    <w:rsid w:val="001B5E91"/>
    <w:rsid w:val="001B658C"/>
    <w:rsid w:val="001B6A3F"/>
    <w:rsid w:val="001B6CA7"/>
    <w:rsid w:val="001B6D04"/>
    <w:rsid w:val="001B6D6D"/>
    <w:rsid w:val="001B7001"/>
    <w:rsid w:val="001B71F5"/>
    <w:rsid w:val="001B7A96"/>
    <w:rsid w:val="001B7C4C"/>
    <w:rsid w:val="001B7F0B"/>
    <w:rsid w:val="001C0189"/>
    <w:rsid w:val="001C02A0"/>
    <w:rsid w:val="001C037B"/>
    <w:rsid w:val="001C03FA"/>
    <w:rsid w:val="001C0486"/>
    <w:rsid w:val="001C08BD"/>
    <w:rsid w:val="001C0A56"/>
    <w:rsid w:val="001C1016"/>
    <w:rsid w:val="001C1020"/>
    <w:rsid w:val="001C110D"/>
    <w:rsid w:val="001C1326"/>
    <w:rsid w:val="001C1369"/>
    <w:rsid w:val="001C13B8"/>
    <w:rsid w:val="001C13D0"/>
    <w:rsid w:val="001C17C5"/>
    <w:rsid w:val="001C1D20"/>
    <w:rsid w:val="001C1D43"/>
    <w:rsid w:val="001C1E42"/>
    <w:rsid w:val="001C2149"/>
    <w:rsid w:val="001C2284"/>
    <w:rsid w:val="001C2482"/>
    <w:rsid w:val="001C25FB"/>
    <w:rsid w:val="001C2606"/>
    <w:rsid w:val="001C2883"/>
    <w:rsid w:val="001C28BC"/>
    <w:rsid w:val="001C2F9A"/>
    <w:rsid w:val="001C3027"/>
    <w:rsid w:val="001C3088"/>
    <w:rsid w:val="001C33D1"/>
    <w:rsid w:val="001C36B2"/>
    <w:rsid w:val="001C3785"/>
    <w:rsid w:val="001C38A5"/>
    <w:rsid w:val="001C38FC"/>
    <w:rsid w:val="001C3BCE"/>
    <w:rsid w:val="001C3C5F"/>
    <w:rsid w:val="001C3CC5"/>
    <w:rsid w:val="001C3E25"/>
    <w:rsid w:val="001C3E3D"/>
    <w:rsid w:val="001C3E86"/>
    <w:rsid w:val="001C43ED"/>
    <w:rsid w:val="001C4644"/>
    <w:rsid w:val="001C476B"/>
    <w:rsid w:val="001C4B30"/>
    <w:rsid w:val="001C4B72"/>
    <w:rsid w:val="001C4BE6"/>
    <w:rsid w:val="001C4BE9"/>
    <w:rsid w:val="001C4F61"/>
    <w:rsid w:val="001C5820"/>
    <w:rsid w:val="001C59E8"/>
    <w:rsid w:val="001C59EC"/>
    <w:rsid w:val="001C5A87"/>
    <w:rsid w:val="001C5BA4"/>
    <w:rsid w:val="001C5C78"/>
    <w:rsid w:val="001C5D8A"/>
    <w:rsid w:val="001C6224"/>
    <w:rsid w:val="001C626E"/>
    <w:rsid w:val="001C6575"/>
    <w:rsid w:val="001C65A8"/>
    <w:rsid w:val="001C68AB"/>
    <w:rsid w:val="001C6922"/>
    <w:rsid w:val="001C6CCE"/>
    <w:rsid w:val="001C6D84"/>
    <w:rsid w:val="001C6D87"/>
    <w:rsid w:val="001C6DB3"/>
    <w:rsid w:val="001C6F07"/>
    <w:rsid w:val="001C6FE9"/>
    <w:rsid w:val="001C700C"/>
    <w:rsid w:val="001C703D"/>
    <w:rsid w:val="001C73D4"/>
    <w:rsid w:val="001C73E8"/>
    <w:rsid w:val="001C79CC"/>
    <w:rsid w:val="001C7BEC"/>
    <w:rsid w:val="001D0162"/>
    <w:rsid w:val="001D0EA0"/>
    <w:rsid w:val="001D0F02"/>
    <w:rsid w:val="001D111F"/>
    <w:rsid w:val="001D1724"/>
    <w:rsid w:val="001D1874"/>
    <w:rsid w:val="001D187F"/>
    <w:rsid w:val="001D1905"/>
    <w:rsid w:val="001D1A33"/>
    <w:rsid w:val="001D1BD4"/>
    <w:rsid w:val="001D1F98"/>
    <w:rsid w:val="001D2363"/>
    <w:rsid w:val="001D24A1"/>
    <w:rsid w:val="001D267F"/>
    <w:rsid w:val="001D27F7"/>
    <w:rsid w:val="001D28F3"/>
    <w:rsid w:val="001D2BB8"/>
    <w:rsid w:val="001D2E2D"/>
    <w:rsid w:val="001D2F76"/>
    <w:rsid w:val="001D2FDD"/>
    <w:rsid w:val="001D30AE"/>
    <w:rsid w:val="001D3329"/>
    <w:rsid w:val="001D332C"/>
    <w:rsid w:val="001D3512"/>
    <w:rsid w:val="001D3A0E"/>
    <w:rsid w:val="001D3DBA"/>
    <w:rsid w:val="001D4261"/>
    <w:rsid w:val="001D4277"/>
    <w:rsid w:val="001D45DA"/>
    <w:rsid w:val="001D4A54"/>
    <w:rsid w:val="001D4DC6"/>
    <w:rsid w:val="001D5151"/>
    <w:rsid w:val="001D52BA"/>
    <w:rsid w:val="001D53B7"/>
    <w:rsid w:val="001D58B4"/>
    <w:rsid w:val="001D5E30"/>
    <w:rsid w:val="001D5F3D"/>
    <w:rsid w:val="001D60CA"/>
    <w:rsid w:val="001D60F5"/>
    <w:rsid w:val="001D6448"/>
    <w:rsid w:val="001D6950"/>
    <w:rsid w:val="001D6AA1"/>
    <w:rsid w:val="001D723E"/>
    <w:rsid w:val="001D730C"/>
    <w:rsid w:val="001D743D"/>
    <w:rsid w:val="001D7591"/>
    <w:rsid w:val="001D7A2C"/>
    <w:rsid w:val="001D7CBC"/>
    <w:rsid w:val="001E0184"/>
    <w:rsid w:val="001E0277"/>
    <w:rsid w:val="001E04A9"/>
    <w:rsid w:val="001E058D"/>
    <w:rsid w:val="001E07E1"/>
    <w:rsid w:val="001E09FB"/>
    <w:rsid w:val="001E0A6E"/>
    <w:rsid w:val="001E0DAC"/>
    <w:rsid w:val="001E0E67"/>
    <w:rsid w:val="001E144A"/>
    <w:rsid w:val="001E1511"/>
    <w:rsid w:val="001E213B"/>
    <w:rsid w:val="001E2230"/>
    <w:rsid w:val="001E2628"/>
    <w:rsid w:val="001E2B7C"/>
    <w:rsid w:val="001E2F37"/>
    <w:rsid w:val="001E3199"/>
    <w:rsid w:val="001E31C7"/>
    <w:rsid w:val="001E3296"/>
    <w:rsid w:val="001E33DB"/>
    <w:rsid w:val="001E3BA9"/>
    <w:rsid w:val="001E3E11"/>
    <w:rsid w:val="001E4453"/>
    <w:rsid w:val="001E47F7"/>
    <w:rsid w:val="001E4ADE"/>
    <w:rsid w:val="001E4BF2"/>
    <w:rsid w:val="001E4C72"/>
    <w:rsid w:val="001E4D09"/>
    <w:rsid w:val="001E4D8E"/>
    <w:rsid w:val="001E502C"/>
    <w:rsid w:val="001E551E"/>
    <w:rsid w:val="001E5549"/>
    <w:rsid w:val="001E5588"/>
    <w:rsid w:val="001E5C5C"/>
    <w:rsid w:val="001E5CB4"/>
    <w:rsid w:val="001E61FB"/>
    <w:rsid w:val="001E62F3"/>
    <w:rsid w:val="001E6633"/>
    <w:rsid w:val="001E67DF"/>
    <w:rsid w:val="001E6D50"/>
    <w:rsid w:val="001E6F6C"/>
    <w:rsid w:val="001E7003"/>
    <w:rsid w:val="001E76D0"/>
    <w:rsid w:val="001E7A94"/>
    <w:rsid w:val="001E7CB2"/>
    <w:rsid w:val="001E7CE0"/>
    <w:rsid w:val="001E7FA2"/>
    <w:rsid w:val="001F00B6"/>
    <w:rsid w:val="001F02A5"/>
    <w:rsid w:val="001F0311"/>
    <w:rsid w:val="001F0422"/>
    <w:rsid w:val="001F04F2"/>
    <w:rsid w:val="001F079E"/>
    <w:rsid w:val="001F0B50"/>
    <w:rsid w:val="001F0DBA"/>
    <w:rsid w:val="001F0DE9"/>
    <w:rsid w:val="001F1390"/>
    <w:rsid w:val="001F14CE"/>
    <w:rsid w:val="001F19D2"/>
    <w:rsid w:val="001F1C98"/>
    <w:rsid w:val="001F1CC8"/>
    <w:rsid w:val="001F221D"/>
    <w:rsid w:val="001F2ED9"/>
    <w:rsid w:val="001F2F50"/>
    <w:rsid w:val="001F33C2"/>
    <w:rsid w:val="001F397B"/>
    <w:rsid w:val="001F3B7A"/>
    <w:rsid w:val="001F3F44"/>
    <w:rsid w:val="001F3F74"/>
    <w:rsid w:val="001F463A"/>
    <w:rsid w:val="001F48C3"/>
    <w:rsid w:val="001F4B2E"/>
    <w:rsid w:val="001F4D47"/>
    <w:rsid w:val="001F4E9D"/>
    <w:rsid w:val="001F4F00"/>
    <w:rsid w:val="001F533F"/>
    <w:rsid w:val="001F57BC"/>
    <w:rsid w:val="001F60D0"/>
    <w:rsid w:val="001F65CE"/>
    <w:rsid w:val="001F680F"/>
    <w:rsid w:val="001F693C"/>
    <w:rsid w:val="001F69EC"/>
    <w:rsid w:val="001F6F4F"/>
    <w:rsid w:val="001F6F76"/>
    <w:rsid w:val="001F7077"/>
    <w:rsid w:val="001F7282"/>
    <w:rsid w:val="001F761A"/>
    <w:rsid w:val="001F7809"/>
    <w:rsid w:val="001F796A"/>
    <w:rsid w:val="001F7A9B"/>
    <w:rsid w:val="001F7DF4"/>
    <w:rsid w:val="001F7FF0"/>
    <w:rsid w:val="00200781"/>
    <w:rsid w:val="00200809"/>
    <w:rsid w:val="00200901"/>
    <w:rsid w:val="00200E3D"/>
    <w:rsid w:val="0020119A"/>
    <w:rsid w:val="0020181E"/>
    <w:rsid w:val="00201BB4"/>
    <w:rsid w:val="00201D47"/>
    <w:rsid w:val="00201EC1"/>
    <w:rsid w:val="00201F54"/>
    <w:rsid w:val="00201F6A"/>
    <w:rsid w:val="00202005"/>
    <w:rsid w:val="00202322"/>
    <w:rsid w:val="00202848"/>
    <w:rsid w:val="00202B54"/>
    <w:rsid w:val="00202BF2"/>
    <w:rsid w:val="00202E65"/>
    <w:rsid w:val="002031D4"/>
    <w:rsid w:val="002032AD"/>
    <w:rsid w:val="00203339"/>
    <w:rsid w:val="00203548"/>
    <w:rsid w:val="0020356B"/>
    <w:rsid w:val="002036DB"/>
    <w:rsid w:val="00203B3A"/>
    <w:rsid w:val="00204075"/>
    <w:rsid w:val="002043D8"/>
    <w:rsid w:val="00204457"/>
    <w:rsid w:val="0020482E"/>
    <w:rsid w:val="00205209"/>
    <w:rsid w:val="00205CAB"/>
    <w:rsid w:val="00206110"/>
    <w:rsid w:val="00206379"/>
    <w:rsid w:val="00206516"/>
    <w:rsid w:val="0020653F"/>
    <w:rsid w:val="00206680"/>
    <w:rsid w:val="002067A6"/>
    <w:rsid w:val="00206893"/>
    <w:rsid w:val="00206B35"/>
    <w:rsid w:val="00206C9D"/>
    <w:rsid w:val="00206D21"/>
    <w:rsid w:val="00206F57"/>
    <w:rsid w:val="00206FC4"/>
    <w:rsid w:val="00207102"/>
    <w:rsid w:val="0020719C"/>
    <w:rsid w:val="002071C1"/>
    <w:rsid w:val="0020726E"/>
    <w:rsid w:val="00207529"/>
    <w:rsid w:val="00207C79"/>
    <w:rsid w:val="00207E03"/>
    <w:rsid w:val="00207F72"/>
    <w:rsid w:val="00210126"/>
    <w:rsid w:val="00210156"/>
    <w:rsid w:val="002102DA"/>
    <w:rsid w:val="0021039E"/>
    <w:rsid w:val="00210926"/>
    <w:rsid w:val="00210976"/>
    <w:rsid w:val="00210993"/>
    <w:rsid w:val="00210DC4"/>
    <w:rsid w:val="0021117F"/>
    <w:rsid w:val="0021143E"/>
    <w:rsid w:val="00211CF5"/>
    <w:rsid w:val="002120D7"/>
    <w:rsid w:val="00212542"/>
    <w:rsid w:val="0021255B"/>
    <w:rsid w:val="0021267F"/>
    <w:rsid w:val="002126DD"/>
    <w:rsid w:val="0021271D"/>
    <w:rsid w:val="0021288B"/>
    <w:rsid w:val="00212AF7"/>
    <w:rsid w:val="00212F4E"/>
    <w:rsid w:val="00212F84"/>
    <w:rsid w:val="0021312B"/>
    <w:rsid w:val="00213587"/>
    <w:rsid w:val="00213B81"/>
    <w:rsid w:val="0021445B"/>
    <w:rsid w:val="00214487"/>
    <w:rsid w:val="00214C47"/>
    <w:rsid w:val="00214CFE"/>
    <w:rsid w:val="00214D5B"/>
    <w:rsid w:val="00214EE7"/>
    <w:rsid w:val="002152C6"/>
    <w:rsid w:val="00215439"/>
    <w:rsid w:val="00215523"/>
    <w:rsid w:val="0021560D"/>
    <w:rsid w:val="0021590B"/>
    <w:rsid w:val="00215972"/>
    <w:rsid w:val="002159FB"/>
    <w:rsid w:val="00215B0B"/>
    <w:rsid w:val="00215C34"/>
    <w:rsid w:val="00215DFB"/>
    <w:rsid w:val="002160CD"/>
    <w:rsid w:val="00216926"/>
    <w:rsid w:val="00216A01"/>
    <w:rsid w:val="00216CEC"/>
    <w:rsid w:val="00216EE2"/>
    <w:rsid w:val="002172CE"/>
    <w:rsid w:val="002172DF"/>
    <w:rsid w:val="002175A1"/>
    <w:rsid w:val="002176A7"/>
    <w:rsid w:val="002177FF"/>
    <w:rsid w:val="002178B6"/>
    <w:rsid w:val="00217A0E"/>
    <w:rsid w:val="00217D0E"/>
    <w:rsid w:val="00217ECD"/>
    <w:rsid w:val="002202ED"/>
    <w:rsid w:val="002205C3"/>
    <w:rsid w:val="002208FF"/>
    <w:rsid w:val="00220E59"/>
    <w:rsid w:val="00220EF6"/>
    <w:rsid w:val="00220EF8"/>
    <w:rsid w:val="002214FB"/>
    <w:rsid w:val="002215DB"/>
    <w:rsid w:val="002216F4"/>
    <w:rsid w:val="00221A8B"/>
    <w:rsid w:val="00221C78"/>
    <w:rsid w:val="00221ECF"/>
    <w:rsid w:val="00222166"/>
    <w:rsid w:val="00222210"/>
    <w:rsid w:val="00222218"/>
    <w:rsid w:val="00222276"/>
    <w:rsid w:val="002223B4"/>
    <w:rsid w:val="0022247C"/>
    <w:rsid w:val="002226A5"/>
    <w:rsid w:val="002227D0"/>
    <w:rsid w:val="00222A68"/>
    <w:rsid w:val="00222AFD"/>
    <w:rsid w:val="00222D47"/>
    <w:rsid w:val="00222DCF"/>
    <w:rsid w:val="002230F8"/>
    <w:rsid w:val="00223447"/>
    <w:rsid w:val="00223C6B"/>
    <w:rsid w:val="00224020"/>
    <w:rsid w:val="0022432F"/>
    <w:rsid w:val="002244E3"/>
    <w:rsid w:val="00224906"/>
    <w:rsid w:val="00224A30"/>
    <w:rsid w:val="00224B19"/>
    <w:rsid w:val="00224E8B"/>
    <w:rsid w:val="00224F3D"/>
    <w:rsid w:val="002250EA"/>
    <w:rsid w:val="002257A5"/>
    <w:rsid w:val="00225E83"/>
    <w:rsid w:val="00225F1C"/>
    <w:rsid w:val="002260E9"/>
    <w:rsid w:val="00226709"/>
    <w:rsid w:val="00226822"/>
    <w:rsid w:val="00226946"/>
    <w:rsid w:val="002269C5"/>
    <w:rsid w:val="00226E1A"/>
    <w:rsid w:val="00227461"/>
    <w:rsid w:val="002275D7"/>
    <w:rsid w:val="00227722"/>
    <w:rsid w:val="00227917"/>
    <w:rsid w:val="0022793B"/>
    <w:rsid w:val="00227A1F"/>
    <w:rsid w:val="00227BB3"/>
    <w:rsid w:val="00227F73"/>
    <w:rsid w:val="00227F82"/>
    <w:rsid w:val="00230504"/>
    <w:rsid w:val="00230505"/>
    <w:rsid w:val="00230783"/>
    <w:rsid w:val="002308E8"/>
    <w:rsid w:val="0023094D"/>
    <w:rsid w:val="0023096A"/>
    <w:rsid w:val="00230F4E"/>
    <w:rsid w:val="00231109"/>
    <w:rsid w:val="002313B5"/>
    <w:rsid w:val="00231819"/>
    <w:rsid w:val="00231D68"/>
    <w:rsid w:val="002320F3"/>
    <w:rsid w:val="00232162"/>
    <w:rsid w:val="002325E2"/>
    <w:rsid w:val="002326F3"/>
    <w:rsid w:val="00232813"/>
    <w:rsid w:val="00232A4C"/>
    <w:rsid w:val="00232BF2"/>
    <w:rsid w:val="00232F30"/>
    <w:rsid w:val="00232FF1"/>
    <w:rsid w:val="0023316E"/>
    <w:rsid w:val="002332B8"/>
    <w:rsid w:val="002333A2"/>
    <w:rsid w:val="00233814"/>
    <w:rsid w:val="00233B2B"/>
    <w:rsid w:val="00233B5E"/>
    <w:rsid w:val="00233E3B"/>
    <w:rsid w:val="00233F7D"/>
    <w:rsid w:val="00233FF3"/>
    <w:rsid w:val="002346ED"/>
    <w:rsid w:val="0023477B"/>
    <w:rsid w:val="0023478C"/>
    <w:rsid w:val="0023496E"/>
    <w:rsid w:val="00234C21"/>
    <w:rsid w:val="0023512E"/>
    <w:rsid w:val="00235176"/>
    <w:rsid w:val="0023527F"/>
    <w:rsid w:val="00235861"/>
    <w:rsid w:val="002359E4"/>
    <w:rsid w:val="00235A28"/>
    <w:rsid w:val="00235CAC"/>
    <w:rsid w:val="00235FF9"/>
    <w:rsid w:val="00236046"/>
    <w:rsid w:val="00236384"/>
    <w:rsid w:val="0023669B"/>
    <w:rsid w:val="00236C2F"/>
    <w:rsid w:val="00236DEC"/>
    <w:rsid w:val="00236F15"/>
    <w:rsid w:val="00237129"/>
    <w:rsid w:val="00237138"/>
    <w:rsid w:val="002371E5"/>
    <w:rsid w:val="0023731F"/>
    <w:rsid w:val="00237326"/>
    <w:rsid w:val="0023771C"/>
    <w:rsid w:val="00237769"/>
    <w:rsid w:val="00237F53"/>
    <w:rsid w:val="002406D2"/>
    <w:rsid w:val="002406DA"/>
    <w:rsid w:val="002408C1"/>
    <w:rsid w:val="0024097A"/>
    <w:rsid w:val="00240B51"/>
    <w:rsid w:val="002413A6"/>
    <w:rsid w:val="0024140D"/>
    <w:rsid w:val="00241806"/>
    <w:rsid w:val="002419E2"/>
    <w:rsid w:val="00241E1A"/>
    <w:rsid w:val="00241FE3"/>
    <w:rsid w:val="002423EE"/>
    <w:rsid w:val="00242574"/>
    <w:rsid w:val="00242B28"/>
    <w:rsid w:val="00242E8B"/>
    <w:rsid w:val="00242FD7"/>
    <w:rsid w:val="00243282"/>
    <w:rsid w:val="002432B7"/>
    <w:rsid w:val="00243888"/>
    <w:rsid w:val="002439FC"/>
    <w:rsid w:val="00243EAA"/>
    <w:rsid w:val="00243F54"/>
    <w:rsid w:val="002445A2"/>
    <w:rsid w:val="002445A3"/>
    <w:rsid w:val="0024483C"/>
    <w:rsid w:val="00245123"/>
    <w:rsid w:val="002455CE"/>
    <w:rsid w:val="0024560D"/>
    <w:rsid w:val="00245C06"/>
    <w:rsid w:val="00245FCB"/>
    <w:rsid w:val="0024614D"/>
    <w:rsid w:val="002465BD"/>
    <w:rsid w:val="00246A5E"/>
    <w:rsid w:val="00246D11"/>
    <w:rsid w:val="00246D50"/>
    <w:rsid w:val="00246EA4"/>
    <w:rsid w:val="0024707C"/>
    <w:rsid w:val="00247103"/>
    <w:rsid w:val="00247571"/>
    <w:rsid w:val="002476C7"/>
    <w:rsid w:val="00247A4C"/>
    <w:rsid w:val="00247F23"/>
    <w:rsid w:val="002501CB"/>
    <w:rsid w:val="002509C8"/>
    <w:rsid w:val="00250A7B"/>
    <w:rsid w:val="00250DE7"/>
    <w:rsid w:val="00250F4A"/>
    <w:rsid w:val="00251049"/>
    <w:rsid w:val="002510BB"/>
    <w:rsid w:val="002512B2"/>
    <w:rsid w:val="00251365"/>
    <w:rsid w:val="00251377"/>
    <w:rsid w:val="002513F5"/>
    <w:rsid w:val="002516B2"/>
    <w:rsid w:val="0025174E"/>
    <w:rsid w:val="002517B5"/>
    <w:rsid w:val="00251C20"/>
    <w:rsid w:val="00251C81"/>
    <w:rsid w:val="00251D04"/>
    <w:rsid w:val="00251F95"/>
    <w:rsid w:val="00252381"/>
    <w:rsid w:val="002524E0"/>
    <w:rsid w:val="0025261E"/>
    <w:rsid w:val="002526FF"/>
    <w:rsid w:val="00252ACA"/>
    <w:rsid w:val="00252CB3"/>
    <w:rsid w:val="00252D61"/>
    <w:rsid w:val="00252DB3"/>
    <w:rsid w:val="00252E56"/>
    <w:rsid w:val="00252F27"/>
    <w:rsid w:val="00252F31"/>
    <w:rsid w:val="00253056"/>
    <w:rsid w:val="00253508"/>
    <w:rsid w:val="0025382A"/>
    <w:rsid w:val="00253C67"/>
    <w:rsid w:val="00254396"/>
    <w:rsid w:val="002547DA"/>
    <w:rsid w:val="00254FD7"/>
    <w:rsid w:val="00255132"/>
    <w:rsid w:val="0025542B"/>
    <w:rsid w:val="002554B1"/>
    <w:rsid w:val="00255C8E"/>
    <w:rsid w:val="00255FE1"/>
    <w:rsid w:val="0025627F"/>
    <w:rsid w:val="0025630A"/>
    <w:rsid w:val="00256626"/>
    <w:rsid w:val="0025683C"/>
    <w:rsid w:val="002568A9"/>
    <w:rsid w:val="00256A43"/>
    <w:rsid w:val="00256D53"/>
    <w:rsid w:val="0025746A"/>
    <w:rsid w:val="00257A05"/>
    <w:rsid w:val="00257B68"/>
    <w:rsid w:val="00257C6D"/>
    <w:rsid w:val="0026099C"/>
    <w:rsid w:val="00260A79"/>
    <w:rsid w:val="00260AEE"/>
    <w:rsid w:val="00260B57"/>
    <w:rsid w:val="00260C84"/>
    <w:rsid w:val="00260F83"/>
    <w:rsid w:val="002613E0"/>
    <w:rsid w:val="0026142E"/>
    <w:rsid w:val="0026175F"/>
    <w:rsid w:val="0026199B"/>
    <w:rsid w:val="00261A99"/>
    <w:rsid w:val="00261AFE"/>
    <w:rsid w:val="00261C04"/>
    <w:rsid w:val="00262067"/>
    <w:rsid w:val="002624A7"/>
    <w:rsid w:val="0026272C"/>
    <w:rsid w:val="0026285F"/>
    <w:rsid w:val="002630D1"/>
    <w:rsid w:val="00263158"/>
    <w:rsid w:val="002636FE"/>
    <w:rsid w:val="00263E2B"/>
    <w:rsid w:val="00263F57"/>
    <w:rsid w:val="00264148"/>
    <w:rsid w:val="002643BE"/>
    <w:rsid w:val="0026469C"/>
    <w:rsid w:val="00264747"/>
    <w:rsid w:val="002647FD"/>
    <w:rsid w:val="00264A28"/>
    <w:rsid w:val="00264ABE"/>
    <w:rsid w:val="00264C09"/>
    <w:rsid w:val="002650DD"/>
    <w:rsid w:val="002655CC"/>
    <w:rsid w:val="0026560A"/>
    <w:rsid w:val="00265888"/>
    <w:rsid w:val="002659B4"/>
    <w:rsid w:val="00265DA1"/>
    <w:rsid w:val="00265FB7"/>
    <w:rsid w:val="00266343"/>
    <w:rsid w:val="00266B3E"/>
    <w:rsid w:val="00266BD3"/>
    <w:rsid w:val="00266C0D"/>
    <w:rsid w:val="00266EF1"/>
    <w:rsid w:val="00267036"/>
    <w:rsid w:val="00267784"/>
    <w:rsid w:val="00267ACD"/>
    <w:rsid w:val="00267C14"/>
    <w:rsid w:val="00267FEF"/>
    <w:rsid w:val="002700DF"/>
    <w:rsid w:val="0027025A"/>
    <w:rsid w:val="00270431"/>
    <w:rsid w:val="002707D5"/>
    <w:rsid w:val="0027089A"/>
    <w:rsid w:val="00270D7B"/>
    <w:rsid w:val="00270D99"/>
    <w:rsid w:val="00270D9D"/>
    <w:rsid w:val="00270DD0"/>
    <w:rsid w:val="00271006"/>
    <w:rsid w:val="00271091"/>
    <w:rsid w:val="00271365"/>
    <w:rsid w:val="002713C9"/>
    <w:rsid w:val="00271411"/>
    <w:rsid w:val="00271421"/>
    <w:rsid w:val="0027143E"/>
    <w:rsid w:val="0027183B"/>
    <w:rsid w:val="0027191B"/>
    <w:rsid w:val="00271A4F"/>
    <w:rsid w:val="00271AA9"/>
    <w:rsid w:val="00271BE6"/>
    <w:rsid w:val="00271D93"/>
    <w:rsid w:val="00272068"/>
    <w:rsid w:val="002721AB"/>
    <w:rsid w:val="002721EA"/>
    <w:rsid w:val="0027292A"/>
    <w:rsid w:val="0027292C"/>
    <w:rsid w:val="00272EB7"/>
    <w:rsid w:val="00273017"/>
    <w:rsid w:val="0027319B"/>
    <w:rsid w:val="00273576"/>
    <w:rsid w:val="002735F4"/>
    <w:rsid w:val="0027374A"/>
    <w:rsid w:val="002737F9"/>
    <w:rsid w:val="00273C02"/>
    <w:rsid w:val="00273C2B"/>
    <w:rsid w:val="00273CFD"/>
    <w:rsid w:val="00273E88"/>
    <w:rsid w:val="00273FFF"/>
    <w:rsid w:val="002748F4"/>
    <w:rsid w:val="00274A9A"/>
    <w:rsid w:val="00274B97"/>
    <w:rsid w:val="00274C25"/>
    <w:rsid w:val="00274DB6"/>
    <w:rsid w:val="00274FDA"/>
    <w:rsid w:val="00274FE8"/>
    <w:rsid w:val="00275030"/>
    <w:rsid w:val="0027549B"/>
    <w:rsid w:val="0027559F"/>
    <w:rsid w:val="00275726"/>
    <w:rsid w:val="002757B4"/>
    <w:rsid w:val="00275A29"/>
    <w:rsid w:val="00276267"/>
    <w:rsid w:val="00276494"/>
    <w:rsid w:val="002764D3"/>
    <w:rsid w:val="0027662B"/>
    <w:rsid w:val="0027664A"/>
    <w:rsid w:val="00276714"/>
    <w:rsid w:val="00276BE6"/>
    <w:rsid w:val="00276CBE"/>
    <w:rsid w:val="00276D6A"/>
    <w:rsid w:val="0027706D"/>
    <w:rsid w:val="002770C1"/>
    <w:rsid w:val="002773E0"/>
    <w:rsid w:val="002773ED"/>
    <w:rsid w:val="0027746E"/>
    <w:rsid w:val="002777F0"/>
    <w:rsid w:val="00277923"/>
    <w:rsid w:val="00277A02"/>
    <w:rsid w:val="00277A90"/>
    <w:rsid w:val="00277ECC"/>
    <w:rsid w:val="00280240"/>
    <w:rsid w:val="00280343"/>
    <w:rsid w:val="0028040D"/>
    <w:rsid w:val="00280B57"/>
    <w:rsid w:val="00280BEB"/>
    <w:rsid w:val="00281CD0"/>
    <w:rsid w:val="00281CDE"/>
    <w:rsid w:val="00281D71"/>
    <w:rsid w:val="00281D86"/>
    <w:rsid w:val="00281E36"/>
    <w:rsid w:val="002826DD"/>
    <w:rsid w:val="0028275D"/>
    <w:rsid w:val="0028289F"/>
    <w:rsid w:val="00282DAA"/>
    <w:rsid w:val="00282DE7"/>
    <w:rsid w:val="00282EE6"/>
    <w:rsid w:val="002830B4"/>
    <w:rsid w:val="002831A7"/>
    <w:rsid w:val="0028387B"/>
    <w:rsid w:val="00283BEB"/>
    <w:rsid w:val="00284667"/>
    <w:rsid w:val="00284DAA"/>
    <w:rsid w:val="00285146"/>
    <w:rsid w:val="00285A05"/>
    <w:rsid w:val="00285A47"/>
    <w:rsid w:val="00285D7E"/>
    <w:rsid w:val="0028614D"/>
    <w:rsid w:val="0028618E"/>
    <w:rsid w:val="0028659C"/>
    <w:rsid w:val="0028699B"/>
    <w:rsid w:val="00286B6E"/>
    <w:rsid w:val="002872FF"/>
    <w:rsid w:val="0028749C"/>
    <w:rsid w:val="002878D6"/>
    <w:rsid w:val="002878EB"/>
    <w:rsid w:val="0028793B"/>
    <w:rsid w:val="00287B2E"/>
    <w:rsid w:val="00287CA6"/>
    <w:rsid w:val="00287FA6"/>
    <w:rsid w:val="00290291"/>
    <w:rsid w:val="00290390"/>
    <w:rsid w:val="00290707"/>
    <w:rsid w:val="00290A6A"/>
    <w:rsid w:val="00290C57"/>
    <w:rsid w:val="00290CD8"/>
    <w:rsid w:val="00290D1E"/>
    <w:rsid w:val="00290EF1"/>
    <w:rsid w:val="00290F5D"/>
    <w:rsid w:val="00290F89"/>
    <w:rsid w:val="00290FFF"/>
    <w:rsid w:val="002910C9"/>
    <w:rsid w:val="0029118A"/>
    <w:rsid w:val="002911D4"/>
    <w:rsid w:val="002912CF"/>
    <w:rsid w:val="002915CD"/>
    <w:rsid w:val="00291724"/>
    <w:rsid w:val="00291877"/>
    <w:rsid w:val="002918C9"/>
    <w:rsid w:val="00291C7E"/>
    <w:rsid w:val="00291C9E"/>
    <w:rsid w:val="00291CB5"/>
    <w:rsid w:val="00292085"/>
    <w:rsid w:val="0029244F"/>
    <w:rsid w:val="002926EC"/>
    <w:rsid w:val="002927D0"/>
    <w:rsid w:val="00292BC7"/>
    <w:rsid w:val="00292C30"/>
    <w:rsid w:val="00292C9C"/>
    <w:rsid w:val="00292CFE"/>
    <w:rsid w:val="00292F48"/>
    <w:rsid w:val="00293508"/>
    <w:rsid w:val="0029392B"/>
    <w:rsid w:val="00293ACD"/>
    <w:rsid w:val="00293FCB"/>
    <w:rsid w:val="00294594"/>
    <w:rsid w:val="00294A15"/>
    <w:rsid w:val="00294ADE"/>
    <w:rsid w:val="00294F60"/>
    <w:rsid w:val="00294F90"/>
    <w:rsid w:val="002951B5"/>
    <w:rsid w:val="002951D5"/>
    <w:rsid w:val="002952FB"/>
    <w:rsid w:val="0029564E"/>
    <w:rsid w:val="00295C81"/>
    <w:rsid w:val="00295DB9"/>
    <w:rsid w:val="00295E8D"/>
    <w:rsid w:val="00295F29"/>
    <w:rsid w:val="00296065"/>
    <w:rsid w:val="0029626A"/>
    <w:rsid w:val="00296610"/>
    <w:rsid w:val="002966D5"/>
    <w:rsid w:val="00296849"/>
    <w:rsid w:val="002968EC"/>
    <w:rsid w:val="00296EAE"/>
    <w:rsid w:val="00297004"/>
    <w:rsid w:val="00297077"/>
    <w:rsid w:val="002971DA"/>
    <w:rsid w:val="002977C7"/>
    <w:rsid w:val="00297DC4"/>
    <w:rsid w:val="00297E47"/>
    <w:rsid w:val="00297F5A"/>
    <w:rsid w:val="002A01C4"/>
    <w:rsid w:val="002A0458"/>
    <w:rsid w:val="002A045D"/>
    <w:rsid w:val="002A0C85"/>
    <w:rsid w:val="002A10E3"/>
    <w:rsid w:val="002A11C8"/>
    <w:rsid w:val="002A15AD"/>
    <w:rsid w:val="002A1711"/>
    <w:rsid w:val="002A184E"/>
    <w:rsid w:val="002A1854"/>
    <w:rsid w:val="002A1D4A"/>
    <w:rsid w:val="002A1F76"/>
    <w:rsid w:val="002A2260"/>
    <w:rsid w:val="002A2CFE"/>
    <w:rsid w:val="002A2EBB"/>
    <w:rsid w:val="002A33A4"/>
    <w:rsid w:val="002A3413"/>
    <w:rsid w:val="002A3813"/>
    <w:rsid w:val="002A3B7E"/>
    <w:rsid w:val="002A3E2B"/>
    <w:rsid w:val="002A4031"/>
    <w:rsid w:val="002A41C0"/>
    <w:rsid w:val="002A462F"/>
    <w:rsid w:val="002A4878"/>
    <w:rsid w:val="002A4B88"/>
    <w:rsid w:val="002A4E19"/>
    <w:rsid w:val="002A51DC"/>
    <w:rsid w:val="002A5273"/>
    <w:rsid w:val="002A542C"/>
    <w:rsid w:val="002A61E7"/>
    <w:rsid w:val="002A6282"/>
    <w:rsid w:val="002A64B8"/>
    <w:rsid w:val="002A67F4"/>
    <w:rsid w:val="002A6C71"/>
    <w:rsid w:val="002A6ED9"/>
    <w:rsid w:val="002A72F9"/>
    <w:rsid w:val="002A744D"/>
    <w:rsid w:val="002A75F6"/>
    <w:rsid w:val="002A7782"/>
    <w:rsid w:val="002A7AC1"/>
    <w:rsid w:val="002A7C48"/>
    <w:rsid w:val="002A7CE6"/>
    <w:rsid w:val="002A7DE8"/>
    <w:rsid w:val="002B0231"/>
    <w:rsid w:val="002B0608"/>
    <w:rsid w:val="002B06AC"/>
    <w:rsid w:val="002B07C6"/>
    <w:rsid w:val="002B0927"/>
    <w:rsid w:val="002B09CD"/>
    <w:rsid w:val="002B0D82"/>
    <w:rsid w:val="002B1018"/>
    <w:rsid w:val="002B11F3"/>
    <w:rsid w:val="002B122C"/>
    <w:rsid w:val="002B18A9"/>
    <w:rsid w:val="002B1965"/>
    <w:rsid w:val="002B1FFE"/>
    <w:rsid w:val="002B2271"/>
    <w:rsid w:val="002B2518"/>
    <w:rsid w:val="002B2674"/>
    <w:rsid w:val="002B278A"/>
    <w:rsid w:val="002B296F"/>
    <w:rsid w:val="002B2AAB"/>
    <w:rsid w:val="002B2E13"/>
    <w:rsid w:val="002B2F97"/>
    <w:rsid w:val="002B2FE3"/>
    <w:rsid w:val="002B30BE"/>
    <w:rsid w:val="002B3849"/>
    <w:rsid w:val="002B385B"/>
    <w:rsid w:val="002B38ED"/>
    <w:rsid w:val="002B3F4A"/>
    <w:rsid w:val="002B426A"/>
    <w:rsid w:val="002B428E"/>
    <w:rsid w:val="002B4932"/>
    <w:rsid w:val="002B495C"/>
    <w:rsid w:val="002B4D02"/>
    <w:rsid w:val="002B4EAC"/>
    <w:rsid w:val="002B4ECD"/>
    <w:rsid w:val="002B4FDA"/>
    <w:rsid w:val="002B5064"/>
    <w:rsid w:val="002B5E76"/>
    <w:rsid w:val="002B633E"/>
    <w:rsid w:val="002B63D0"/>
    <w:rsid w:val="002B6709"/>
    <w:rsid w:val="002B6A5D"/>
    <w:rsid w:val="002B6B21"/>
    <w:rsid w:val="002B6F48"/>
    <w:rsid w:val="002B6F68"/>
    <w:rsid w:val="002B7291"/>
    <w:rsid w:val="002B72EA"/>
    <w:rsid w:val="002B75F2"/>
    <w:rsid w:val="002B7AA6"/>
    <w:rsid w:val="002B7DAA"/>
    <w:rsid w:val="002B7E6D"/>
    <w:rsid w:val="002B7FB5"/>
    <w:rsid w:val="002C0236"/>
    <w:rsid w:val="002C0CB0"/>
    <w:rsid w:val="002C0CDA"/>
    <w:rsid w:val="002C0E82"/>
    <w:rsid w:val="002C0FC7"/>
    <w:rsid w:val="002C1959"/>
    <w:rsid w:val="002C1B4C"/>
    <w:rsid w:val="002C1D61"/>
    <w:rsid w:val="002C1DCA"/>
    <w:rsid w:val="002C2250"/>
    <w:rsid w:val="002C2521"/>
    <w:rsid w:val="002C25EA"/>
    <w:rsid w:val="002C27B5"/>
    <w:rsid w:val="002C29E0"/>
    <w:rsid w:val="002C2AE9"/>
    <w:rsid w:val="002C30BE"/>
    <w:rsid w:val="002C3226"/>
    <w:rsid w:val="002C35F6"/>
    <w:rsid w:val="002C3BAD"/>
    <w:rsid w:val="002C4112"/>
    <w:rsid w:val="002C4359"/>
    <w:rsid w:val="002C4366"/>
    <w:rsid w:val="002C43A6"/>
    <w:rsid w:val="002C43CF"/>
    <w:rsid w:val="002C4873"/>
    <w:rsid w:val="002C4AF4"/>
    <w:rsid w:val="002C4B5B"/>
    <w:rsid w:val="002C5A19"/>
    <w:rsid w:val="002C5A5A"/>
    <w:rsid w:val="002C5C64"/>
    <w:rsid w:val="002C5F18"/>
    <w:rsid w:val="002C6326"/>
    <w:rsid w:val="002C63B7"/>
    <w:rsid w:val="002C6506"/>
    <w:rsid w:val="002C6656"/>
    <w:rsid w:val="002C6F4C"/>
    <w:rsid w:val="002C6F53"/>
    <w:rsid w:val="002C7008"/>
    <w:rsid w:val="002C73FA"/>
    <w:rsid w:val="002C74E5"/>
    <w:rsid w:val="002C75B1"/>
    <w:rsid w:val="002C7E7D"/>
    <w:rsid w:val="002D021F"/>
    <w:rsid w:val="002D0621"/>
    <w:rsid w:val="002D0681"/>
    <w:rsid w:val="002D0ABD"/>
    <w:rsid w:val="002D0BE4"/>
    <w:rsid w:val="002D10CF"/>
    <w:rsid w:val="002D129D"/>
    <w:rsid w:val="002D14D0"/>
    <w:rsid w:val="002D14D8"/>
    <w:rsid w:val="002D15CC"/>
    <w:rsid w:val="002D1757"/>
    <w:rsid w:val="002D17C2"/>
    <w:rsid w:val="002D22BB"/>
    <w:rsid w:val="002D2321"/>
    <w:rsid w:val="002D2538"/>
    <w:rsid w:val="002D2824"/>
    <w:rsid w:val="002D2AE4"/>
    <w:rsid w:val="002D2C3B"/>
    <w:rsid w:val="002D2D84"/>
    <w:rsid w:val="002D2E68"/>
    <w:rsid w:val="002D2FEA"/>
    <w:rsid w:val="002D3123"/>
    <w:rsid w:val="002D33FB"/>
    <w:rsid w:val="002D374D"/>
    <w:rsid w:val="002D3B4C"/>
    <w:rsid w:val="002D3BE7"/>
    <w:rsid w:val="002D3E0E"/>
    <w:rsid w:val="002D4239"/>
    <w:rsid w:val="002D468C"/>
    <w:rsid w:val="002D4A3B"/>
    <w:rsid w:val="002D5119"/>
    <w:rsid w:val="002D6326"/>
    <w:rsid w:val="002D6A83"/>
    <w:rsid w:val="002D6D54"/>
    <w:rsid w:val="002D6E82"/>
    <w:rsid w:val="002D7853"/>
    <w:rsid w:val="002D78D8"/>
    <w:rsid w:val="002D7BC6"/>
    <w:rsid w:val="002D7BEC"/>
    <w:rsid w:val="002D7C4B"/>
    <w:rsid w:val="002D7C58"/>
    <w:rsid w:val="002D7FD0"/>
    <w:rsid w:val="002E02B4"/>
    <w:rsid w:val="002E03AA"/>
    <w:rsid w:val="002E0B9B"/>
    <w:rsid w:val="002E0BB9"/>
    <w:rsid w:val="002E0D4B"/>
    <w:rsid w:val="002E0DF1"/>
    <w:rsid w:val="002E0F06"/>
    <w:rsid w:val="002E156F"/>
    <w:rsid w:val="002E169C"/>
    <w:rsid w:val="002E195B"/>
    <w:rsid w:val="002E1A5C"/>
    <w:rsid w:val="002E1AD2"/>
    <w:rsid w:val="002E1C63"/>
    <w:rsid w:val="002E1DE7"/>
    <w:rsid w:val="002E23EE"/>
    <w:rsid w:val="002E2405"/>
    <w:rsid w:val="002E2B23"/>
    <w:rsid w:val="002E2F65"/>
    <w:rsid w:val="002E3250"/>
    <w:rsid w:val="002E3456"/>
    <w:rsid w:val="002E3B36"/>
    <w:rsid w:val="002E3D91"/>
    <w:rsid w:val="002E40DB"/>
    <w:rsid w:val="002E41D6"/>
    <w:rsid w:val="002E424F"/>
    <w:rsid w:val="002E432F"/>
    <w:rsid w:val="002E467C"/>
    <w:rsid w:val="002E4862"/>
    <w:rsid w:val="002E4FB0"/>
    <w:rsid w:val="002E5163"/>
    <w:rsid w:val="002E51C9"/>
    <w:rsid w:val="002E56FB"/>
    <w:rsid w:val="002E5835"/>
    <w:rsid w:val="002E5E53"/>
    <w:rsid w:val="002E6344"/>
    <w:rsid w:val="002E63F9"/>
    <w:rsid w:val="002E6443"/>
    <w:rsid w:val="002E65FB"/>
    <w:rsid w:val="002E674F"/>
    <w:rsid w:val="002E68D3"/>
    <w:rsid w:val="002E6CC4"/>
    <w:rsid w:val="002E6F44"/>
    <w:rsid w:val="002E7233"/>
    <w:rsid w:val="002E73F8"/>
    <w:rsid w:val="002E752B"/>
    <w:rsid w:val="002E7B56"/>
    <w:rsid w:val="002E7EE3"/>
    <w:rsid w:val="002F015C"/>
    <w:rsid w:val="002F021C"/>
    <w:rsid w:val="002F0313"/>
    <w:rsid w:val="002F03B1"/>
    <w:rsid w:val="002F05F3"/>
    <w:rsid w:val="002F06C3"/>
    <w:rsid w:val="002F078C"/>
    <w:rsid w:val="002F0834"/>
    <w:rsid w:val="002F08AE"/>
    <w:rsid w:val="002F095D"/>
    <w:rsid w:val="002F0B04"/>
    <w:rsid w:val="002F0B91"/>
    <w:rsid w:val="002F1244"/>
    <w:rsid w:val="002F19B8"/>
    <w:rsid w:val="002F1B93"/>
    <w:rsid w:val="002F1D83"/>
    <w:rsid w:val="002F1E0D"/>
    <w:rsid w:val="002F1FAA"/>
    <w:rsid w:val="002F221B"/>
    <w:rsid w:val="002F22CF"/>
    <w:rsid w:val="002F246C"/>
    <w:rsid w:val="002F249B"/>
    <w:rsid w:val="002F2651"/>
    <w:rsid w:val="002F2841"/>
    <w:rsid w:val="002F2879"/>
    <w:rsid w:val="002F28F2"/>
    <w:rsid w:val="002F2929"/>
    <w:rsid w:val="002F292D"/>
    <w:rsid w:val="002F29A9"/>
    <w:rsid w:val="002F2A3B"/>
    <w:rsid w:val="002F2F07"/>
    <w:rsid w:val="002F3050"/>
    <w:rsid w:val="002F30A3"/>
    <w:rsid w:val="002F3184"/>
    <w:rsid w:val="002F3266"/>
    <w:rsid w:val="002F3299"/>
    <w:rsid w:val="002F32C2"/>
    <w:rsid w:val="002F354D"/>
    <w:rsid w:val="002F37EF"/>
    <w:rsid w:val="002F3829"/>
    <w:rsid w:val="002F3B93"/>
    <w:rsid w:val="002F3FA0"/>
    <w:rsid w:val="002F4042"/>
    <w:rsid w:val="002F406D"/>
    <w:rsid w:val="002F4356"/>
    <w:rsid w:val="002F43CC"/>
    <w:rsid w:val="002F444B"/>
    <w:rsid w:val="002F4517"/>
    <w:rsid w:val="002F4612"/>
    <w:rsid w:val="002F4B05"/>
    <w:rsid w:val="002F4FA7"/>
    <w:rsid w:val="002F51D5"/>
    <w:rsid w:val="002F51DF"/>
    <w:rsid w:val="002F52B3"/>
    <w:rsid w:val="002F5414"/>
    <w:rsid w:val="002F5475"/>
    <w:rsid w:val="002F54E3"/>
    <w:rsid w:val="002F5752"/>
    <w:rsid w:val="002F5844"/>
    <w:rsid w:val="002F5DB4"/>
    <w:rsid w:val="002F643A"/>
    <w:rsid w:val="002F65C4"/>
    <w:rsid w:val="002F6A96"/>
    <w:rsid w:val="002F6C23"/>
    <w:rsid w:val="002F7306"/>
    <w:rsid w:val="002F7398"/>
    <w:rsid w:val="002F7478"/>
    <w:rsid w:val="002F7781"/>
    <w:rsid w:val="002F787C"/>
    <w:rsid w:val="002F78B2"/>
    <w:rsid w:val="002F78E9"/>
    <w:rsid w:val="002F7B45"/>
    <w:rsid w:val="002F7CAE"/>
    <w:rsid w:val="00300077"/>
    <w:rsid w:val="003001CF"/>
    <w:rsid w:val="003007B0"/>
    <w:rsid w:val="00300967"/>
    <w:rsid w:val="00300A2C"/>
    <w:rsid w:val="00300B2D"/>
    <w:rsid w:val="00300D05"/>
    <w:rsid w:val="00300F5E"/>
    <w:rsid w:val="0030120A"/>
    <w:rsid w:val="0030150E"/>
    <w:rsid w:val="00301529"/>
    <w:rsid w:val="00301A76"/>
    <w:rsid w:val="00301C65"/>
    <w:rsid w:val="00301E8A"/>
    <w:rsid w:val="00301FC7"/>
    <w:rsid w:val="003022AF"/>
    <w:rsid w:val="00302699"/>
    <w:rsid w:val="00302924"/>
    <w:rsid w:val="00302A8D"/>
    <w:rsid w:val="00302AB5"/>
    <w:rsid w:val="00302E40"/>
    <w:rsid w:val="0030333F"/>
    <w:rsid w:val="003033A6"/>
    <w:rsid w:val="003033D7"/>
    <w:rsid w:val="003033DD"/>
    <w:rsid w:val="00303533"/>
    <w:rsid w:val="0030368D"/>
    <w:rsid w:val="003036E2"/>
    <w:rsid w:val="00303C0B"/>
    <w:rsid w:val="00303CB8"/>
    <w:rsid w:val="00303D29"/>
    <w:rsid w:val="0030493A"/>
    <w:rsid w:val="00304AAA"/>
    <w:rsid w:val="00304C49"/>
    <w:rsid w:val="00304D0A"/>
    <w:rsid w:val="00304E3E"/>
    <w:rsid w:val="00304FDB"/>
    <w:rsid w:val="00305253"/>
    <w:rsid w:val="003056B2"/>
    <w:rsid w:val="003059BB"/>
    <w:rsid w:val="0030612C"/>
    <w:rsid w:val="00306431"/>
    <w:rsid w:val="0030649E"/>
    <w:rsid w:val="003067E2"/>
    <w:rsid w:val="00306C29"/>
    <w:rsid w:val="00306C3B"/>
    <w:rsid w:val="00306DA0"/>
    <w:rsid w:val="00306E82"/>
    <w:rsid w:val="00307032"/>
    <w:rsid w:val="003070D9"/>
    <w:rsid w:val="00307525"/>
    <w:rsid w:val="00307553"/>
    <w:rsid w:val="0030779D"/>
    <w:rsid w:val="0030799F"/>
    <w:rsid w:val="003079AF"/>
    <w:rsid w:val="00307A38"/>
    <w:rsid w:val="00307C9C"/>
    <w:rsid w:val="00307E3F"/>
    <w:rsid w:val="00310224"/>
    <w:rsid w:val="0031059F"/>
    <w:rsid w:val="003107E0"/>
    <w:rsid w:val="00310A53"/>
    <w:rsid w:val="00310BEA"/>
    <w:rsid w:val="00310F2B"/>
    <w:rsid w:val="0031109A"/>
    <w:rsid w:val="003114AB"/>
    <w:rsid w:val="0031150C"/>
    <w:rsid w:val="003115CD"/>
    <w:rsid w:val="0031186E"/>
    <w:rsid w:val="00311A31"/>
    <w:rsid w:val="00312206"/>
    <w:rsid w:val="0031269D"/>
    <w:rsid w:val="00312778"/>
    <w:rsid w:val="003128E0"/>
    <w:rsid w:val="003129FA"/>
    <w:rsid w:val="00312ADB"/>
    <w:rsid w:val="00312BA4"/>
    <w:rsid w:val="00312D2B"/>
    <w:rsid w:val="0031312A"/>
    <w:rsid w:val="00313266"/>
    <w:rsid w:val="0031372A"/>
    <w:rsid w:val="00313A2E"/>
    <w:rsid w:val="00313B95"/>
    <w:rsid w:val="00314372"/>
    <w:rsid w:val="003144BC"/>
    <w:rsid w:val="0031460F"/>
    <w:rsid w:val="00314784"/>
    <w:rsid w:val="00314C8A"/>
    <w:rsid w:val="00314D07"/>
    <w:rsid w:val="003150E4"/>
    <w:rsid w:val="003152AE"/>
    <w:rsid w:val="00315635"/>
    <w:rsid w:val="00315BBB"/>
    <w:rsid w:val="00316387"/>
    <w:rsid w:val="0031669F"/>
    <w:rsid w:val="003169CA"/>
    <w:rsid w:val="00316A69"/>
    <w:rsid w:val="00316B56"/>
    <w:rsid w:val="00316CC8"/>
    <w:rsid w:val="00316D42"/>
    <w:rsid w:val="00316F32"/>
    <w:rsid w:val="0031700C"/>
    <w:rsid w:val="003170E3"/>
    <w:rsid w:val="0031722E"/>
    <w:rsid w:val="00317394"/>
    <w:rsid w:val="003179BA"/>
    <w:rsid w:val="0032046E"/>
    <w:rsid w:val="003204A7"/>
    <w:rsid w:val="00320693"/>
    <w:rsid w:val="00320D14"/>
    <w:rsid w:val="00320EA7"/>
    <w:rsid w:val="00321072"/>
    <w:rsid w:val="003210A4"/>
    <w:rsid w:val="00321358"/>
    <w:rsid w:val="003216B5"/>
    <w:rsid w:val="003216C6"/>
    <w:rsid w:val="003217DE"/>
    <w:rsid w:val="003218FE"/>
    <w:rsid w:val="00321AFB"/>
    <w:rsid w:val="00321FB1"/>
    <w:rsid w:val="003223A1"/>
    <w:rsid w:val="00322453"/>
    <w:rsid w:val="003224EB"/>
    <w:rsid w:val="0032258E"/>
    <w:rsid w:val="0032278E"/>
    <w:rsid w:val="00322907"/>
    <w:rsid w:val="00322A1D"/>
    <w:rsid w:val="00322AC2"/>
    <w:rsid w:val="00322C82"/>
    <w:rsid w:val="00322E6C"/>
    <w:rsid w:val="00322F0C"/>
    <w:rsid w:val="00322F38"/>
    <w:rsid w:val="003233B8"/>
    <w:rsid w:val="00323D66"/>
    <w:rsid w:val="00323ED5"/>
    <w:rsid w:val="00324263"/>
    <w:rsid w:val="0032445B"/>
    <w:rsid w:val="00324545"/>
    <w:rsid w:val="0032478D"/>
    <w:rsid w:val="003247B6"/>
    <w:rsid w:val="00324F18"/>
    <w:rsid w:val="00324FB9"/>
    <w:rsid w:val="003250F4"/>
    <w:rsid w:val="003251C1"/>
    <w:rsid w:val="00325A22"/>
    <w:rsid w:val="00325E3C"/>
    <w:rsid w:val="0032619D"/>
    <w:rsid w:val="003268FC"/>
    <w:rsid w:val="00326A2A"/>
    <w:rsid w:val="00326C23"/>
    <w:rsid w:val="00326CB2"/>
    <w:rsid w:val="003271D6"/>
    <w:rsid w:val="00327234"/>
    <w:rsid w:val="00327438"/>
    <w:rsid w:val="003275FA"/>
    <w:rsid w:val="00327A43"/>
    <w:rsid w:val="00327C50"/>
    <w:rsid w:val="00327CB2"/>
    <w:rsid w:val="00330170"/>
    <w:rsid w:val="00330315"/>
    <w:rsid w:val="00330344"/>
    <w:rsid w:val="003303D2"/>
    <w:rsid w:val="00330455"/>
    <w:rsid w:val="003308B5"/>
    <w:rsid w:val="00330C25"/>
    <w:rsid w:val="00330C84"/>
    <w:rsid w:val="00330CF8"/>
    <w:rsid w:val="00330D05"/>
    <w:rsid w:val="003311EA"/>
    <w:rsid w:val="003311FE"/>
    <w:rsid w:val="003312AE"/>
    <w:rsid w:val="00331343"/>
    <w:rsid w:val="003313AE"/>
    <w:rsid w:val="003317FE"/>
    <w:rsid w:val="00331960"/>
    <w:rsid w:val="00331962"/>
    <w:rsid w:val="00331B6B"/>
    <w:rsid w:val="00332113"/>
    <w:rsid w:val="003322C6"/>
    <w:rsid w:val="00332362"/>
    <w:rsid w:val="00332369"/>
    <w:rsid w:val="003323C2"/>
    <w:rsid w:val="00332527"/>
    <w:rsid w:val="00332644"/>
    <w:rsid w:val="003327F6"/>
    <w:rsid w:val="00332857"/>
    <w:rsid w:val="003329FF"/>
    <w:rsid w:val="00332A97"/>
    <w:rsid w:val="00332D76"/>
    <w:rsid w:val="0033309A"/>
    <w:rsid w:val="003334C1"/>
    <w:rsid w:val="00333612"/>
    <w:rsid w:val="003337BC"/>
    <w:rsid w:val="0033386D"/>
    <w:rsid w:val="003338E9"/>
    <w:rsid w:val="00333E9A"/>
    <w:rsid w:val="00333FB5"/>
    <w:rsid w:val="00334447"/>
    <w:rsid w:val="00334A0D"/>
    <w:rsid w:val="00334A65"/>
    <w:rsid w:val="00334C41"/>
    <w:rsid w:val="00335359"/>
    <w:rsid w:val="003354D8"/>
    <w:rsid w:val="003355F3"/>
    <w:rsid w:val="0033578D"/>
    <w:rsid w:val="00335A15"/>
    <w:rsid w:val="00335D9C"/>
    <w:rsid w:val="00335DB7"/>
    <w:rsid w:val="0033667E"/>
    <w:rsid w:val="003366D9"/>
    <w:rsid w:val="00336E99"/>
    <w:rsid w:val="0033748B"/>
    <w:rsid w:val="00337DEC"/>
    <w:rsid w:val="00337E51"/>
    <w:rsid w:val="00337FA2"/>
    <w:rsid w:val="00340309"/>
    <w:rsid w:val="00340486"/>
    <w:rsid w:val="00340691"/>
    <w:rsid w:val="0034091D"/>
    <w:rsid w:val="00341102"/>
    <w:rsid w:val="00341217"/>
    <w:rsid w:val="00341244"/>
    <w:rsid w:val="003412AC"/>
    <w:rsid w:val="00341308"/>
    <w:rsid w:val="0034142D"/>
    <w:rsid w:val="0034176C"/>
    <w:rsid w:val="003418A8"/>
    <w:rsid w:val="003419A5"/>
    <w:rsid w:val="00341D02"/>
    <w:rsid w:val="00341F64"/>
    <w:rsid w:val="003422C5"/>
    <w:rsid w:val="003429D0"/>
    <w:rsid w:val="00342ED7"/>
    <w:rsid w:val="00342F6E"/>
    <w:rsid w:val="00343028"/>
    <w:rsid w:val="00343051"/>
    <w:rsid w:val="003435E6"/>
    <w:rsid w:val="003436FA"/>
    <w:rsid w:val="003439B2"/>
    <w:rsid w:val="00343BDE"/>
    <w:rsid w:val="00343DB2"/>
    <w:rsid w:val="00344ABE"/>
    <w:rsid w:val="00344C0D"/>
    <w:rsid w:val="00344FAD"/>
    <w:rsid w:val="00344FCE"/>
    <w:rsid w:val="00345311"/>
    <w:rsid w:val="00345450"/>
    <w:rsid w:val="00345459"/>
    <w:rsid w:val="0034549D"/>
    <w:rsid w:val="003454D4"/>
    <w:rsid w:val="00345773"/>
    <w:rsid w:val="003458E6"/>
    <w:rsid w:val="00345961"/>
    <w:rsid w:val="00345A5D"/>
    <w:rsid w:val="00345C57"/>
    <w:rsid w:val="00345DFB"/>
    <w:rsid w:val="00345F92"/>
    <w:rsid w:val="0034629C"/>
    <w:rsid w:val="0034694A"/>
    <w:rsid w:val="00346A34"/>
    <w:rsid w:val="00346FFC"/>
    <w:rsid w:val="003470A3"/>
    <w:rsid w:val="003475B5"/>
    <w:rsid w:val="00347A50"/>
    <w:rsid w:val="00347C47"/>
    <w:rsid w:val="00347CE8"/>
    <w:rsid w:val="00347D6B"/>
    <w:rsid w:val="00347DF4"/>
    <w:rsid w:val="00350472"/>
    <w:rsid w:val="00350D61"/>
    <w:rsid w:val="003510F0"/>
    <w:rsid w:val="00351193"/>
    <w:rsid w:val="00351390"/>
    <w:rsid w:val="00351566"/>
    <w:rsid w:val="00351600"/>
    <w:rsid w:val="00351780"/>
    <w:rsid w:val="00351813"/>
    <w:rsid w:val="00351FE1"/>
    <w:rsid w:val="0035202B"/>
    <w:rsid w:val="0035206D"/>
    <w:rsid w:val="00352628"/>
    <w:rsid w:val="00352C19"/>
    <w:rsid w:val="00352C47"/>
    <w:rsid w:val="00352CAE"/>
    <w:rsid w:val="00352D31"/>
    <w:rsid w:val="00352E6E"/>
    <w:rsid w:val="00353043"/>
    <w:rsid w:val="003532D3"/>
    <w:rsid w:val="0035359D"/>
    <w:rsid w:val="003539D6"/>
    <w:rsid w:val="00353CC4"/>
    <w:rsid w:val="00353E8A"/>
    <w:rsid w:val="00353F28"/>
    <w:rsid w:val="00355069"/>
    <w:rsid w:val="00355107"/>
    <w:rsid w:val="00355221"/>
    <w:rsid w:val="00355565"/>
    <w:rsid w:val="0035572F"/>
    <w:rsid w:val="00355747"/>
    <w:rsid w:val="00355CDF"/>
    <w:rsid w:val="00355D62"/>
    <w:rsid w:val="00355EEC"/>
    <w:rsid w:val="003560B8"/>
    <w:rsid w:val="003562C9"/>
    <w:rsid w:val="003566F7"/>
    <w:rsid w:val="00356BFD"/>
    <w:rsid w:val="00357002"/>
    <w:rsid w:val="003571C5"/>
    <w:rsid w:val="0035752C"/>
    <w:rsid w:val="00357804"/>
    <w:rsid w:val="003579E0"/>
    <w:rsid w:val="00357F1E"/>
    <w:rsid w:val="0036038E"/>
    <w:rsid w:val="00360461"/>
    <w:rsid w:val="00360A8E"/>
    <w:rsid w:val="00360D9F"/>
    <w:rsid w:val="0036135A"/>
    <w:rsid w:val="003615E1"/>
    <w:rsid w:val="0036172B"/>
    <w:rsid w:val="00361AED"/>
    <w:rsid w:val="00361FF9"/>
    <w:rsid w:val="00362016"/>
    <w:rsid w:val="0036222F"/>
    <w:rsid w:val="00362255"/>
    <w:rsid w:val="0036287E"/>
    <w:rsid w:val="00362BC8"/>
    <w:rsid w:val="003633F5"/>
    <w:rsid w:val="00363566"/>
    <w:rsid w:val="00363FC7"/>
    <w:rsid w:val="003641E4"/>
    <w:rsid w:val="0036459C"/>
    <w:rsid w:val="003645DE"/>
    <w:rsid w:val="0036487F"/>
    <w:rsid w:val="003649A7"/>
    <w:rsid w:val="00364A42"/>
    <w:rsid w:val="00364ACB"/>
    <w:rsid w:val="00364AD6"/>
    <w:rsid w:val="003653FD"/>
    <w:rsid w:val="00365510"/>
    <w:rsid w:val="0036575D"/>
    <w:rsid w:val="003657B8"/>
    <w:rsid w:val="00365BFA"/>
    <w:rsid w:val="00365E55"/>
    <w:rsid w:val="00365F91"/>
    <w:rsid w:val="00366077"/>
    <w:rsid w:val="00366635"/>
    <w:rsid w:val="0036663F"/>
    <w:rsid w:val="00366E63"/>
    <w:rsid w:val="00366EB3"/>
    <w:rsid w:val="00367785"/>
    <w:rsid w:val="003678E8"/>
    <w:rsid w:val="0036794F"/>
    <w:rsid w:val="00367D70"/>
    <w:rsid w:val="00367F54"/>
    <w:rsid w:val="0037010C"/>
    <w:rsid w:val="0037052F"/>
    <w:rsid w:val="003706A7"/>
    <w:rsid w:val="00370D06"/>
    <w:rsid w:val="00370D1D"/>
    <w:rsid w:val="00371316"/>
    <w:rsid w:val="003717D0"/>
    <w:rsid w:val="00371838"/>
    <w:rsid w:val="00371987"/>
    <w:rsid w:val="00371B67"/>
    <w:rsid w:val="00371BCC"/>
    <w:rsid w:val="003724D2"/>
    <w:rsid w:val="003729C2"/>
    <w:rsid w:val="00372AC9"/>
    <w:rsid w:val="00372E14"/>
    <w:rsid w:val="00373061"/>
    <w:rsid w:val="003730BA"/>
    <w:rsid w:val="00373686"/>
    <w:rsid w:val="0037370B"/>
    <w:rsid w:val="0037374F"/>
    <w:rsid w:val="0037375B"/>
    <w:rsid w:val="00373780"/>
    <w:rsid w:val="003739C9"/>
    <w:rsid w:val="00373A5E"/>
    <w:rsid w:val="00373CCC"/>
    <w:rsid w:val="00373F87"/>
    <w:rsid w:val="00374034"/>
    <w:rsid w:val="00374145"/>
    <w:rsid w:val="003742A2"/>
    <w:rsid w:val="00374626"/>
    <w:rsid w:val="0037515F"/>
    <w:rsid w:val="0037544B"/>
    <w:rsid w:val="003754A3"/>
    <w:rsid w:val="00375651"/>
    <w:rsid w:val="0037588F"/>
    <w:rsid w:val="003759A8"/>
    <w:rsid w:val="00376211"/>
    <w:rsid w:val="00376411"/>
    <w:rsid w:val="0037657C"/>
    <w:rsid w:val="0037680A"/>
    <w:rsid w:val="003769B7"/>
    <w:rsid w:val="00376BE6"/>
    <w:rsid w:val="00376C48"/>
    <w:rsid w:val="00376E9C"/>
    <w:rsid w:val="0037711C"/>
    <w:rsid w:val="00377432"/>
    <w:rsid w:val="00377601"/>
    <w:rsid w:val="003778AD"/>
    <w:rsid w:val="003779D5"/>
    <w:rsid w:val="00377DBE"/>
    <w:rsid w:val="003800BF"/>
    <w:rsid w:val="00380118"/>
    <w:rsid w:val="003801F7"/>
    <w:rsid w:val="00380582"/>
    <w:rsid w:val="0038069D"/>
    <w:rsid w:val="00380C78"/>
    <w:rsid w:val="00380C93"/>
    <w:rsid w:val="00380D16"/>
    <w:rsid w:val="00380D27"/>
    <w:rsid w:val="00380F80"/>
    <w:rsid w:val="003810EA"/>
    <w:rsid w:val="0038139B"/>
    <w:rsid w:val="0038143B"/>
    <w:rsid w:val="00381B3F"/>
    <w:rsid w:val="00381C1F"/>
    <w:rsid w:val="00381F41"/>
    <w:rsid w:val="0038205F"/>
    <w:rsid w:val="003820BC"/>
    <w:rsid w:val="0038237A"/>
    <w:rsid w:val="0038250A"/>
    <w:rsid w:val="00382510"/>
    <w:rsid w:val="00382681"/>
    <w:rsid w:val="00382903"/>
    <w:rsid w:val="00382B76"/>
    <w:rsid w:val="00382CEE"/>
    <w:rsid w:val="00382EFB"/>
    <w:rsid w:val="00382F0F"/>
    <w:rsid w:val="00383015"/>
    <w:rsid w:val="003830A6"/>
    <w:rsid w:val="003831EC"/>
    <w:rsid w:val="0038338F"/>
    <w:rsid w:val="003839F4"/>
    <w:rsid w:val="00383A10"/>
    <w:rsid w:val="00383BAA"/>
    <w:rsid w:val="00383BC9"/>
    <w:rsid w:val="00383DC6"/>
    <w:rsid w:val="003845FF"/>
    <w:rsid w:val="00384A7D"/>
    <w:rsid w:val="00385102"/>
    <w:rsid w:val="003851DA"/>
    <w:rsid w:val="00385295"/>
    <w:rsid w:val="00385304"/>
    <w:rsid w:val="003853B3"/>
    <w:rsid w:val="00385411"/>
    <w:rsid w:val="0038541B"/>
    <w:rsid w:val="0038561C"/>
    <w:rsid w:val="003857A2"/>
    <w:rsid w:val="00385877"/>
    <w:rsid w:val="00385937"/>
    <w:rsid w:val="00385A16"/>
    <w:rsid w:val="00385B67"/>
    <w:rsid w:val="00386147"/>
    <w:rsid w:val="00386178"/>
    <w:rsid w:val="003861BD"/>
    <w:rsid w:val="003861F2"/>
    <w:rsid w:val="00386BE0"/>
    <w:rsid w:val="00386E68"/>
    <w:rsid w:val="0038704B"/>
    <w:rsid w:val="003870A0"/>
    <w:rsid w:val="00387237"/>
    <w:rsid w:val="00387325"/>
    <w:rsid w:val="003876A6"/>
    <w:rsid w:val="00387A50"/>
    <w:rsid w:val="00387F98"/>
    <w:rsid w:val="003902BA"/>
    <w:rsid w:val="003902E9"/>
    <w:rsid w:val="0039070F"/>
    <w:rsid w:val="00390930"/>
    <w:rsid w:val="00390A25"/>
    <w:rsid w:val="00390F4F"/>
    <w:rsid w:val="003913D9"/>
    <w:rsid w:val="00391408"/>
    <w:rsid w:val="00391520"/>
    <w:rsid w:val="003918B6"/>
    <w:rsid w:val="00391D30"/>
    <w:rsid w:val="0039218E"/>
    <w:rsid w:val="00392391"/>
    <w:rsid w:val="003924E6"/>
    <w:rsid w:val="00392545"/>
    <w:rsid w:val="00392C7C"/>
    <w:rsid w:val="00392D03"/>
    <w:rsid w:val="00393CD6"/>
    <w:rsid w:val="00393D98"/>
    <w:rsid w:val="0039405C"/>
    <w:rsid w:val="003942B0"/>
    <w:rsid w:val="003942FF"/>
    <w:rsid w:val="00394698"/>
    <w:rsid w:val="003947C6"/>
    <w:rsid w:val="00394E9D"/>
    <w:rsid w:val="0039503A"/>
    <w:rsid w:val="0039503C"/>
    <w:rsid w:val="00395290"/>
    <w:rsid w:val="003953D2"/>
    <w:rsid w:val="00395A7B"/>
    <w:rsid w:val="003963D2"/>
    <w:rsid w:val="00396892"/>
    <w:rsid w:val="00396AF2"/>
    <w:rsid w:val="00396AFD"/>
    <w:rsid w:val="00396DB1"/>
    <w:rsid w:val="00396F89"/>
    <w:rsid w:val="00397091"/>
    <w:rsid w:val="00397364"/>
    <w:rsid w:val="003974C3"/>
    <w:rsid w:val="00397577"/>
    <w:rsid w:val="00397A51"/>
    <w:rsid w:val="00397D1C"/>
    <w:rsid w:val="00397FF4"/>
    <w:rsid w:val="003A0011"/>
    <w:rsid w:val="003A0C4B"/>
    <w:rsid w:val="003A0C8A"/>
    <w:rsid w:val="003A0D3E"/>
    <w:rsid w:val="003A0E98"/>
    <w:rsid w:val="003A0F75"/>
    <w:rsid w:val="003A0FAD"/>
    <w:rsid w:val="003A1204"/>
    <w:rsid w:val="003A122C"/>
    <w:rsid w:val="003A1C40"/>
    <w:rsid w:val="003A1D49"/>
    <w:rsid w:val="003A1E7E"/>
    <w:rsid w:val="003A20DF"/>
    <w:rsid w:val="003A2122"/>
    <w:rsid w:val="003A23E2"/>
    <w:rsid w:val="003A29EC"/>
    <w:rsid w:val="003A2BD4"/>
    <w:rsid w:val="003A2D3D"/>
    <w:rsid w:val="003A2D5D"/>
    <w:rsid w:val="003A30ED"/>
    <w:rsid w:val="003A3465"/>
    <w:rsid w:val="003A34F5"/>
    <w:rsid w:val="003A3579"/>
    <w:rsid w:val="003A3857"/>
    <w:rsid w:val="003A3878"/>
    <w:rsid w:val="003A3934"/>
    <w:rsid w:val="003A41DD"/>
    <w:rsid w:val="003A4312"/>
    <w:rsid w:val="003A49DB"/>
    <w:rsid w:val="003A4A1B"/>
    <w:rsid w:val="003A4C84"/>
    <w:rsid w:val="003A4FC6"/>
    <w:rsid w:val="003A51B0"/>
    <w:rsid w:val="003A51BF"/>
    <w:rsid w:val="003A5398"/>
    <w:rsid w:val="003A5405"/>
    <w:rsid w:val="003A5440"/>
    <w:rsid w:val="003A54BA"/>
    <w:rsid w:val="003A59DF"/>
    <w:rsid w:val="003A5B91"/>
    <w:rsid w:val="003A5ED9"/>
    <w:rsid w:val="003A6142"/>
    <w:rsid w:val="003A6295"/>
    <w:rsid w:val="003A62F8"/>
    <w:rsid w:val="003A65A6"/>
    <w:rsid w:val="003A688D"/>
    <w:rsid w:val="003A6C01"/>
    <w:rsid w:val="003A6C2F"/>
    <w:rsid w:val="003A6CC6"/>
    <w:rsid w:val="003A6D3B"/>
    <w:rsid w:val="003A6DB2"/>
    <w:rsid w:val="003A6FE7"/>
    <w:rsid w:val="003A73C2"/>
    <w:rsid w:val="003A79C6"/>
    <w:rsid w:val="003A7D50"/>
    <w:rsid w:val="003A7EC7"/>
    <w:rsid w:val="003B01C0"/>
    <w:rsid w:val="003B0250"/>
    <w:rsid w:val="003B02F1"/>
    <w:rsid w:val="003B0654"/>
    <w:rsid w:val="003B0A5D"/>
    <w:rsid w:val="003B0FCF"/>
    <w:rsid w:val="003B10CA"/>
    <w:rsid w:val="003B1563"/>
    <w:rsid w:val="003B18F4"/>
    <w:rsid w:val="003B1AE0"/>
    <w:rsid w:val="003B1E95"/>
    <w:rsid w:val="003B1FE6"/>
    <w:rsid w:val="003B202B"/>
    <w:rsid w:val="003B2066"/>
    <w:rsid w:val="003B2403"/>
    <w:rsid w:val="003B2483"/>
    <w:rsid w:val="003B279F"/>
    <w:rsid w:val="003B2A5A"/>
    <w:rsid w:val="003B2B20"/>
    <w:rsid w:val="003B2C37"/>
    <w:rsid w:val="003B2EB0"/>
    <w:rsid w:val="003B31C7"/>
    <w:rsid w:val="003B34AC"/>
    <w:rsid w:val="003B35FA"/>
    <w:rsid w:val="003B3895"/>
    <w:rsid w:val="003B3C01"/>
    <w:rsid w:val="003B4005"/>
    <w:rsid w:val="003B40BE"/>
    <w:rsid w:val="003B4915"/>
    <w:rsid w:val="003B4E36"/>
    <w:rsid w:val="003B533C"/>
    <w:rsid w:val="003B53B4"/>
    <w:rsid w:val="003B53BF"/>
    <w:rsid w:val="003B5416"/>
    <w:rsid w:val="003B573A"/>
    <w:rsid w:val="003B593D"/>
    <w:rsid w:val="003B5954"/>
    <w:rsid w:val="003B5DB3"/>
    <w:rsid w:val="003B5E89"/>
    <w:rsid w:val="003B6094"/>
    <w:rsid w:val="003B6648"/>
    <w:rsid w:val="003B66EF"/>
    <w:rsid w:val="003B6A06"/>
    <w:rsid w:val="003B6D31"/>
    <w:rsid w:val="003B716C"/>
    <w:rsid w:val="003B7643"/>
    <w:rsid w:val="003B773B"/>
    <w:rsid w:val="003B7A87"/>
    <w:rsid w:val="003B7A9D"/>
    <w:rsid w:val="003B7D39"/>
    <w:rsid w:val="003B7E5E"/>
    <w:rsid w:val="003C0750"/>
    <w:rsid w:val="003C0A6B"/>
    <w:rsid w:val="003C0C02"/>
    <w:rsid w:val="003C0FA4"/>
    <w:rsid w:val="003C13DC"/>
    <w:rsid w:val="003C15C6"/>
    <w:rsid w:val="003C18AB"/>
    <w:rsid w:val="003C1C68"/>
    <w:rsid w:val="003C1CC0"/>
    <w:rsid w:val="003C1E16"/>
    <w:rsid w:val="003C1F58"/>
    <w:rsid w:val="003C2233"/>
    <w:rsid w:val="003C23AE"/>
    <w:rsid w:val="003C2446"/>
    <w:rsid w:val="003C24B1"/>
    <w:rsid w:val="003C24F1"/>
    <w:rsid w:val="003C2669"/>
    <w:rsid w:val="003C26DA"/>
    <w:rsid w:val="003C2731"/>
    <w:rsid w:val="003C275F"/>
    <w:rsid w:val="003C28A7"/>
    <w:rsid w:val="003C297C"/>
    <w:rsid w:val="003C2A4D"/>
    <w:rsid w:val="003C2EA1"/>
    <w:rsid w:val="003C2FB8"/>
    <w:rsid w:val="003C3109"/>
    <w:rsid w:val="003C3206"/>
    <w:rsid w:val="003C32F1"/>
    <w:rsid w:val="003C3374"/>
    <w:rsid w:val="003C3467"/>
    <w:rsid w:val="003C353E"/>
    <w:rsid w:val="003C3703"/>
    <w:rsid w:val="003C384C"/>
    <w:rsid w:val="003C39B2"/>
    <w:rsid w:val="003C3AD3"/>
    <w:rsid w:val="003C3B6B"/>
    <w:rsid w:val="003C3C90"/>
    <w:rsid w:val="003C3ECA"/>
    <w:rsid w:val="003C4076"/>
    <w:rsid w:val="003C40D0"/>
    <w:rsid w:val="003C42B9"/>
    <w:rsid w:val="003C4630"/>
    <w:rsid w:val="003C483E"/>
    <w:rsid w:val="003C4BF4"/>
    <w:rsid w:val="003C4CEE"/>
    <w:rsid w:val="003C4DA9"/>
    <w:rsid w:val="003C4E38"/>
    <w:rsid w:val="003C4EC4"/>
    <w:rsid w:val="003C52AB"/>
    <w:rsid w:val="003C5302"/>
    <w:rsid w:val="003C5602"/>
    <w:rsid w:val="003C56D4"/>
    <w:rsid w:val="003C62F7"/>
    <w:rsid w:val="003C6C8F"/>
    <w:rsid w:val="003C6D20"/>
    <w:rsid w:val="003C6D70"/>
    <w:rsid w:val="003C7209"/>
    <w:rsid w:val="003C72A9"/>
    <w:rsid w:val="003C7348"/>
    <w:rsid w:val="003C768E"/>
    <w:rsid w:val="003C788F"/>
    <w:rsid w:val="003C7BE7"/>
    <w:rsid w:val="003C7EBE"/>
    <w:rsid w:val="003C7EE7"/>
    <w:rsid w:val="003D0108"/>
    <w:rsid w:val="003D0258"/>
    <w:rsid w:val="003D0671"/>
    <w:rsid w:val="003D075A"/>
    <w:rsid w:val="003D0997"/>
    <w:rsid w:val="003D0D76"/>
    <w:rsid w:val="003D0D9D"/>
    <w:rsid w:val="003D16CA"/>
    <w:rsid w:val="003D1FEA"/>
    <w:rsid w:val="003D20BA"/>
    <w:rsid w:val="003D221C"/>
    <w:rsid w:val="003D2434"/>
    <w:rsid w:val="003D2493"/>
    <w:rsid w:val="003D2A13"/>
    <w:rsid w:val="003D2A93"/>
    <w:rsid w:val="003D2C12"/>
    <w:rsid w:val="003D329A"/>
    <w:rsid w:val="003D3418"/>
    <w:rsid w:val="003D38CD"/>
    <w:rsid w:val="003D3A12"/>
    <w:rsid w:val="003D3A98"/>
    <w:rsid w:val="003D3EC1"/>
    <w:rsid w:val="003D3F9C"/>
    <w:rsid w:val="003D3FE9"/>
    <w:rsid w:val="003D420B"/>
    <w:rsid w:val="003D4473"/>
    <w:rsid w:val="003D4658"/>
    <w:rsid w:val="003D46BB"/>
    <w:rsid w:val="003D47D0"/>
    <w:rsid w:val="003D49B5"/>
    <w:rsid w:val="003D4A16"/>
    <w:rsid w:val="003D4AAD"/>
    <w:rsid w:val="003D4BD3"/>
    <w:rsid w:val="003D4C13"/>
    <w:rsid w:val="003D4D74"/>
    <w:rsid w:val="003D53AD"/>
    <w:rsid w:val="003D54E4"/>
    <w:rsid w:val="003D5848"/>
    <w:rsid w:val="003D5B54"/>
    <w:rsid w:val="003D5E32"/>
    <w:rsid w:val="003D5F66"/>
    <w:rsid w:val="003D63A0"/>
    <w:rsid w:val="003D63E4"/>
    <w:rsid w:val="003D67F8"/>
    <w:rsid w:val="003D6882"/>
    <w:rsid w:val="003D69AB"/>
    <w:rsid w:val="003D6A2A"/>
    <w:rsid w:val="003D6A51"/>
    <w:rsid w:val="003D6B53"/>
    <w:rsid w:val="003D6BBF"/>
    <w:rsid w:val="003D6C95"/>
    <w:rsid w:val="003D71EF"/>
    <w:rsid w:val="003D73B0"/>
    <w:rsid w:val="003D760B"/>
    <w:rsid w:val="003D7A90"/>
    <w:rsid w:val="003D7B03"/>
    <w:rsid w:val="003D7F26"/>
    <w:rsid w:val="003E03D8"/>
    <w:rsid w:val="003E05D9"/>
    <w:rsid w:val="003E080A"/>
    <w:rsid w:val="003E0BA7"/>
    <w:rsid w:val="003E11FC"/>
    <w:rsid w:val="003E1243"/>
    <w:rsid w:val="003E1585"/>
    <w:rsid w:val="003E16C9"/>
    <w:rsid w:val="003E1A07"/>
    <w:rsid w:val="003E1B33"/>
    <w:rsid w:val="003E1BC8"/>
    <w:rsid w:val="003E1C3C"/>
    <w:rsid w:val="003E1C8F"/>
    <w:rsid w:val="003E1F5B"/>
    <w:rsid w:val="003E2307"/>
    <w:rsid w:val="003E2429"/>
    <w:rsid w:val="003E2753"/>
    <w:rsid w:val="003E27BB"/>
    <w:rsid w:val="003E2B8B"/>
    <w:rsid w:val="003E3009"/>
    <w:rsid w:val="003E30FB"/>
    <w:rsid w:val="003E33EC"/>
    <w:rsid w:val="003E343F"/>
    <w:rsid w:val="003E35FF"/>
    <w:rsid w:val="003E3BB3"/>
    <w:rsid w:val="003E3FF8"/>
    <w:rsid w:val="003E43FB"/>
    <w:rsid w:val="003E467E"/>
    <w:rsid w:val="003E4744"/>
    <w:rsid w:val="003E49E3"/>
    <w:rsid w:val="003E4B53"/>
    <w:rsid w:val="003E54DF"/>
    <w:rsid w:val="003E55F3"/>
    <w:rsid w:val="003E57CB"/>
    <w:rsid w:val="003E5805"/>
    <w:rsid w:val="003E5CF1"/>
    <w:rsid w:val="003E5F2C"/>
    <w:rsid w:val="003E60A3"/>
    <w:rsid w:val="003E6336"/>
    <w:rsid w:val="003E63B0"/>
    <w:rsid w:val="003E649A"/>
    <w:rsid w:val="003E6544"/>
    <w:rsid w:val="003E69FF"/>
    <w:rsid w:val="003E6B0B"/>
    <w:rsid w:val="003E6D58"/>
    <w:rsid w:val="003E6D85"/>
    <w:rsid w:val="003E6DAD"/>
    <w:rsid w:val="003E72DB"/>
    <w:rsid w:val="003E7367"/>
    <w:rsid w:val="003E74AF"/>
    <w:rsid w:val="003E76F4"/>
    <w:rsid w:val="003E7C89"/>
    <w:rsid w:val="003E7D9B"/>
    <w:rsid w:val="003F0339"/>
    <w:rsid w:val="003F08C8"/>
    <w:rsid w:val="003F095F"/>
    <w:rsid w:val="003F0E7B"/>
    <w:rsid w:val="003F0F7E"/>
    <w:rsid w:val="003F12EB"/>
    <w:rsid w:val="003F15F9"/>
    <w:rsid w:val="003F17A2"/>
    <w:rsid w:val="003F1939"/>
    <w:rsid w:val="003F19A3"/>
    <w:rsid w:val="003F1AA1"/>
    <w:rsid w:val="003F1C17"/>
    <w:rsid w:val="003F1ECD"/>
    <w:rsid w:val="003F2387"/>
    <w:rsid w:val="003F2915"/>
    <w:rsid w:val="003F292E"/>
    <w:rsid w:val="003F293B"/>
    <w:rsid w:val="003F2B09"/>
    <w:rsid w:val="003F2B4B"/>
    <w:rsid w:val="003F2D1A"/>
    <w:rsid w:val="003F3322"/>
    <w:rsid w:val="003F3683"/>
    <w:rsid w:val="003F3CB3"/>
    <w:rsid w:val="003F40D4"/>
    <w:rsid w:val="003F40E2"/>
    <w:rsid w:val="003F42A2"/>
    <w:rsid w:val="003F43D5"/>
    <w:rsid w:val="003F44B6"/>
    <w:rsid w:val="003F4940"/>
    <w:rsid w:val="003F497E"/>
    <w:rsid w:val="003F4C4B"/>
    <w:rsid w:val="003F5257"/>
    <w:rsid w:val="003F528D"/>
    <w:rsid w:val="003F54F3"/>
    <w:rsid w:val="003F54F8"/>
    <w:rsid w:val="003F57C5"/>
    <w:rsid w:val="003F5C01"/>
    <w:rsid w:val="003F5DDF"/>
    <w:rsid w:val="003F624D"/>
    <w:rsid w:val="003F6440"/>
    <w:rsid w:val="003F6484"/>
    <w:rsid w:val="003F6545"/>
    <w:rsid w:val="003F6599"/>
    <w:rsid w:val="003F6C55"/>
    <w:rsid w:val="003F6F7D"/>
    <w:rsid w:val="003F726A"/>
    <w:rsid w:val="003F72B2"/>
    <w:rsid w:val="003F74A3"/>
    <w:rsid w:val="003F765D"/>
    <w:rsid w:val="003F784F"/>
    <w:rsid w:val="003F7A84"/>
    <w:rsid w:val="003F7B8E"/>
    <w:rsid w:val="003F7DBE"/>
    <w:rsid w:val="0040002E"/>
    <w:rsid w:val="0040020B"/>
    <w:rsid w:val="00400229"/>
    <w:rsid w:val="00400381"/>
    <w:rsid w:val="00400450"/>
    <w:rsid w:val="004004BE"/>
    <w:rsid w:val="004004C9"/>
    <w:rsid w:val="004009E6"/>
    <w:rsid w:val="00400CA9"/>
    <w:rsid w:val="00400E03"/>
    <w:rsid w:val="00400E77"/>
    <w:rsid w:val="00400EFB"/>
    <w:rsid w:val="00400F94"/>
    <w:rsid w:val="004010C9"/>
    <w:rsid w:val="00401183"/>
    <w:rsid w:val="0040159D"/>
    <w:rsid w:val="004015CA"/>
    <w:rsid w:val="00401759"/>
    <w:rsid w:val="00401A38"/>
    <w:rsid w:val="00401A84"/>
    <w:rsid w:val="00401B25"/>
    <w:rsid w:val="00401F84"/>
    <w:rsid w:val="0040204C"/>
    <w:rsid w:val="004022F8"/>
    <w:rsid w:val="00402566"/>
    <w:rsid w:val="004027F8"/>
    <w:rsid w:val="00402D25"/>
    <w:rsid w:val="00402EAE"/>
    <w:rsid w:val="00402ECF"/>
    <w:rsid w:val="00402F39"/>
    <w:rsid w:val="004032E8"/>
    <w:rsid w:val="004035A9"/>
    <w:rsid w:val="004035D3"/>
    <w:rsid w:val="00403646"/>
    <w:rsid w:val="0040399C"/>
    <w:rsid w:val="004039AE"/>
    <w:rsid w:val="0040419B"/>
    <w:rsid w:val="00404410"/>
    <w:rsid w:val="0040448E"/>
    <w:rsid w:val="00404BC5"/>
    <w:rsid w:val="00404CDA"/>
    <w:rsid w:val="004050C3"/>
    <w:rsid w:val="00405985"/>
    <w:rsid w:val="00405CBE"/>
    <w:rsid w:val="00405E97"/>
    <w:rsid w:val="00405F09"/>
    <w:rsid w:val="00405F47"/>
    <w:rsid w:val="00406552"/>
    <w:rsid w:val="00406879"/>
    <w:rsid w:val="00406A25"/>
    <w:rsid w:val="00406B86"/>
    <w:rsid w:val="00406C6A"/>
    <w:rsid w:val="00407294"/>
    <w:rsid w:val="004077FB"/>
    <w:rsid w:val="004078E6"/>
    <w:rsid w:val="00407A7D"/>
    <w:rsid w:val="00407ABF"/>
    <w:rsid w:val="00407BD4"/>
    <w:rsid w:val="0041011F"/>
    <w:rsid w:val="004104AF"/>
    <w:rsid w:val="00410CB2"/>
    <w:rsid w:val="00410D91"/>
    <w:rsid w:val="00410E86"/>
    <w:rsid w:val="00410F8E"/>
    <w:rsid w:val="00411180"/>
    <w:rsid w:val="004111E0"/>
    <w:rsid w:val="004113EF"/>
    <w:rsid w:val="004115A5"/>
    <w:rsid w:val="0041190A"/>
    <w:rsid w:val="00411B0C"/>
    <w:rsid w:val="00411B20"/>
    <w:rsid w:val="00411B26"/>
    <w:rsid w:val="00411D85"/>
    <w:rsid w:val="00411DB8"/>
    <w:rsid w:val="0041204A"/>
    <w:rsid w:val="00412223"/>
    <w:rsid w:val="00412406"/>
    <w:rsid w:val="00412476"/>
    <w:rsid w:val="0041277F"/>
    <w:rsid w:val="00412CCF"/>
    <w:rsid w:val="0041307C"/>
    <w:rsid w:val="004133D9"/>
    <w:rsid w:val="00413457"/>
    <w:rsid w:val="004135BE"/>
    <w:rsid w:val="004136CB"/>
    <w:rsid w:val="00413860"/>
    <w:rsid w:val="004138FE"/>
    <w:rsid w:val="00413919"/>
    <w:rsid w:val="00413A82"/>
    <w:rsid w:val="00413B79"/>
    <w:rsid w:val="00413C8C"/>
    <w:rsid w:val="00413CF3"/>
    <w:rsid w:val="00413D68"/>
    <w:rsid w:val="004141AA"/>
    <w:rsid w:val="004144A0"/>
    <w:rsid w:val="004145B6"/>
    <w:rsid w:val="004145D2"/>
    <w:rsid w:val="004148A7"/>
    <w:rsid w:val="004149E0"/>
    <w:rsid w:val="00414E79"/>
    <w:rsid w:val="004150EE"/>
    <w:rsid w:val="004151CE"/>
    <w:rsid w:val="004151F7"/>
    <w:rsid w:val="00415283"/>
    <w:rsid w:val="004154D1"/>
    <w:rsid w:val="00415657"/>
    <w:rsid w:val="00415721"/>
    <w:rsid w:val="0041572A"/>
    <w:rsid w:val="004157C3"/>
    <w:rsid w:val="00415976"/>
    <w:rsid w:val="00415C7D"/>
    <w:rsid w:val="004161AA"/>
    <w:rsid w:val="00416241"/>
    <w:rsid w:val="0041654B"/>
    <w:rsid w:val="004166C1"/>
    <w:rsid w:val="00416B89"/>
    <w:rsid w:val="00416C19"/>
    <w:rsid w:val="00416D70"/>
    <w:rsid w:val="00416FC5"/>
    <w:rsid w:val="0041705E"/>
    <w:rsid w:val="0041716A"/>
    <w:rsid w:val="00417310"/>
    <w:rsid w:val="00417338"/>
    <w:rsid w:val="0041767A"/>
    <w:rsid w:val="00417707"/>
    <w:rsid w:val="004179E5"/>
    <w:rsid w:val="00417A27"/>
    <w:rsid w:val="00417A31"/>
    <w:rsid w:val="00420266"/>
    <w:rsid w:val="004208F1"/>
    <w:rsid w:val="00420983"/>
    <w:rsid w:val="00420BCF"/>
    <w:rsid w:val="00420C22"/>
    <w:rsid w:val="004210B2"/>
    <w:rsid w:val="004210DC"/>
    <w:rsid w:val="00421240"/>
    <w:rsid w:val="00421802"/>
    <w:rsid w:val="00421C53"/>
    <w:rsid w:val="00421C62"/>
    <w:rsid w:val="00421DEF"/>
    <w:rsid w:val="00421E3D"/>
    <w:rsid w:val="004222DB"/>
    <w:rsid w:val="004224BC"/>
    <w:rsid w:val="004227E0"/>
    <w:rsid w:val="00422DC4"/>
    <w:rsid w:val="00422DDE"/>
    <w:rsid w:val="00422F9B"/>
    <w:rsid w:val="00423008"/>
    <w:rsid w:val="0042337F"/>
    <w:rsid w:val="00423B2B"/>
    <w:rsid w:val="00423BD9"/>
    <w:rsid w:val="00424200"/>
    <w:rsid w:val="004244A5"/>
    <w:rsid w:val="004244E8"/>
    <w:rsid w:val="00424C54"/>
    <w:rsid w:val="00424D79"/>
    <w:rsid w:val="00424EA2"/>
    <w:rsid w:val="00424FC8"/>
    <w:rsid w:val="0042501A"/>
    <w:rsid w:val="00425597"/>
    <w:rsid w:val="0042577F"/>
    <w:rsid w:val="00425954"/>
    <w:rsid w:val="00425D3E"/>
    <w:rsid w:val="00425D77"/>
    <w:rsid w:val="00425DB8"/>
    <w:rsid w:val="00425FE9"/>
    <w:rsid w:val="0042607F"/>
    <w:rsid w:val="00426398"/>
    <w:rsid w:val="00426953"/>
    <w:rsid w:val="00426E47"/>
    <w:rsid w:val="00426F06"/>
    <w:rsid w:val="00426F79"/>
    <w:rsid w:val="004273EA"/>
    <w:rsid w:val="00427689"/>
    <w:rsid w:val="00427742"/>
    <w:rsid w:val="004278C7"/>
    <w:rsid w:val="00427AF1"/>
    <w:rsid w:val="00427DBB"/>
    <w:rsid w:val="0043014D"/>
    <w:rsid w:val="004305BE"/>
    <w:rsid w:val="00430648"/>
    <w:rsid w:val="00430AA9"/>
    <w:rsid w:val="00430B09"/>
    <w:rsid w:val="00430CB5"/>
    <w:rsid w:val="00430EB2"/>
    <w:rsid w:val="00430FCA"/>
    <w:rsid w:val="00431076"/>
    <w:rsid w:val="004312AC"/>
    <w:rsid w:val="004312C1"/>
    <w:rsid w:val="004319A7"/>
    <w:rsid w:val="004319DC"/>
    <w:rsid w:val="00431D5B"/>
    <w:rsid w:val="004320D6"/>
    <w:rsid w:val="00432179"/>
    <w:rsid w:val="0043238A"/>
    <w:rsid w:val="0043257A"/>
    <w:rsid w:val="004327D0"/>
    <w:rsid w:val="004329C9"/>
    <w:rsid w:val="00432AC3"/>
    <w:rsid w:val="00432B30"/>
    <w:rsid w:val="00432BA1"/>
    <w:rsid w:val="00433113"/>
    <w:rsid w:val="00433204"/>
    <w:rsid w:val="004332EB"/>
    <w:rsid w:val="004332FD"/>
    <w:rsid w:val="00433303"/>
    <w:rsid w:val="00433326"/>
    <w:rsid w:val="00433359"/>
    <w:rsid w:val="00433551"/>
    <w:rsid w:val="0043358E"/>
    <w:rsid w:val="004337D1"/>
    <w:rsid w:val="00433B3B"/>
    <w:rsid w:val="00433F4F"/>
    <w:rsid w:val="00434132"/>
    <w:rsid w:val="004341BB"/>
    <w:rsid w:val="0043434E"/>
    <w:rsid w:val="00434686"/>
    <w:rsid w:val="00434803"/>
    <w:rsid w:val="00434AAC"/>
    <w:rsid w:val="00434B51"/>
    <w:rsid w:val="00434B7D"/>
    <w:rsid w:val="00434F85"/>
    <w:rsid w:val="004351B7"/>
    <w:rsid w:val="0043565D"/>
    <w:rsid w:val="00435671"/>
    <w:rsid w:val="00435AAA"/>
    <w:rsid w:val="00435B51"/>
    <w:rsid w:val="00435B95"/>
    <w:rsid w:val="00435DF3"/>
    <w:rsid w:val="00436044"/>
    <w:rsid w:val="004361E5"/>
    <w:rsid w:val="00436363"/>
    <w:rsid w:val="004367B2"/>
    <w:rsid w:val="00436C87"/>
    <w:rsid w:val="00436DB3"/>
    <w:rsid w:val="00436FB4"/>
    <w:rsid w:val="00437025"/>
    <w:rsid w:val="00437368"/>
    <w:rsid w:val="004377B8"/>
    <w:rsid w:val="00437913"/>
    <w:rsid w:val="00437B69"/>
    <w:rsid w:val="00437CE9"/>
    <w:rsid w:val="00437D23"/>
    <w:rsid w:val="00437D62"/>
    <w:rsid w:val="00437E15"/>
    <w:rsid w:val="00437ED1"/>
    <w:rsid w:val="004403CB"/>
    <w:rsid w:val="004407AF"/>
    <w:rsid w:val="00440982"/>
    <w:rsid w:val="00440B9D"/>
    <w:rsid w:val="00440CFB"/>
    <w:rsid w:val="0044109F"/>
    <w:rsid w:val="0044118C"/>
    <w:rsid w:val="004412C1"/>
    <w:rsid w:val="00441372"/>
    <w:rsid w:val="0044152C"/>
    <w:rsid w:val="00441693"/>
    <w:rsid w:val="0044189D"/>
    <w:rsid w:val="00441A80"/>
    <w:rsid w:val="00441B99"/>
    <w:rsid w:val="00441F69"/>
    <w:rsid w:val="00441F7F"/>
    <w:rsid w:val="00442029"/>
    <w:rsid w:val="00442197"/>
    <w:rsid w:val="004425C1"/>
    <w:rsid w:val="00442681"/>
    <w:rsid w:val="00442C72"/>
    <w:rsid w:val="00443076"/>
    <w:rsid w:val="004431FC"/>
    <w:rsid w:val="0044326D"/>
    <w:rsid w:val="00443A8F"/>
    <w:rsid w:val="00443B61"/>
    <w:rsid w:val="0044443D"/>
    <w:rsid w:val="004445F6"/>
    <w:rsid w:val="00444831"/>
    <w:rsid w:val="00444B57"/>
    <w:rsid w:val="00444B98"/>
    <w:rsid w:val="00444DD1"/>
    <w:rsid w:val="00444F7A"/>
    <w:rsid w:val="0044507E"/>
    <w:rsid w:val="00445118"/>
    <w:rsid w:val="004457CC"/>
    <w:rsid w:val="00445813"/>
    <w:rsid w:val="00445899"/>
    <w:rsid w:val="00445A34"/>
    <w:rsid w:val="00445B43"/>
    <w:rsid w:val="00445C9A"/>
    <w:rsid w:val="00445D8C"/>
    <w:rsid w:val="00446043"/>
    <w:rsid w:val="00446083"/>
    <w:rsid w:val="0044616C"/>
    <w:rsid w:val="00446218"/>
    <w:rsid w:val="00446663"/>
    <w:rsid w:val="00446978"/>
    <w:rsid w:val="00446A13"/>
    <w:rsid w:val="00446B2C"/>
    <w:rsid w:val="00446BAC"/>
    <w:rsid w:val="00446C30"/>
    <w:rsid w:val="00446C31"/>
    <w:rsid w:val="00446E11"/>
    <w:rsid w:val="00447182"/>
    <w:rsid w:val="00447189"/>
    <w:rsid w:val="004476FF"/>
    <w:rsid w:val="004477E0"/>
    <w:rsid w:val="0044794C"/>
    <w:rsid w:val="00447AF5"/>
    <w:rsid w:val="00447B0C"/>
    <w:rsid w:val="00447C46"/>
    <w:rsid w:val="00447C68"/>
    <w:rsid w:val="00450261"/>
    <w:rsid w:val="0045038C"/>
    <w:rsid w:val="004504C7"/>
    <w:rsid w:val="004505F9"/>
    <w:rsid w:val="0045076E"/>
    <w:rsid w:val="00450849"/>
    <w:rsid w:val="004508BA"/>
    <w:rsid w:val="00450B98"/>
    <w:rsid w:val="00450D4D"/>
    <w:rsid w:val="00450FAB"/>
    <w:rsid w:val="00451349"/>
    <w:rsid w:val="0045163B"/>
    <w:rsid w:val="004517A6"/>
    <w:rsid w:val="0045211F"/>
    <w:rsid w:val="0045214F"/>
    <w:rsid w:val="0045224C"/>
    <w:rsid w:val="00452401"/>
    <w:rsid w:val="00452518"/>
    <w:rsid w:val="00452546"/>
    <w:rsid w:val="00452750"/>
    <w:rsid w:val="00452825"/>
    <w:rsid w:val="00452B5F"/>
    <w:rsid w:val="00452BC5"/>
    <w:rsid w:val="00452BE8"/>
    <w:rsid w:val="00452DFA"/>
    <w:rsid w:val="004536F5"/>
    <w:rsid w:val="004536FF"/>
    <w:rsid w:val="00453AD7"/>
    <w:rsid w:val="00453F60"/>
    <w:rsid w:val="00454747"/>
    <w:rsid w:val="00454CF3"/>
    <w:rsid w:val="00454F0F"/>
    <w:rsid w:val="004553A9"/>
    <w:rsid w:val="00455466"/>
    <w:rsid w:val="004554DF"/>
    <w:rsid w:val="00455957"/>
    <w:rsid w:val="004559CA"/>
    <w:rsid w:val="00455A8E"/>
    <w:rsid w:val="00455ACF"/>
    <w:rsid w:val="00455BB0"/>
    <w:rsid w:val="00455C52"/>
    <w:rsid w:val="00456183"/>
    <w:rsid w:val="00456508"/>
    <w:rsid w:val="00456768"/>
    <w:rsid w:val="0045697D"/>
    <w:rsid w:val="00456A85"/>
    <w:rsid w:val="00456AD8"/>
    <w:rsid w:val="00456EED"/>
    <w:rsid w:val="00456EF5"/>
    <w:rsid w:val="00456F34"/>
    <w:rsid w:val="0045758C"/>
    <w:rsid w:val="00457A4D"/>
    <w:rsid w:val="00457B37"/>
    <w:rsid w:val="00457DC2"/>
    <w:rsid w:val="004601D1"/>
    <w:rsid w:val="0046092E"/>
    <w:rsid w:val="004609E7"/>
    <w:rsid w:val="00460B9B"/>
    <w:rsid w:val="00461066"/>
    <w:rsid w:val="004610FE"/>
    <w:rsid w:val="004613A7"/>
    <w:rsid w:val="004614D5"/>
    <w:rsid w:val="00461778"/>
    <w:rsid w:val="00462105"/>
    <w:rsid w:val="00462239"/>
    <w:rsid w:val="00462D1B"/>
    <w:rsid w:val="00463109"/>
    <w:rsid w:val="0046313E"/>
    <w:rsid w:val="00463248"/>
    <w:rsid w:val="0046349C"/>
    <w:rsid w:val="00463C63"/>
    <w:rsid w:val="00463C67"/>
    <w:rsid w:val="00463D4D"/>
    <w:rsid w:val="00463E6B"/>
    <w:rsid w:val="00463F57"/>
    <w:rsid w:val="004641D4"/>
    <w:rsid w:val="0046428C"/>
    <w:rsid w:val="00464305"/>
    <w:rsid w:val="00464648"/>
    <w:rsid w:val="00464FCE"/>
    <w:rsid w:val="004650B7"/>
    <w:rsid w:val="0046512B"/>
    <w:rsid w:val="0046519C"/>
    <w:rsid w:val="00465410"/>
    <w:rsid w:val="0046552F"/>
    <w:rsid w:val="00465795"/>
    <w:rsid w:val="004657CF"/>
    <w:rsid w:val="00465931"/>
    <w:rsid w:val="00465E07"/>
    <w:rsid w:val="00466138"/>
    <w:rsid w:val="004663DA"/>
    <w:rsid w:val="00466623"/>
    <w:rsid w:val="00466867"/>
    <w:rsid w:val="00466B74"/>
    <w:rsid w:val="00466C8D"/>
    <w:rsid w:val="00466CCB"/>
    <w:rsid w:val="00466DFE"/>
    <w:rsid w:val="00466F06"/>
    <w:rsid w:val="004671CD"/>
    <w:rsid w:val="004672CE"/>
    <w:rsid w:val="00467346"/>
    <w:rsid w:val="004674D0"/>
    <w:rsid w:val="00467A58"/>
    <w:rsid w:val="00467D4B"/>
    <w:rsid w:val="00467DB4"/>
    <w:rsid w:val="0047010A"/>
    <w:rsid w:val="004701C7"/>
    <w:rsid w:val="0047062E"/>
    <w:rsid w:val="00470656"/>
    <w:rsid w:val="00470980"/>
    <w:rsid w:val="00470C5B"/>
    <w:rsid w:val="00470D33"/>
    <w:rsid w:val="00470D3A"/>
    <w:rsid w:val="00470F24"/>
    <w:rsid w:val="004714D1"/>
    <w:rsid w:val="00471518"/>
    <w:rsid w:val="00471727"/>
    <w:rsid w:val="004718DF"/>
    <w:rsid w:val="0047193A"/>
    <w:rsid w:val="004723CD"/>
    <w:rsid w:val="00472434"/>
    <w:rsid w:val="00472F44"/>
    <w:rsid w:val="00473159"/>
    <w:rsid w:val="004737BA"/>
    <w:rsid w:val="00473BAB"/>
    <w:rsid w:val="00473C21"/>
    <w:rsid w:val="00473DB1"/>
    <w:rsid w:val="0047407A"/>
    <w:rsid w:val="004742B9"/>
    <w:rsid w:val="0047436F"/>
    <w:rsid w:val="004746D5"/>
    <w:rsid w:val="0047483E"/>
    <w:rsid w:val="00475296"/>
    <w:rsid w:val="004752A3"/>
    <w:rsid w:val="00475458"/>
    <w:rsid w:val="004756D1"/>
    <w:rsid w:val="004757FF"/>
    <w:rsid w:val="00475926"/>
    <w:rsid w:val="00475AFD"/>
    <w:rsid w:val="00475B04"/>
    <w:rsid w:val="00475BDE"/>
    <w:rsid w:val="00475F48"/>
    <w:rsid w:val="004763B6"/>
    <w:rsid w:val="00476455"/>
    <w:rsid w:val="004768AF"/>
    <w:rsid w:val="00476A3C"/>
    <w:rsid w:val="004772A3"/>
    <w:rsid w:val="004773DB"/>
    <w:rsid w:val="0047753F"/>
    <w:rsid w:val="004776CE"/>
    <w:rsid w:val="004776E7"/>
    <w:rsid w:val="0047790C"/>
    <w:rsid w:val="00480336"/>
    <w:rsid w:val="00480A41"/>
    <w:rsid w:val="00480AA0"/>
    <w:rsid w:val="00480C74"/>
    <w:rsid w:val="004813ED"/>
    <w:rsid w:val="00481B6B"/>
    <w:rsid w:val="00481D13"/>
    <w:rsid w:val="00481D9A"/>
    <w:rsid w:val="00481DA3"/>
    <w:rsid w:val="004820EB"/>
    <w:rsid w:val="004824D6"/>
    <w:rsid w:val="00482BBE"/>
    <w:rsid w:val="00482D2C"/>
    <w:rsid w:val="00482DA0"/>
    <w:rsid w:val="00482EA8"/>
    <w:rsid w:val="00482EB8"/>
    <w:rsid w:val="00483125"/>
    <w:rsid w:val="004831FC"/>
    <w:rsid w:val="00483233"/>
    <w:rsid w:val="004833C4"/>
    <w:rsid w:val="00483493"/>
    <w:rsid w:val="00484069"/>
    <w:rsid w:val="0048427A"/>
    <w:rsid w:val="00484476"/>
    <w:rsid w:val="004844F2"/>
    <w:rsid w:val="0048455C"/>
    <w:rsid w:val="00484A3D"/>
    <w:rsid w:val="00484C1B"/>
    <w:rsid w:val="0048554A"/>
    <w:rsid w:val="0048561F"/>
    <w:rsid w:val="00485A6A"/>
    <w:rsid w:val="00485B08"/>
    <w:rsid w:val="00485E47"/>
    <w:rsid w:val="00485E52"/>
    <w:rsid w:val="00485F5D"/>
    <w:rsid w:val="00486013"/>
    <w:rsid w:val="0048603A"/>
    <w:rsid w:val="00486293"/>
    <w:rsid w:val="00486606"/>
    <w:rsid w:val="00486618"/>
    <w:rsid w:val="00486845"/>
    <w:rsid w:val="00486F35"/>
    <w:rsid w:val="00486F36"/>
    <w:rsid w:val="004871FC"/>
    <w:rsid w:val="004872CF"/>
    <w:rsid w:val="00487329"/>
    <w:rsid w:val="00487491"/>
    <w:rsid w:val="00487648"/>
    <w:rsid w:val="00487793"/>
    <w:rsid w:val="00487C27"/>
    <w:rsid w:val="00487E64"/>
    <w:rsid w:val="00487F70"/>
    <w:rsid w:val="004900B0"/>
    <w:rsid w:val="004901E5"/>
    <w:rsid w:val="004907E2"/>
    <w:rsid w:val="00490DE4"/>
    <w:rsid w:val="00490FE8"/>
    <w:rsid w:val="0049101C"/>
    <w:rsid w:val="00491440"/>
    <w:rsid w:val="004916E9"/>
    <w:rsid w:val="0049196D"/>
    <w:rsid w:val="00491D8D"/>
    <w:rsid w:val="00491E64"/>
    <w:rsid w:val="00491E66"/>
    <w:rsid w:val="00491F96"/>
    <w:rsid w:val="004921BA"/>
    <w:rsid w:val="00492286"/>
    <w:rsid w:val="004924D1"/>
    <w:rsid w:val="00492806"/>
    <w:rsid w:val="004928A0"/>
    <w:rsid w:val="00492A01"/>
    <w:rsid w:val="00492A51"/>
    <w:rsid w:val="00492A85"/>
    <w:rsid w:val="00492C46"/>
    <w:rsid w:val="00493107"/>
    <w:rsid w:val="00493875"/>
    <w:rsid w:val="00493DB7"/>
    <w:rsid w:val="00494121"/>
    <w:rsid w:val="004943F8"/>
    <w:rsid w:val="00494690"/>
    <w:rsid w:val="00494800"/>
    <w:rsid w:val="004949EE"/>
    <w:rsid w:val="00494AFB"/>
    <w:rsid w:val="00494F48"/>
    <w:rsid w:val="004950A9"/>
    <w:rsid w:val="004953E1"/>
    <w:rsid w:val="00495881"/>
    <w:rsid w:val="0049649D"/>
    <w:rsid w:val="004967BC"/>
    <w:rsid w:val="004969F0"/>
    <w:rsid w:val="00496A5C"/>
    <w:rsid w:val="00496E32"/>
    <w:rsid w:val="00497130"/>
    <w:rsid w:val="004972C2"/>
    <w:rsid w:val="004973D2"/>
    <w:rsid w:val="00497409"/>
    <w:rsid w:val="0049758C"/>
    <w:rsid w:val="004977B4"/>
    <w:rsid w:val="004979A2"/>
    <w:rsid w:val="00497F28"/>
    <w:rsid w:val="004A008B"/>
    <w:rsid w:val="004A0220"/>
    <w:rsid w:val="004A03AD"/>
    <w:rsid w:val="004A042B"/>
    <w:rsid w:val="004A0B03"/>
    <w:rsid w:val="004A0F52"/>
    <w:rsid w:val="004A14FB"/>
    <w:rsid w:val="004A15AD"/>
    <w:rsid w:val="004A18AD"/>
    <w:rsid w:val="004A1953"/>
    <w:rsid w:val="004A1AE3"/>
    <w:rsid w:val="004A1BB1"/>
    <w:rsid w:val="004A1CAE"/>
    <w:rsid w:val="004A1DFF"/>
    <w:rsid w:val="004A219A"/>
    <w:rsid w:val="004A287A"/>
    <w:rsid w:val="004A2911"/>
    <w:rsid w:val="004A2D57"/>
    <w:rsid w:val="004A2FCF"/>
    <w:rsid w:val="004A34D3"/>
    <w:rsid w:val="004A3B4C"/>
    <w:rsid w:val="004A3F97"/>
    <w:rsid w:val="004A4A86"/>
    <w:rsid w:val="004A4BF3"/>
    <w:rsid w:val="004A4D87"/>
    <w:rsid w:val="004A507E"/>
    <w:rsid w:val="004A5234"/>
    <w:rsid w:val="004A54E0"/>
    <w:rsid w:val="004A58FD"/>
    <w:rsid w:val="004A5BAA"/>
    <w:rsid w:val="004A5E5C"/>
    <w:rsid w:val="004A5F66"/>
    <w:rsid w:val="004A6AA1"/>
    <w:rsid w:val="004A6E90"/>
    <w:rsid w:val="004A6FEF"/>
    <w:rsid w:val="004A7008"/>
    <w:rsid w:val="004A7046"/>
    <w:rsid w:val="004A7623"/>
    <w:rsid w:val="004A76A5"/>
    <w:rsid w:val="004A7AA9"/>
    <w:rsid w:val="004A7BB4"/>
    <w:rsid w:val="004A7F24"/>
    <w:rsid w:val="004A7F2F"/>
    <w:rsid w:val="004A7F6D"/>
    <w:rsid w:val="004B0076"/>
    <w:rsid w:val="004B0215"/>
    <w:rsid w:val="004B02C2"/>
    <w:rsid w:val="004B0331"/>
    <w:rsid w:val="004B043B"/>
    <w:rsid w:val="004B0735"/>
    <w:rsid w:val="004B07FD"/>
    <w:rsid w:val="004B122D"/>
    <w:rsid w:val="004B12A5"/>
    <w:rsid w:val="004B1A38"/>
    <w:rsid w:val="004B1AAE"/>
    <w:rsid w:val="004B1C2A"/>
    <w:rsid w:val="004B1F62"/>
    <w:rsid w:val="004B2404"/>
    <w:rsid w:val="004B2FB4"/>
    <w:rsid w:val="004B3056"/>
    <w:rsid w:val="004B318F"/>
    <w:rsid w:val="004B3268"/>
    <w:rsid w:val="004B3273"/>
    <w:rsid w:val="004B3325"/>
    <w:rsid w:val="004B34F2"/>
    <w:rsid w:val="004B3982"/>
    <w:rsid w:val="004B3BF6"/>
    <w:rsid w:val="004B401C"/>
    <w:rsid w:val="004B4428"/>
    <w:rsid w:val="004B4440"/>
    <w:rsid w:val="004B46F6"/>
    <w:rsid w:val="004B47C2"/>
    <w:rsid w:val="004B4837"/>
    <w:rsid w:val="004B4AFA"/>
    <w:rsid w:val="004B4F41"/>
    <w:rsid w:val="004B503C"/>
    <w:rsid w:val="004B5299"/>
    <w:rsid w:val="004B52C4"/>
    <w:rsid w:val="004B5607"/>
    <w:rsid w:val="004B560D"/>
    <w:rsid w:val="004B5622"/>
    <w:rsid w:val="004B5649"/>
    <w:rsid w:val="004B5C8C"/>
    <w:rsid w:val="004B5F49"/>
    <w:rsid w:val="004B60EE"/>
    <w:rsid w:val="004B6249"/>
    <w:rsid w:val="004B6A0C"/>
    <w:rsid w:val="004B6A2B"/>
    <w:rsid w:val="004B6AC4"/>
    <w:rsid w:val="004B6E5D"/>
    <w:rsid w:val="004B6EC4"/>
    <w:rsid w:val="004B7603"/>
    <w:rsid w:val="004B761B"/>
    <w:rsid w:val="004B77E5"/>
    <w:rsid w:val="004B797F"/>
    <w:rsid w:val="004B7B29"/>
    <w:rsid w:val="004B7B5B"/>
    <w:rsid w:val="004B7BB2"/>
    <w:rsid w:val="004C0698"/>
    <w:rsid w:val="004C075B"/>
    <w:rsid w:val="004C076B"/>
    <w:rsid w:val="004C0A24"/>
    <w:rsid w:val="004C0A8D"/>
    <w:rsid w:val="004C0B5D"/>
    <w:rsid w:val="004C1207"/>
    <w:rsid w:val="004C13D6"/>
    <w:rsid w:val="004C1405"/>
    <w:rsid w:val="004C16FD"/>
    <w:rsid w:val="004C1E04"/>
    <w:rsid w:val="004C1E4B"/>
    <w:rsid w:val="004C1E55"/>
    <w:rsid w:val="004C2196"/>
    <w:rsid w:val="004C24E5"/>
    <w:rsid w:val="004C289F"/>
    <w:rsid w:val="004C2918"/>
    <w:rsid w:val="004C29CF"/>
    <w:rsid w:val="004C2D4B"/>
    <w:rsid w:val="004C3510"/>
    <w:rsid w:val="004C397C"/>
    <w:rsid w:val="004C39D7"/>
    <w:rsid w:val="004C3B87"/>
    <w:rsid w:val="004C3BB5"/>
    <w:rsid w:val="004C3CD7"/>
    <w:rsid w:val="004C3DA2"/>
    <w:rsid w:val="004C3DFF"/>
    <w:rsid w:val="004C424E"/>
    <w:rsid w:val="004C431C"/>
    <w:rsid w:val="004C4327"/>
    <w:rsid w:val="004C4931"/>
    <w:rsid w:val="004C518D"/>
    <w:rsid w:val="004C51ED"/>
    <w:rsid w:val="004C525D"/>
    <w:rsid w:val="004C561F"/>
    <w:rsid w:val="004C5C4A"/>
    <w:rsid w:val="004C5C94"/>
    <w:rsid w:val="004C5E6B"/>
    <w:rsid w:val="004C5F7C"/>
    <w:rsid w:val="004C68FC"/>
    <w:rsid w:val="004C6C6B"/>
    <w:rsid w:val="004C7169"/>
    <w:rsid w:val="004C7283"/>
    <w:rsid w:val="004C7917"/>
    <w:rsid w:val="004C7AC6"/>
    <w:rsid w:val="004C7D81"/>
    <w:rsid w:val="004C7EDF"/>
    <w:rsid w:val="004D0407"/>
    <w:rsid w:val="004D0420"/>
    <w:rsid w:val="004D0699"/>
    <w:rsid w:val="004D0840"/>
    <w:rsid w:val="004D0B50"/>
    <w:rsid w:val="004D0F87"/>
    <w:rsid w:val="004D12AE"/>
    <w:rsid w:val="004D15A8"/>
    <w:rsid w:val="004D1797"/>
    <w:rsid w:val="004D18F2"/>
    <w:rsid w:val="004D207A"/>
    <w:rsid w:val="004D20A6"/>
    <w:rsid w:val="004D2AF6"/>
    <w:rsid w:val="004D2CCB"/>
    <w:rsid w:val="004D2E82"/>
    <w:rsid w:val="004D2FB2"/>
    <w:rsid w:val="004D31A3"/>
    <w:rsid w:val="004D3205"/>
    <w:rsid w:val="004D3271"/>
    <w:rsid w:val="004D3291"/>
    <w:rsid w:val="004D3359"/>
    <w:rsid w:val="004D38B7"/>
    <w:rsid w:val="004D39CD"/>
    <w:rsid w:val="004D3A51"/>
    <w:rsid w:val="004D41C4"/>
    <w:rsid w:val="004D432D"/>
    <w:rsid w:val="004D46EE"/>
    <w:rsid w:val="004D4C02"/>
    <w:rsid w:val="004D54A1"/>
    <w:rsid w:val="004D5692"/>
    <w:rsid w:val="004D586D"/>
    <w:rsid w:val="004D596B"/>
    <w:rsid w:val="004D5A12"/>
    <w:rsid w:val="004D606B"/>
    <w:rsid w:val="004D6193"/>
    <w:rsid w:val="004D67BF"/>
    <w:rsid w:val="004D67F6"/>
    <w:rsid w:val="004D6C90"/>
    <w:rsid w:val="004D6D98"/>
    <w:rsid w:val="004D6DC3"/>
    <w:rsid w:val="004D6F34"/>
    <w:rsid w:val="004D700B"/>
    <w:rsid w:val="004D733E"/>
    <w:rsid w:val="004D7347"/>
    <w:rsid w:val="004D7364"/>
    <w:rsid w:val="004D73CF"/>
    <w:rsid w:val="004D7422"/>
    <w:rsid w:val="004D756A"/>
    <w:rsid w:val="004D77AD"/>
    <w:rsid w:val="004D77F1"/>
    <w:rsid w:val="004D782D"/>
    <w:rsid w:val="004D793C"/>
    <w:rsid w:val="004D7E64"/>
    <w:rsid w:val="004E0027"/>
    <w:rsid w:val="004E0095"/>
    <w:rsid w:val="004E00BE"/>
    <w:rsid w:val="004E01A3"/>
    <w:rsid w:val="004E0200"/>
    <w:rsid w:val="004E077A"/>
    <w:rsid w:val="004E0BC7"/>
    <w:rsid w:val="004E0D80"/>
    <w:rsid w:val="004E0E14"/>
    <w:rsid w:val="004E1180"/>
    <w:rsid w:val="004E126E"/>
    <w:rsid w:val="004E150A"/>
    <w:rsid w:val="004E1543"/>
    <w:rsid w:val="004E1591"/>
    <w:rsid w:val="004E187D"/>
    <w:rsid w:val="004E1BC4"/>
    <w:rsid w:val="004E1F22"/>
    <w:rsid w:val="004E24AB"/>
    <w:rsid w:val="004E25AE"/>
    <w:rsid w:val="004E269B"/>
    <w:rsid w:val="004E26CC"/>
    <w:rsid w:val="004E2ABE"/>
    <w:rsid w:val="004E2CD4"/>
    <w:rsid w:val="004E2D0A"/>
    <w:rsid w:val="004E2F0F"/>
    <w:rsid w:val="004E3037"/>
    <w:rsid w:val="004E33DC"/>
    <w:rsid w:val="004E359D"/>
    <w:rsid w:val="004E361D"/>
    <w:rsid w:val="004E3860"/>
    <w:rsid w:val="004E38C5"/>
    <w:rsid w:val="004E3999"/>
    <w:rsid w:val="004E3A44"/>
    <w:rsid w:val="004E3CE4"/>
    <w:rsid w:val="004E413C"/>
    <w:rsid w:val="004E41FA"/>
    <w:rsid w:val="004E4351"/>
    <w:rsid w:val="004E44A2"/>
    <w:rsid w:val="004E44A5"/>
    <w:rsid w:val="004E46CF"/>
    <w:rsid w:val="004E485C"/>
    <w:rsid w:val="004E490F"/>
    <w:rsid w:val="004E492E"/>
    <w:rsid w:val="004E4A81"/>
    <w:rsid w:val="004E4EEA"/>
    <w:rsid w:val="004E5294"/>
    <w:rsid w:val="004E5679"/>
    <w:rsid w:val="004E56CB"/>
    <w:rsid w:val="004E59A6"/>
    <w:rsid w:val="004E5D1A"/>
    <w:rsid w:val="004E5EEC"/>
    <w:rsid w:val="004E5F19"/>
    <w:rsid w:val="004E5F90"/>
    <w:rsid w:val="004E6287"/>
    <w:rsid w:val="004E6489"/>
    <w:rsid w:val="004E6537"/>
    <w:rsid w:val="004E677F"/>
    <w:rsid w:val="004E68FF"/>
    <w:rsid w:val="004E6E6F"/>
    <w:rsid w:val="004E6EF6"/>
    <w:rsid w:val="004E715B"/>
    <w:rsid w:val="004E72B1"/>
    <w:rsid w:val="004E767E"/>
    <w:rsid w:val="004E76D1"/>
    <w:rsid w:val="004E76ED"/>
    <w:rsid w:val="004E7847"/>
    <w:rsid w:val="004E79C8"/>
    <w:rsid w:val="004E7B07"/>
    <w:rsid w:val="004E7E5F"/>
    <w:rsid w:val="004F00B3"/>
    <w:rsid w:val="004F035A"/>
    <w:rsid w:val="004F0619"/>
    <w:rsid w:val="004F09BF"/>
    <w:rsid w:val="004F0B75"/>
    <w:rsid w:val="004F0EE4"/>
    <w:rsid w:val="004F0F46"/>
    <w:rsid w:val="004F1929"/>
    <w:rsid w:val="004F1938"/>
    <w:rsid w:val="004F1953"/>
    <w:rsid w:val="004F1ED3"/>
    <w:rsid w:val="004F2037"/>
    <w:rsid w:val="004F21C0"/>
    <w:rsid w:val="004F2215"/>
    <w:rsid w:val="004F248D"/>
    <w:rsid w:val="004F24C6"/>
    <w:rsid w:val="004F25C9"/>
    <w:rsid w:val="004F271C"/>
    <w:rsid w:val="004F274F"/>
    <w:rsid w:val="004F2952"/>
    <w:rsid w:val="004F2D9E"/>
    <w:rsid w:val="004F2DE3"/>
    <w:rsid w:val="004F324C"/>
    <w:rsid w:val="004F330B"/>
    <w:rsid w:val="004F3544"/>
    <w:rsid w:val="004F3774"/>
    <w:rsid w:val="004F3A9C"/>
    <w:rsid w:val="004F42E5"/>
    <w:rsid w:val="004F4580"/>
    <w:rsid w:val="004F4969"/>
    <w:rsid w:val="004F4C04"/>
    <w:rsid w:val="004F4D89"/>
    <w:rsid w:val="004F4F3F"/>
    <w:rsid w:val="004F4F94"/>
    <w:rsid w:val="004F51A4"/>
    <w:rsid w:val="004F547C"/>
    <w:rsid w:val="004F553C"/>
    <w:rsid w:val="004F55D4"/>
    <w:rsid w:val="004F57FA"/>
    <w:rsid w:val="004F587C"/>
    <w:rsid w:val="004F58C4"/>
    <w:rsid w:val="004F5991"/>
    <w:rsid w:val="004F59FF"/>
    <w:rsid w:val="004F5F64"/>
    <w:rsid w:val="004F5F93"/>
    <w:rsid w:val="004F60CC"/>
    <w:rsid w:val="004F60D2"/>
    <w:rsid w:val="004F62AB"/>
    <w:rsid w:val="004F6464"/>
    <w:rsid w:val="004F64F0"/>
    <w:rsid w:val="004F67A9"/>
    <w:rsid w:val="004F6AB3"/>
    <w:rsid w:val="004F6B2B"/>
    <w:rsid w:val="004F6C09"/>
    <w:rsid w:val="004F7234"/>
    <w:rsid w:val="004F73B3"/>
    <w:rsid w:val="004F748D"/>
    <w:rsid w:val="004F75AC"/>
    <w:rsid w:val="004F7729"/>
    <w:rsid w:val="005002F0"/>
    <w:rsid w:val="005002F3"/>
    <w:rsid w:val="005007A4"/>
    <w:rsid w:val="00500959"/>
    <w:rsid w:val="00500B6E"/>
    <w:rsid w:val="00501554"/>
    <w:rsid w:val="00501B1D"/>
    <w:rsid w:val="00501E4C"/>
    <w:rsid w:val="00501ECE"/>
    <w:rsid w:val="005020CE"/>
    <w:rsid w:val="005027E5"/>
    <w:rsid w:val="00502A32"/>
    <w:rsid w:val="00502B5E"/>
    <w:rsid w:val="00502C9F"/>
    <w:rsid w:val="00502E72"/>
    <w:rsid w:val="00502EBC"/>
    <w:rsid w:val="0050336B"/>
    <w:rsid w:val="005039E4"/>
    <w:rsid w:val="00503E46"/>
    <w:rsid w:val="00503F9F"/>
    <w:rsid w:val="00504117"/>
    <w:rsid w:val="0050430F"/>
    <w:rsid w:val="0050478A"/>
    <w:rsid w:val="00504856"/>
    <w:rsid w:val="00504B4D"/>
    <w:rsid w:val="00504B62"/>
    <w:rsid w:val="00504C70"/>
    <w:rsid w:val="00504C71"/>
    <w:rsid w:val="00504F76"/>
    <w:rsid w:val="0050551C"/>
    <w:rsid w:val="0050560D"/>
    <w:rsid w:val="0050579A"/>
    <w:rsid w:val="005057A4"/>
    <w:rsid w:val="005059F9"/>
    <w:rsid w:val="00505A0D"/>
    <w:rsid w:val="00505ED3"/>
    <w:rsid w:val="00505F77"/>
    <w:rsid w:val="0050603C"/>
    <w:rsid w:val="00506237"/>
    <w:rsid w:val="005063CA"/>
    <w:rsid w:val="0050688D"/>
    <w:rsid w:val="00506A78"/>
    <w:rsid w:val="00506AB0"/>
    <w:rsid w:val="00506AEE"/>
    <w:rsid w:val="00506D75"/>
    <w:rsid w:val="00506E50"/>
    <w:rsid w:val="00507256"/>
    <w:rsid w:val="00507311"/>
    <w:rsid w:val="005075B5"/>
    <w:rsid w:val="005076C7"/>
    <w:rsid w:val="00507C53"/>
    <w:rsid w:val="00510544"/>
    <w:rsid w:val="00510789"/>
    <w:rsid w:val="005108D9"/>
    <w:rsid w:val="00510989"/>
    <w:rsid w:val="005109B5"/>
    <w:rsid w:val="005109F7"/>
    <w:rsid w:val="00510A21"/>
    <w:rsid w:val="00510D93"/>
    <w:rsid w:val="00510DE0"/>
    <w:rsid w:val="00511049"/>
    <w:rsid w:val="005110F8"/>
    <w:rsid w:val="0051136D"/>
    <w:rsid w:val="005113DC"/>
    <w:rsid w:val="00511439"/>
    <w:rsid w:val="005119AD"/>
    <w:rsid w:val="00511A77"/>
    <w:rsid w:val="00511D1C"/>
    <w:rsid w:val="00511E69"/>
    <w:rsid w:val="005122A8"/>
    <w:rsid w:val="005124F4"/>
    <w:rsid w:val="0051258F"/>
    <w:rsid w:val="0051282C"/>
    <w:rsid w:val="00512C39"/>
    <w:rsid w:val="00512E40"/>
    <w:rsid w:val="005131C8"/>
    <w:rsid w:val="0051327E"/>
    <w:rsid w:val="00513355"/>
    <w:rsid w:val="005134C3"/>
    <w:rsid w:val="005137F2"/>
    <w:rsid w:val="005138EC"/>
    <w:rsid w:val="00513BC9"/>
    <w:rsid w:val="00513FD0"/>
    <w:rsid w:val="00514113"/>
    <w:rsid w:val="00514194"/>
    <w:rsid w:val="005143BB"/>
    <w:rsid w:val="005143EC"/>
    <w:rsid w:val="00514470"/>
    <w:rsid w:val="005148C6"/>
    <w:rsid w:val="00514A72"/>
    <w:rsid w:val="00514AA1"/>
    <w:rsid w:val="005152B4"/>
    <w:rsid w:val="00515E0D"/>
    <w:rsid w:val="00515F83"/>
    <w:rsid w:val="00516125"/>
    <w:rsid w:val="005161C6"/>
    <w:rsid w:val="00516769"/>
    <w:rsid w:val="0051694D"/>
    <w:rsid w:val="00516A08"/>
    <w:rsid w:val="00516C02"/>
    <w:rsid w:val="0051723A"/>
    <w:rsid w:val="0051737B"/>
    <w:rsid w:val="00517453"/>
    <w:rsid w:val="00517518"/>
    <w:rsid w:val="00517810"/>
    <w:rsid w:val="00517948"/>
    <w:rsid w:val="00517BDA"/>
    <w:rsid w:val="00517D89"/>
    <w:rsid w:val="00517ECA"/>
    <w:rsid w:val="00520167"/>
    <w:rsid w:val="00520722"/>
    <w:rsid w:val="00520892"/>
    <w:rsid w:val="00520C46"/>
    <w:rsid w:val="00520D84"/>
    <w:rsid w:val="00521113"/>
    <w:rsid w:val="0052117A"/>
    <w:rsid w:val="0052154D"/>
    <w:rsid w:val="00521961"/>
    <w:rsid w:val="00522296"/>
    <w:rsid w:val="005227F4"/>
    <w:rsid w:val="00522951"/>
    <w:rsid w:val="00522C22"/>
    <w:rsid w:val="005230BC"/>
    <w:rsid w:val="00523151"/>
    <w:rsid w:val="005231E0"/>
    <w:rsid w:val="0052332D"/>
    <w:rsid w:val="0052342E"/>
    <w:rsid w:val="005234A1"/>
    <w:rsid w:val="005238C2"/>
    <w:rsid w:val="005239A4"/>
    <w:rsid w:val="00523BAE"/>
    <w:rsid w:val="00523C1E"/>
    <w:rsid w:val="00523DBB"/>
    <w:rsid w:val="00523E6F"/>
    <w:rsid w:val="00524044"/>
    <w:rsid w:val="0052413F"/>
    <w:rsid w:val="005241A3"/>
    <w:rsid w:val="005244F0"/>
    <w:rsid w:val="0052484C"/>
    <w:rsid w:val="00524896"/>
    <w:rsid w:val="00524B11"/>
    <w:rsid w:val="0052531D"/>
    <w:rsid w:val="005254E1"/>
    <w:rsid w:val="005258F9"/>
    <w:rsid w:val="00525C56"/>
    <w:rsid w:val="00525FD5"/>
    <w:rsid w:val="0052644E"/>
    <w:rsid w:val="00526473"/>
    <w:rsid w:val="00526600"/>
    <w:rsid w:val="00526B2A"/>
    <w:rsid w:val="00526F91"/>
    <w:rsid w:val="0052707C"/>
    <w:rsid w:val="00527354"/>
    <w:rsid w:val="0052772B"/>
    <w:rsid w:val="00527B8D"/>
    <w:rsid w:val="00527C46"/>
    <w:rsid w:val="00527D54"/>
    <w:rsid w:val="00527F02"/>
    <w:rsid w:val="00527F0A"/>
    <w:rsid w:val="00530465"/>
    <w:rsid w:val="00530501"/>
    <w:rsid w:val="00530649"/>
    <w:rsid w:val="005309B3"/>
    <w:rsid w:val="00530C04"/>
    <w:rsid w:val="00530CF6"/>
    <w:rsid w:val="00530CFA"/>
    <w:rsid w:val="00530D56"/>
    <w:rsid w:val="00530EDB"/>
    <w:rsid w:val="00531327"/>
    <w:rsid w:val="005313BB"/>
    <w:rsid w:val="005313CD"/>
    <w:rsid w:val="005313E1"/>
    <w:rsid w:val="0053154B"/>
    <w:rsid w:val="005315D8"/>
    <w:rsid w:val="0053162E"/>
    <w:rsid w:val="0053175B"/>
    <w:rsid w:val="00531B94"/>
    <w:rsid w:val="005321A7"/>
    <w:rsid w:val="005322F9"/>
    <w:rsid w:val="0053244F"/>
    <w:rsid w:val="0053246D"/>
    <w:rsid w:val="0053264B"/>
    <w:rsid w:val="0053264F"/>
    <w:rsid w:val="00532B8A"/>
    <w:rsid w:val="00532B90"/>
    <w:rsid w:val="005330AF"/>
    <w:rsid w:val="00533556"/>
    <w:rsid w:val="00533F30"/>
    <w:rsid w:val="005341B3"/>
    <w:rsid w:val="00534263"/>
    <w:rsid w:val="005344B1"/>
    <w:rsid w:val="0053450F"/>
    <w:rsid w:val="00534644"/>
    <w:rsid w:val="0053466E"/>
    <w:rsid w:val="00534730"/>
    <w:rsid w:val="00534C8A"/>
    <w:rsid w:val="00534F27"/>
    <w:rsid w:val="00534F31"/>
    <w:rsid w:val="00535550"/>
    <w:rsid w:val="0053566E"/>
    <w:rsid w:val="00535B7E"/>
    <w:rsid w:val="00535EA1"/>
    <w:rsid w:val="00535F23"/>
    <w:rsid w:val="00535FA2"/>
    <w:rsid w:val="005361EF"/>
    <w:rsid w:val="00536495"/>
    <w:rsid w:val="00536604"/>
    <w:rsid w:val="00536AA0"/>
    <w:rsid w:val="00536BD6"/>
    <w:rsid w:val="00536BE8"/>
    <w:rsid w:val="00536C59"/>
    <w:rsid w:val="00536D2C"/>
    <w:rsid w:val="00536EC8"/>
    <w:rsid w:val="0053708B"/>
    <w:rsid w:val="0053740A"/>
    <w:rsid w:val="00537588"/>
    <w:rsid w:val="005376BB"/>
    <w:rsid w:val="00537DE3"/>
    <w:rsid w:val="00537E95"/>
    <w:rsid w:val="005406B8"/>
    <w:rsid w:val="00540886"/>
    <w:rsid w:val="00540C2D"/>
    <w:rsid w:val="00540ECB"/>
    <w:rsid w:val="0054113F"/>
    <w:rsid w:val="00541496"/>
    <w:rsid w:val="00541A44"/>
    <w:rsid w:val="005421B6"/>
    <w:rsid w:val="005421F1"/>
    <w:rsid w:val="00542334"/>
    <w:rsid w:val="005423CC"/>
    <w:rsid w:val="0054241F"/>
    <w:rsid w:val="0054243A"/>
    <w:rsid w:val="00542C4F"/>
    <w:rsid w:val="00542CCB"/>
    <w:rsid w:val="00542E02"/>
    <w:rsid w:val="00542EC5"/>
    <w:rsid w:val="0054303A"/>
    <w:rsid w:val="005433CC"/>
    <w:rsid w:val="0054358D"/>
    <w:rsid w:val="00543728"/>
    <w:rsid w:val="005437D4"/>
    <w:rsid w:val="00543B5C"/>
    <w:rsid w:val="00543DDD"/>
    <w:rsid w:val="00543E4E"/>
    <w:rsid w:val="005440BB"/>
    <w:rsid w:val="005442AD"/>
    <w:rsid w:val="00544620"/>
    <w:rsid w:val="00544A78"/>
    <w:rsid w:val="00544F7C"/>
    <w:rsid w:val="00545438"/>
    <w:rsid w:val="005454DC"/>
    <w:rsid w:val="00545500"/>
    <w:rsid w:val="0054595A"/>
    <w:rsid w:val="00545C7B"/>
    <w:rsid w:val="00545DA1"/>
    <w:rsid w:val="00545ED9"/>
    <w:rsid w:val="00546339"/>
    <w:rsid w:val="00546873"/>
    <w:rsid w:val="00546A15"/>
    <w:rsid w:val="00546B4C"/>
    <w:rsid w:val="00546D11"/>
    <w:rsid w:val="00546F55"/>
    <w:rsid w:val="00547018"/>
    <w:rsid w:val="00547335"/>
    <w:rsid w:val="00547350"/>
    <w:rsid w:val="0054748F"/>
    <w:rsid w:val="005476F2"/>
    <w:rsid w:val="00547B18"/>
    <w:rsid w:val="00547C6A"/>
    <w:rsid w:val="00547D88"/>
    <w:rsid w:val="005500C3"/>
    <w:rsid w:val="00550A7C"/>
    <w:rsid w:val="00550E93"/>
    <w:rsid w:val="005515BC"/>
    <w:rsid w:val="0055164C"/>
    <w:rsid w:val="00551726"/>
    <w:rsid w:val="00551797"/>
    <w:rsid w:val="005518A4"/>
    <w:rsid w:val="00551B8B"/>
    <w:rsid w:val="00551D1D"/>
    <w:rsid w:val="005520CD"/>
    <w:rsid w:val="00552215"/>
    <w:rsid w:val="0055263A"/>
    <w:rsid w:val="00552CA3"/>
    <w:rsid w:val="00552ED4"/>
    <w:rsid w:val="005530BB"/>
    <w:rsid w:val="00553262"/>
    <w:rsid w:val="005532F3"/>
    <w:rsid w:val="005534F6"/>
    <w:rsid w:val="005538F2"/>
    <w:rsid w:val="00553974"/>
    <w:rsid w:val="00553A8C"/>
    <w:rsid w:val="00553C41"/>
    <w:rsid w:val="00553D17"/>
    <w:rsid w:val="00553D68"/>
    <w:rsid w:val="00553F8F"/>
    <w:rsid w:val="00554104"/>
    <w:rsid w:val="00554816"/>
    <w:rsid w:val="00554C82"/>
    <w:rsid w:val="00554E93"/>
    <w:rsid w:val="00554F88"/>
    <w:rsid w:val="0055504B"/>
    <w:rsid w:val="00555131"/>
    <w:rsid w:val="005551C3"/>
    <w:rsid w:val="005554A4"/>
    <w:rsid w:val="0055563A"/>
    <w:rsid w:val="005556E0"/>
    <w:rsid w:val="00555977"/>
    <w:rsid w:val="005559B3"/>
    <w:rsid w:val="00555B33"/>
    <w:rsid w:val="00555E4A"/>
    <w:rsid w:val="0055615A"/>
    <w:rsid w:val="0055634B"/>
    <w:rsid w:val="0055635D"/>
    <w:rsid w:val="00556455"/>
    <w:rsid w:val="00556A01"/>
    <w:rsid w:val="00556CBC"/>
    <w:rsid w:val="0055705C"/>
    <w:rsid w:val="0055709D"/>
    <w:rsid w:val="005570F1"/>
    <w:rsid w:val="00557136"/>
    <w:rsid w:val="005571F9"/>
    <w:rsid w:val="0055732E"/>
    <w:rsid w:val="00557556"/>
    <w:rsid w:val="00557CC5"/>
    <w:rsid w:val="00557E7C"/>
    <w:rsid w:val="00557EFB"/>
    <w:rsid w:val="00560BB3"/>
    <w:rsid w:val="005613CF"/>
    <w:rsid w:val="0056157D"/>
    <w:rsid w:val="0056168B"/>
    <w:rsid w:val="0056172D"/>
    <w:rsid w:val="005619A6"/>
    <w:rsid w:val="00561E4E"/>
    <w:rsid w:val="00561E86"/>
    <w:rsid w:val="005620E1"/>
    <w:rsid w:val="005620EF"/>
    <w:rsid w:val="005627BC"/>
    <w:rsid w:val="005627EF"/>
    <w:rsid w:val="00562A71"/>
    <w:rsid w:val="00562EC5"/>
    <w:rsid w:val="00563197"/>
    <w:rsid w:val="0056325B"/>
    <w:rsid w:val="005634D5"/>
    <w:rsid w:val="00563721"/>
    <w:rsid w:val="0056383E"/>
    <w:rsid w:val="0056399B"/>
    <w:rsid w:val="00563BE9"/>
    <w:rsid w:val="00563C43"/>
    <w:rsid w:val="00563C50"/>
    <w:rsid w:val="00563E06"/>
    <w:rsid w:val="00563F6E"/>
    <w:rsid w:val="00564194"/>
    <w:rsid w:val="005641C1"/>
    <w:rsid w:val="00564791"/>
    <w:rsid w:val="005647B3"/>
    <w:rsid w:val="00564848"/>
    <w:rsid w:val="00564C64"/>
    <w:rsid w:val="00564DB4"/>
    <w:rsid w:val="00565185"/>
    <w:rsid w:val="005656F5"/>
    <w:rsid w:val="005658B5"/>
    <w:rsid w:val="00565BA5"/>
    <w:rsid w:val="00565D45"/>
    <w:rsid w:val="005661BB"/>
    <w:rsid w:val="005661BF"/>
    <w:rsid w:val="00566211"/>
    <w:rsid w:val="005664B0"/>
    <w:rsid w:val="005666E8"/>
    <w:rsid w:val="005667CB"/>
    <w:rsid w:val="0056687D"/>
    <w:rsid w:val="0056694E"/>
    <w:rsid w:val="005669C5"/>
    <w:rsid w:val="00566BEB"/>
    <w:rsid w:val="00566E92"/>
    <w:rsid w:val="0056704C"/>
    <w:rsid w:val="0056709C"/>
    <w:rsid w:val="0056710E"/>
    <w:rsid w:val="005672F5"/>
    <w:rsid w:val="00567343"/>
    <w:rsid w:val="005674F2"/>
    <w:rsid w:val="005675E8"/>
    <w:rsid w:val="0056769C"/>
    <w:rsid w:val="00567809"/>
    <w:rsid w:val="0056795F"/>
    <w:rsid w:val="00567E6B"/>
    <w:rsid w:val="005700E9"/>
    <w:rsid w:val="00570612"/>
    <w:rsid w:val="0057076B"/>
    <w:rsid w:val="00570910"/>
    <w:rsid w:val="00570AE0"/>
    <w:rsid w:val="00570F27"/>
    <w:rsid w:val="00571154"/>
    <w:rsid w:val="00571333"/>
    <w:rsid w:val="005714FC"/>
    <w:rsid w:val="00571720"/>
    <w:rsid w:val="00571AA1"/>
    <w:rsid w:val="00571F76"/>
    <w:rsid w:val="00572181"/>
    <w:rsid w:val="00572224"/>
    <w:rsid w:val="005723C9"/>
    <w:rsid w:val="00572405"/>
    <w:rsid w:val="0057240C"/>
    <w:rsid w:val="005724AD"/>
    <w:rsid w:val="005724FA"/>
    <w:rsid w:val="00572600"/>
    <w:rsid w:val="005728D1"/>
    <w:rsid w:val="00572AB7"/>
    <w:rsid w:val="00572B30"/>
    <w:rsid w:val="00573406"/>
    <w:rsid w:val="00573436"/>
    <w:rsid w:val="00573537"/>
    <w:rsid w:val="00573576"/>
    <w:rsid w:val="0057360A"/>
    <w:rsid w:val="0057365E"/>
    <w:rsid w:val="005740E9"/>
    <w:rsid w:val="005742C6"/>
    <w:rsid w:val="0057447F"/>
    <w:rsid w:val="0057457F"/>
    <w:rsid w:val="00574587"/>
    <w:rsid w:val="0057470A"/>
    <w:rsid w:val="005747D9"/>
    <w:rsid w:val="005748AA"/>
    <w:rsid w:val="005749AE"/>
    <w:rsid w:val="00574B43"/>
    <w:rsid w:val="00574C17"/>
    <w:rsid w:val="005751B7"/>
    <w:rsid w:val="0057520C"/>
    <w:rsid w:val="0057544D"/>
    <w:rsid w:val="0057583B"/>
    <w:rsid w:val="00575BED"/>
    <w:rsid w:val="00576179"/>
    <w:rsid w:val="0057620D"/>
    <w:rsid w:val="005762DA"/>
    <w:rsid w:val="00576411"/>
    <w:rsid w:val="005767A2"/>
    <w:rsid w:val="0057695E"/>
    <w:rsid w:val="00576B96"/>
    <w:rsid w:val="00576D1B"/>
    <w:rsid w:val="00577B6E"/>
    <w:rsid w:val="00577BBF"/>
    <w:rsid w:val="00577C19"/>
    <w:rsid w:val="00577D47"/>
    <w:rsid w:val="00580232"/>
    <w:rsid w:val="005803BC"/>
    <w:rsid w:val="00580526"/>
    <w:rsid w:val="00580634"/>
    <w:rsid w:val="0058067D"/>
    <w:rsid w:val="00580825"/>
    <w:rsid w:val="005809E3"/>
    <w:rsid w:val="00581123"/>
    <w:rsid w:val="00581174"/>
    <w:rsid w:val="005813A0"/>
    <w:rsid w:val="005816D7"/>
    <w:rsid w:val="005816EE"/>
    <w:rsid w:val="00581912"/>
    <w:rsid w:val="00581A26"/>
    <w:rsid w:val="00581EEE"/>
    <w:rsid w:val="00581F37"/>
    <w:rsid w:val="00581FD0"/>
    <w:rsid w:val="005820DE"/>
    <w:rsid w:val="005820FF"/>
    <w:rsid w:val="00582450"/>
    <w:rsid w:val="005829C7"/>
    <w:rsid w:val="005829E3"/>
    <w:rsid w:val="00582DB7"/>
    <w:rsid w:val="005831EC"/>
    <w:rsid w:val="0058357D"/>
    <w:rsid w:val="00583587"/>
    <w:rsid w:val="00583705"/>
    <w:rsid w:val="00583812"/>
    <w:rsid w:val="0058387D"/>
    <w:rsid w:val="005839C2"/>
    <w:rsid w:val="00583D99"/>
    <w:rsid w:val="00583FF0"/>
    <w:rsid w:val="005842A8"/>
    <w:rsid w:val="005843AA"/>
    <w:rsid w:val="005845D0"/>
    <w:rsid w:val="00584652"/>
    <w:rsid w:val="00584841"/>
    <w:rsid w:val="00584BB2"/>
    <w:rsid w:val="00584C0E"/>
    <w:rsid w:val="00584DD1"/>
    <w:rsid w:val="00585417"/>
    <w:rsid w:val="00585995"/>
    <w:rsid w:val="00585AE9"/>
    <w:rsid w:val="00585FF5"/>
    <w:rsid w:val="005860FF"/>
    <w:rsid w:val="00586319"/>
    <w:rsid w:val="00586341"/>
    <w:rsid w:val="00586592"/>
    <w:rsid w:val="0058662F"/>
    <w:rsid w:val="00586F17"/>
    <w:rsid w:val="00586FA4"/>
    <w:rsid w:val="00587005"/>
    <w:rsid w:val="0058707C"/>
    <w:rsid w:val="005870D1"/>
    <w:rsid w:val="005870E1"/>
    <w:rsid w:val="00587185"/>
    <w:rsid w:val="005872AD"/>
    <w:rsid w:val="00587534"/>
    <w:rsid w:val="00587803"/>
    <w:rsid w:val="00587828"/>
    <w:rsid w:val="00587AFB"/>
    <w:rsid w:val="00587B4F"/>
    <w:rsid w:val="00587BBA"/>
    <w:rsid w:val="00587C0B"/>
    <w:rsid w:val="00587E33"/>
    <w:rsid w:val="00587F64"/>
    <w:rsid w:val="005903F0"/>
    <w:rsid w:val="005909B5"/>
    <w:rsid w:val="00590AD5"/>
    <w:rsid w:val="00590C0D"/>
    <w:rsid w:val="00590DAB"/>
    <w:rsid w:val="00590EF5"/>
    <w:rsid w:val="00590FA1"/>
    <w:rsid w:val="0059109D"/>
    <w:rsid w:val="00591180"/>
    <w:rsid w:val="00591448"/>
    <w:rsid w:val="00591533"/>
    <w:rsid w:val="00591567"/>
    <w:rsid w:val="005915A1"/>
    <w:rsid w:val="005918B6"/>
    <w:rsid w:val="005918BD"/>
    <w:rsid w:val="00591A63"/>
    <w:rsid w:val="00591C6A"/>
    <w:rsid w:val="0059227B"/>
    <w:rsid w:val="005927D3"/>
    <w:rsid w:val="00592A69"/>
    <w:rsid w:val="00592B74"/>
    <w:rsid w:val="005933C4"/>
    <w:rsid w:val="0059389C"/>
    <w:rsid w:val="00593AD1"/>
    <w:rsid w:val="00593CD6"/>
    <w:rsid w:val="00594037"/>
    <w:rsid w:val="0059431F"/>
    <w:rsid w:val="00594366"/>
    <w:rsid w:val="005944C1"/>
    <w:rsid w:val="005944DF"/>
    <w:rsid w:val="0059463A"/>
    <w:rsid w:val="0059471D"/>
    <w:rsid w:val="00594B49"/>
    <w:rsid w:val="00594BF1"/>
    <w:rsid w:val="00594F0B"/>
    <w:rsid w:val="00594F25"/>
    <w:rsid w:val="00595176"/>
    <w:rsid w:val="00595470"/>
    <w:rsid w:val="005954E7"/>
    <w:rsid w:val="00595A5C"/>
    <w:rsid w:val="00595CE1"/>
    <w:rsid w:val="00595CF8"/>
    <w:rsid w:val="00595EC0"/>
    <w:rsid w:val="005962F6"/>
    <w:rsid w:val="005964E1"/>
    <w:rsid w:val="005964F5"/>
    <w:rsid w:val="0059676B"/>
    <w:rsid w:val="005968CF"/>
    <w:rsid w:val="00596A3F"/>
    <w:rsid w:val="00596A9C"/>
    <w:rsid w:val="00596BDE"/>
    <w:rsid w:val="00596E83"/>
    <w:rsid w:val="00596F91"/>
    <w:rsid w:val="00597203"/>
    <w:rsid w:val="00597288"/>
    <w:rsid w:val="00597A78"/>
    <w:rsid w:val="00597B18"/>
    <w:rsid w:val="00597E11"/>
    <w:rsid w:val="005A01BA"/>
    <w:rsid w:val="005A01E3"/>
    <w:rsid w:val="005A0671"/>
    <w:rsid w:val="005A0B4C"/>
    <w:rsid w:val="005A122B"/>
    <w:rsid w:val="005A1288"/>
    <w:rsid w:val="005A13AC"/>
    <w:rsid w:val="005A143F"/>
    <w:rsid w:val="005A165E"/>
    <w:rsid w:val="005A17D2"/>
    <w:rsid w:val="005A17D3"/>
    <w:rsid w:val="005A183F"/>
    <w:rsid w:val="005A1A30"/>
    <w:rsid w:val="005A1AC5"/>
    <w:rsid w:val="005A1E7D"/>
    <w:rsid w:val="005A1FA0"/>
    <w:rsid w:val="005A20F4"/>
    <w:rsid w:val="005A22F5"/>
    <w:rsid w:val="005A235C"/>
    <w:rsid w:val="005A2426"/>
    <w:rsid w:val="005A2686"/>
    <w:rsid w:val="005A26AD"/>
    <w:rsid w:val="005A26FA"/>
    <w:rsid w:val="005A2B1D"/>
    <w:rsid w:val="005A3067"/>
    <w:rsid w:val="005A3335"/>
    <w:rsid w:val="005A354C"/>
    <w:rsid w:val="005A37A1"/>
    <w:rsid w:val="005A394F"/>
    <w:rsid w:val="005A3B12"/>
    <w:rsid w:val="005A3C07"/>
    <w:rsid w:val="005A3C1C"/>
    <w:rsid w:val="005A3D33"/>
    <w:rsid w:val="005A3D6B"/>
    <w:rsid w:val="005A400E"/>
    <w:rsid w:val="005A4038"/>
    <w:rsid w:val="005A4144"/>
    <w:rsid w:val="005A4305"/>
    <w:rsid w:val="005A4307"/>
    <w:rsid w:val="005A44B5"/>
    <w:rsid w:val="005A4EAE"/>
    <w:rsid w:val="005A52F8"/>
    <w:rsid w:val="005A5CCD"/>
    <w:rsid w:val="005A5E71"/>
    <w:rsid w:val="005A60EE"/>
    <w:rsid w:val="005A63BE"/>
    <w:rsid w:val="005A65CD"/>
    <w:rsid w:val="005A6674"/>
    <w:rsid w:val="005A6819"/>
    <w:rsid w:val="005A6A70"/>
    <w:rsid w:val="005A6BF2"/>
    <w:rsid w:val="005A6E8D"/>
    <w:rsid w:val="005A73FD"/>
    <w:rsid w:val="005A760B"/>
    <w:rsid w:val="005A76DE"/>
    <w:rsid w:val="005A789C"/>
    <w:rsid w:val="005A7942"/>
    <w:rsid w:val="005A7BF9"/>
    <w:rsid w:val="005A7EB4"/>
    <w:rsid w:val="005A7FC8"/>
    <w:rsid w:val="005B005A"/>
    <w:rsid w:val="005B0417"/>
    <w:rsid w:val="005B0487"/>
    <w:rsid w:val="005B04F8"/>
    <w:rsid w:val="005B05C4"/>
    <w:rsid w:val="005B0A00"/>
    <w:rsid w:val="005B0A3F"/>
    <w:rsid w:val="005B1322"/>
    <w:rsid w:val="005B136E"/>
    <w:rsid w:val="005B137E"/>
    <w:rsid w:val="005B168F"/>
    <w:rsid w:val="005B1701"/>
    <w:rsid w:val="005B1958"/>
    <w:rsid w:val="005B1B43"/>
    <w:rsid w:val="005B234F"/>
    <w:rsid w:val="005B2352"/>
    <w:rsid w:val="005B23B6"/>
    <w:rsid w:val="005B2749"/>
    <w:rsid w:val="005B27B3"/>
    <w:rsid w:val="005B2F99"/>
    <w:rsid w:val="005B3074"/>
    <w:rsid w:val="005B3272"/>
    <w:rsid w:val="005B347E"/>
    <w:rsid w:val="005B360C"/>
    <w:rsid w:val="005B37EA"/>
    <w:rsid w:val="005B3920"/>
    <w:rsid w:val="005B39CC"/>
    <w:rsid w:val="005B3A84"/>
    <w:rsid w:val="005B3AE2"/>
    <w:rsid w:val="005B3C24"/>
    <w:rsid w:val="005B3E5C"/>
    <w:rsid w:val="005B40DC"/>
    <w:rsid w:val="005B468E"/>
    <w:rsid w:val="005B4992"/>
    <w:rsid w:val="005B49E6"/>
    <w:rsid w:val="005B4B88"/>
    <w:rsid w:val="005B4ED5"/>
    <w:rsid w:val="005B4FBB"/>
    <w:rsid w:val="005B5187"/>
    <w:rsid w:val="005B54F4"/>
    <w:rsid w:val="005B575A"/>
    <w:rsid w:val="005B5C1B"/>
    <w:rsid w:val="005B6108"/>
    <w:rsid w:val="005B6254"/>
    <w:rsid w:val="005B635F"/>
    <w:rsid w:val="005B643D"/>
    <w:rsid w:val="005B69DE"/>
    <w:rsid w:val="005B6D16"/>
    <w:rsid w:val="005B6DFC"/>
    <w:rsid w:val="005B6EE2"/>
    <w:rsid w:val="005B7521"/>
    <w:rsid w:val="005B7E45"/>
    <w:rsid w:val="005C0051"/>
    <w:rsid w:val="005C00C7"/>
    <w:rsid w:val="005C01C9"/>
    <w:rsid w:val="005C02F1"/>
    <w:rsid w:val="005C0512"/>
    <w:rsid w:val="005C0629"/>
    <w:rsid w:val="005C0637"/>
    <w:rsid w:val="005C0643"/>
    <w:rsid w:val="005C0AEC"/>
    <w:rsid w:val="005C0F8C"/>
    <w:rsid w:val="005C1006"/>
    <w:rsid w:val="005C101F"/>
    <w:rsid w:val="005C11C6"/>
    <w:rsid w:val="005C14F4"/>
    <w:rsid w:val="005C16AF"/>
    <w:rsid w:val="005C18CC"/>
    <w:rsid w:val="005C1A7D"/>
    <w:rsid w:val="005C1B15"/>
    <w:rsid w:val="005C1B55"/>
    <w:rsid w:val="005C1D34"/>
    <w:rsid w:val="005C22FF"/>
    <w:rsid w:val="005C2422"/>
    <w:rsid w:val="005C2520"/>
    <w:rsid w:val="005C2642"/>
    <w:rsid w:val="005C2797"/>
    <w:rsid w:val="005C2799"/>
    <w:rsid w:val="005C28DE"/>
    <w:rsid w:val="005C2BF7"/>
    <w:rsid w:val="005C2D8D"/>
    <w:rsid w:val="005C2DA9"/>
    <w:rsid w:val="005C342C"/>
    <w:rsid w:val="005C3666"/>
    <w:rsid w:val="005C3671"/>
    <w:rsid w:val="005C36AF"/>
    <w:rsid w:val="005C376D"/>
    <w:rsid w:val="005C389B"/>
    <w:rsid w:val="005C3CE7"/>
    <w:rsid w:val="005C3D35"/>
    <w:rsid w:val="005C3E9C"/>
    <w:rsid w:val="005C3F72"/>
    <w:rsid w:val="005C3FB7"/>
    <w:rsid w:val="005C3FE4"/>
    <w:rsid w:val="005C4009"/>
    <w:rsid w:val="005C404C"/>
    <w:rsid w:val="005C4053"/>
    <w:rsid w:val="005C425A"/>
    <w:rsid w:val="005C4A1B"/>
    <w:rsid w:val="005C4C0C"/>
    <w:rsid w:val="005C4C64"/>
    <w:rsid w:val="005C4D3C"/>
    <w:rsid w:val="005C51BE"/>
    <w:rsid w:val="005C5247"/>
    <w:rsid w:val="005C5269"/>
    <w:rsid w:val="005C5478"/>
    <w:rsid w:val="005C55BA"/>
    <w:rsid w:val="005C564B"/>
    <w:rsid w:val="005C5A03"/>
    <w:rsid w:val="005C5B10"/>
    <w:rsid w:val="005C5EBD"/>
    <w:rsid w:val="005C61DE"/>
    <w:rsid w:val="005C6264"/>
    <w:rsid w:val="005C6310"/>
    <w:rsid w:val="005C6396"/>
    <w:rsid w:val="005C63C1"/>
    <w:rsid w:val="005C63EB"/>
    <w:rsid w:val="005C64EF"/>
    <w:rsid w:val="005C69F3"/>
    <w:rsid w:val="005C7452"/>
    <w:rsid w:val="005C7939"/>
    <w:rsid w:val="005C7981"/>
    <w:rsid w:val="005C7A4A"/>
    <w:rsid w:val="005C7BD3"/>
    <w:rsid w:val="005C7C07"/>
    <w:rsid w:val="005C7E25"/>
    <w:rsid w:val="005C7FBC"/>
    <w:rsid w:val="005D0572"/>
    <w:rsid w:val="005D072B"/>
    <w:rsid w:val="005D0903"/>
    <w:rsid w:val="005D0B3B"/>
    <w:rsid w:val="005D0E65"/>
    <w:rsid w:val="005D1089"/>
    <w:rsid w:val="005D131A"/>
    <w:rsid w:val="005D1401"/>
    <w:rsid w:val="005D1418"/>
    <w:rsid w:val="005D155D"/>
    <w:rsid w:val="005D173A"/>
    <w:rsid w:val="005D1BDD"/>
    <w:rsid w:val="005D2B3E"/>
    <w:rsid w:val="005D2D2B"/>
    <w:rsid w:val="005D2DD1"/>
    <w:rsid w:val="005D344E"/>
    <w:rsid w:val="005D3580"/>
    <w:rsid w:val="005D3C04"/>
    <w:rsid w:val="005D3C97"/>
    <w:rsid w:val="005D3EB6"/>
    <w:rsid w:val="005D4239"/>
    <w:rsid w:val="005D44FC"/>
    <w:rsid w:val="005D4A14"/>
    <w:rsid w:val="005D4B73"/>
    <w:rsid w:val="005D4C39"/>
    <w:rsid w:val="005D4C46"/>
    <w:rsid w:val="005D4D3E"/>
    <w:rsid w:val="005D4D6A"/>
    <w:rsid w:val="005D53A1"/>
    <w:rsid w:val="005D577A"/>
    <w:rsid w:val="005D5C46"/>
    <w:rsid w:val="005D5D5F"/>
    <w:rsid w:val="005D5F07"/>
    <w:rsid w:val="005D5F2F"/>
    <w:rsid w:val="005D6015"/>
    <w:rsid w:val="005D627D"/>
    <w:rsid w:val="005D629C"/>
    <w:rsid w:val="005D652E"/>
    <w:rsid w:val="005D6564"/>
    <w:rsid w:val="005D67B4"/>
    <w:rsid w:val="005D69BC"/>
    <w:rsid w:val="005D6B3D"/>
    <w:rsid w:val="005D6B4F"/>
    <w:rsid w:val="005D6D65"/>
    <w:rsid w:val="005D6D88"/>
    <w:rsid w:val="005D734E"/>
    <w:rsid w:val="005D74DE"/>
    <w:rsid w:val="005D77F6"/>
    <w:rsid w:val="005D7951"/>
    <w:rsid w:val="005D79B5"/>
    <w:rsid w:val="005E01D3"/>
    <w:rsid w:val="005E036A"/>
    <w:rsid w:val="005E0907"/>
    <w:rsid w:val="005E0CA1"/>
    <w:rsid w:val="005E109C"/>
    <w:rsid w:val="005E1131"/>
    <w:rsid w:val="005E1397"/>
    <w:rsid w:val="005E166C"/>
    <w:rsid w:val="005E1AE6"/>
    <w:rsid w:val="005E2096"/>
    <w:rsid w:val="005E20B1"/>
    <w:rsid w:val="005E228C"/>
    <w:rsid w:val="005E229A"/>
    <w:rsid w:val="005E269E"/>
    <w:rsid w:val="005E27DD"/>
    <w:rsid w:val="005E289E"/>
    <w:rsid w:val="005E29C1"/>
    <w:rsid w:val="005E2C1D"/>
    <w:rsid w:val="005E2DA5"/>
    <w:rsid w:val="005E2E8F"/>
    <w:rsid w:val="005E3146"/>
    <w:rsid w:val="005E3289"/>
    <w:rsid w:val="005E36DE"/>
    <w:rsid w:val="005E3822"/>
    <w:rsid w:val="005E3856"/>
    <w:rsid w:val="005E39CD"/>
    <w:rsid w:val="005E3B87"/>
    <w:rsid w:val="005E3CD8"/>
    <w:rsid w:val="005E3DB3"/>
    <w:rsid w:val="005E40FC"/>
    <w:rsid w:val="005E433B"/>
    <w:rsid w:val="005E43E8"/>
    <w:rsid w:val="005E461B"/>
    <w:rsid w:val="005E48C7"/>
    <w:rsid w:val="005E4C4C"/>
    <w:rsid w:val="005E4CDD"/>
    <w:rsid w:val="005E4D40"/>
    <w:rsid w:val="005E4DEB"/>
    <w:rsid w:val="005E4F54"/>
    <w:rsid w:val="005E5094"/>
    <w:rsid w:val="005E523C"/>
    <w:rsid w:val="005E5D78"/>
    <w:rsid w:val="005E62A5"/>
    <w:rsid w:val="005E64A8"/>
    <w:rsid w:val="005E66D7"/>
    <w:rsid w:val="005E68B5"/>
    <w:rsid w:val="005E6AC0"/>
    <w:rsid w:val="005E6D25"/>
    <w:rsid w:val="005E6EB7"/>
    <w:rsid w:val="005E71D2"/>
    <w:rsid w:val="005E74E5"/>
    <w:rsid w:val="005E76DA"/>
    <w:rsid w:val="005E76DD"/>
    <w:rsid w:val="005E7C64"/>
    <w:rsid w:val="005E7C8F"/>
    <w:rsid w:val="005E7E44"/>
    <w:rsid w:val="005F0086"/>
    <w:rsid w:val="005F0393"/>
    <w:rsid w:val="005F052E"/>
    <w:rsid w:val="005F055B"/>
    <w:rsid w:val="005F098D"/>
    <w:rsid w:val="005F0CB5"/>
    <w:rsid w:val="005F1455"/>
    <w:rsid w:val="005F1575"/>
    <w:rsid w:val="005F159D"/>
    <w:rsid w:val="005F18DF"/>
    <w:rsid w:val="005F1C53"/>
    <w:rsid w:val="005F1EC1"/>
    <w:rsid w:val="005F24FB"/>
    <w:rsid w:val="005F2513"/>
    <w:rsid w:val="005F283A"/>
    <w:rsid w:val="005F2943"/>
    <w:rsid w:val="005F2A59"/>
    <w:rsid w:val="005F2F02"/>
    <w:rsid w:val="005F2F09"/>
    <w:rsid w:val="005F2F93"/>
    <w:rsid w:val="005F31C2"/>
    <w:rsid w:val="005F31C8"/>
    <w:rsid w:val="005F388F"/>
    <w:rsid w:val="005F39A8"/>
    <w:rsid w:val="005F410A"/>
    <w:rsid w:val="005F42C2"/>
    <w:rsid w:val="005F45CD"/>
    <w:rsid w:val="005F4932"/>
    <w:rsid w:val="005F4985"/>
    <w:rsid w:val="005F4B66"/>
    <w:rsid w:val="005F4C4E"/>
    <w:rsid w:val="005F4D50"/>
    <w:rsid w:val="005F4F45"/>
    <w:rsid w:val="005F4F8C"/>
    <w:rsid w:val="005F5086"/>
    <w:rsid w:val="005F59AD"/>
    <w:rsid w:val="005F59DC"/>
    <w:rsid w:val="005F6158"/>
    <w:rsid w:val="005F668A"/>
    <w:rsid w:val="005F6DF0"/>
    <w:rsid w:val="005F6F01"/>
    <w:rsid w:val="005F70C2"/>
    <w:rsid w:val="005F75BA"/>
    <w:rsid w:val="005F76D3"/>
    <w:rsid w:val="005F7887"/>
    <w:rsid w:val="005F7FDA"/>
    <w:rsid w:val="00600A10"/>
    <w:rsid w:val="00600C01"/>
    <w:rsid w:val="00600D90"/>
    <w:rsid w:val="00601275"/>
    <w:rsid w:val="00601981"/>
    <w:rsid w:val="006019BE"/>
    <w:rsid w:val="00601B26"/>
    <w:rsid w:val="00601E60"/>
    <w:rsid w:val="00602173"/>
    <w:rsid w:val="0060245B"/>
    <w:rsid w:val="006025E1"/>
    <w:rsid w:val="00602959"/>
    <w:rsid w:val="00602BD6"/>
    <w:rsid w:val="00602F59"/>
    <w:rsid w:val="00603137"/>
    <w:rsid w:val="006034A3"/>
    <w:rsid w:val="0060356D"/>
    <w:rsid w:val="006036AC"/>
    <w:rsid w:val="00603704"/>
    <w:rsid w:val="006039B9"/>
    <w:rsid w:val="00603A3D"/>
    <w:rsid w:val="00603ACC"/>
    <w:rsid w:val="00603F0E"/>
    <w:rsid w:val="00603F48"/>
    <w:rsid w:val="006040CB"/>
    <w:rsid w:val="0060425E"/>
    <w:rsid w:val="00604273"/>
    <w:rsid w:val="00604442"/>
    <w:rsid w:val="006046D3"/>
    <w:rsid w:val="00604793"/>
    <w:rsid w:val="0060480C"/>
    <w:rsid w:val="00604C54"/>
    <w:rsid w:val="00604C7D"/>
    <w:rsid w:val="00604D80"/>
    <w:rsid w:val="00605057"/>
    <w:rsid w:val="00605093"/>
    <w:rsid w:val="006055A0"/>
    <w:rsid w:val="006055D8"/>
    <w:rsid w:val="00605601"/>
    <w:rsid w:val="00605BE8"/>
    <w:rsid w:val="00605C23"/>
    <w:rsid w:val="006061EA"/>
    <w:rsid w:val="006065BC"/>
    <w:rsid w:val="00606A6F"/>
    <w:rsid w:val="00606A75"/>
    <w:rsid w:val="00606D11"/>
    <w:rsid w:val="00607113"/>
    <w:rsid w:val="0060714B"/>
    <w:rsid w:val="006074A6"/>
    <w:rsid w:val="006077FA"/>
    <w:rsid w:val="00607AB4"/>
    <w:rsid w:val="00607ACA"/>
    <w:rsid w:val="00607D03"/>
    <w:rsid w:val="00607EFB"/>
    <w:rsid w:val="006101C0"/>
    <w:rsid w:val="006106E5"/>
    <w:rsid w:val="00610873"/>
    <w:rsid w:val="00610974"/>
    <w:rsid w:val="00610A5B"/>
    <w:rsid w:val="00610DA3"/>
    <w:rsid w:val="00610EC2"/>
    <w:rsid w:val="006111E8"/>
    <w:rsid w:val="006113AF"/>
    <w:rsid w:val="00611AF3"/>
    <w:rsid w:val="00611F24"/>
    <w:rsid w:val="00612410"/>
    <w:rsid w:val="006124A2"/>
    <w:rsid w:val="00612521"/>
    <w:rsid w:val="0061253F"/>
    <w:rsid w:val="006125A6"/>
    <w:rsid w:val="006128D7"/>
    <w:rsid w:val="00612A30"/>
    <w:rsid w:val="00612B9D"/>
    <w:rsid w:val="00612F0B"/>
    <w:rsid w:val="006130DF"/>
    <w:rsid w:val="006130F9"/>
    <w:rsid w:val="006133DB"/>
    <w:rsid w:val="006133FD"/>
    <w:rsid w:val="0061363B"/>
    <w:rsid w:val="0061372A"/>
    <w:rsid w:val="00613ABA"/>
    <w:rsid w:val="00613B77"/>
    <w:rsid w:val="00613D11"/>
    <w:rsid w:val="00613DBD"/>
    <w:rsid w:val="006143E9"/>
    <w:rsid w:val="00614465"/>
    <w:rsid w:val="006145B2"/>
    <w:rsid w:val="006146BF"/>
    <w:rsid w:val="00614989"/>
    <w:rsid w:val="00614A55"/>
    <w:rsid w:val="00614C07"/>
    <w:rsid w:val="00614EFB"/>
    <w:rsid w:val="00614FF4"/>
    <w:rsid w:val="006150AA"/>
    <w:rsid w:val="0061538E"/>
    <w:rsid w:val="006156ED"/>
    <w:rsid w:val="006157A1"/>
    <w:rsid w:val="00615831"/>
    <w:rsid w:val="00615A32"/>
    <w:rsid w:val="00615A3D"/>
    <w:rsid w:val="00615D53"/>
    <w:rsid w:val="00615FB0"/>
    <w:rsid w:val="00616149"/>
    <w:rsid w:val="006161DF"/>
    <w:rsid w:val="006161E0"/>
    <w:rsid w:val="006161EB"/>
    <w:rsid w:val="006165CC"/>
    <w:rsid w:val="006165F9"/>
    <w:rsid w:val="00616869"/>
    <w:rsid w:val="00616CB0"/>
    <w:rsid w:val="00616EA3"/>
    <w:rsid w:val="006171BF"/>
    <w:rsid w:val="0061753A"/>
    <w:rsid w:val="00617784"/>
    <w:rsid w:val="00617925"/>
    <w:rsid w:val="00617989"/>
    <w:rsid w:val="006179EC"/>
    <w:rsid w:val="006201BA"/>
    <w:rsid w:val="006203AE"/>
    <w:rsid w:val="0062072F"/>
    <w:rsid w:val="00620B80"/>
    <w:rsid w:val="00620BE3"/>
    <w:rsid w:val="00620CC2"/>
    <w:rsid w:val="00620E63"/>
    <w:rsid w:val="00620F01"/>
    <w:rsid w:val="00621701"/>
    <w:rsid w:val="00621A71"/>
    <w:rsid w:val="00621A8C"/>
    <w:rsid w:val="00621BC0"/>
    <w:rsid w:val="00621C35"/>
    <w:rsid w:val="00621DF1"/>
    <w:rsid w:val="00621F36"/>
    <w:rsid w:val="00621F46"/>
    <w:rsid w:val="00622870"/>
    <w:rsid w:val="006233E9"/>
    <w:rsid w:val="00623439"/>
    <w:rsid w:val="006234AA"/>
    <w:rsid w:val="0062354E"/>
    <w:rsid w:val="00623610"/>
    <w:rsid w:val="00623999"/>
    <w:rsid w:val="00623B55"/>
    <w:rsid w:val="00623C0C"/>
    <w:rsid w:val="00623CB2"/>
    <w:rsid w:val="00623E44"/>
    <w:rsid w:val="00623F2D"/>
    <w:rsid w:val="00623FE6"/>
    <w:rsid w:val="00624104"/>
    <w:rsid w:val="00624305"/>
    <w:rsid w:val="00624B1A"/>
    <w:rsid w:val="00624F21"/>
    <w:rsid w:val="00624FBB"/>
    <w:rsid w:val="0062546D"/>
    <w:rsid w:val="00625BEF"/>
    <w:rsid w:val="00625ED3"/>
    <w:rsid w:val="006260F4"/>
    <w:rsid w:val="006267E7"/>
    <w:rsid w:val="0062680B"/>
    <w:rsid w:val="0062691E"/>
    <w:rsid w:val="0062692F"/>
    <w:rsid w:val="00626A9D"/>
    <w:rsid w:val="00626F6F"/>
    <w:rsid w:val="00626F7E"/>
    <w:rsid w:val="00627032"/>
    <w:rsid w:val="00627648"/>
    <w:rsid w:val="0062767C"/>
    <w:rsid w:val="00627994"/>
    <w:rsid w:val="00627AF5"/>
    <w:rsid w:val="00627CCF"/>
    <w:rsid w:val="00627D39"/>
    <w:rsid w:val="00627FF8"/>
    <w:rsid w:val="006300ED"/>
    <w:rsid w:val="006305FB"/>
    <w:rsid w:val="006306B1"/>
    <w:rsid w:val="0063070C"/>
    <w:rsid w:val="006308E0"/>
    <w:rsid w:val="00630B1F"/>
    <w:rsid w:val="00630CA4"/>
    <w:rsid w:val="006316ED"/>
    <w:rsid w:val="00631DCB"/>
    <w:rsid w:val="00631ED3"/>
    <w:rsid w:val="00632064"/>
    <w:rsid w:val="00632079"/>
    <w:rsid w:val="00632161"/>
    <w:rsid w:val="00632968"/>
    <w:rsid w:val="00632ECD"/>
    <w:rsid w:val="00633451"/>
    <w:rsid w:val="00633798"/>
    <w:rsid w:val="00633979"/>
    <w:rsid w:val="0063398E"/>
    <w:rsid w:val="00633C63"/>
    <w:rsid w:val="00633D18"/>
    <w:rsid w:val="006340FA"/>
    <w:rsid w:val="006340FC"/>
    <w:rsid w:val="00634127"/>
    <w:rsid w:val="00634254"/>
    <w:rsid w:val="00634658"/>
    <w:rsid w:val="00634842"/>
    <w:rsid w:val="0063499E"/>
    <w:rsid w:val="006349D2"/>
    <w:rsid w:val="00634A62"/>
    <w:rsid w:val="00634B84"/>
    <w:rsid w:val="00634CAB"/>
    <w:rsid w:val="00634CD0"/>
    <w:rsid w:val="006351FD"/>
    <w:rsid w:val="00635371"/>
    <w:rsid w:val="0063569F"/>
    <w:rsid w:val="0063580D"/>
    <w:rsid w:val="00635B1F"/>
    <w:rsid w:val="00635F4E"/>
    <w:rsid w:val="006360B8"/>
    <w:rsid w:val="00636108"/>
    <w:rsid w:val="0063642C"/>
    <w:rsid w:val="0063677F"/>
    <w:rsid w:val="006368C2"/>
    <w:rsid w:val="00636A05"/>
    <w:rsid w:val="00636CFF"/>
    <w:rsid w:val="00637702"/>
    <w:rsid w:val="00637AC6"/>
    <w:rsid w:val="00637F43"/>
    <w:rsid w:val="00637F7E"/>
    <w:rsid w:val="0064008E"/>
    <w:rsid w:val="006401C3"/>
    <w:rsid w:val="0064040B"/>
    <w:rsid w:val="006407F4"/>
    <w:rsid w:val="00640A09"/>
    <w:rsid w:val="00640B77"/>
    <w:rsid w:val="00640FE5"/>
    <w:rsid w:val="006410BB"/>
    <w:rsid w:val="0064149F"/>
    <w:rsid w:val="0064164A"/>
    <w:rsid w:val="006416CE"/>
    <w:rsid w:val="0064171D"/>
    <w:rsid w:val="00641C1C"/>
    <w:rsid w:val="00642193"/>
    <w:rsid w:val="00642502"/>
    <w:rsid w:val="006426B4"/>
    <w:rsid w:val="0064278B"/>
    <w:rsid w:val="006427B7"/>
    <w:rsid w:val="00642DA2"/>
    <w:rsid w:val="00643018"/>
    <w:rsid w:val="006430AB"/>
    <w:rsid w:val="00643276"/>
    <w:rsid w:val="00643767"/>
    <w:rsid w:val="006437B8"/>
    <w:rsid w:val="00643802"/>
    <w:rsid w:val="00643CE1"/>
    <w:rsid w:val="00643D1B"/>
    <w:rsid w:val="006441CB"/>
    <w:rsid w:val="00644747"/>
    <w:rsid w:val="00644768"/>
    <w:rsid w:val="00644C8C"/>
    <w:rsid w:val="00644CCF"/>
    <w:rsid w:val="00644D62"/>
    <w:rsid w:val="00644FAC"/>
    <w:rsid w:val="006455BA"/>
    <w:rsid w:val="006456FF"/>
    <w:rsid w:val="00645A68"/>
    <w:rsid w:val="006460E9"/>
    <w:rsid w:val="00646341"/>
    <w:rsid w:val="00646872"/>
    <w:rsid w:val="00646DAC"/>
    <w:rsid w:val="00646FEA"/>
    <w:rsid w:val="00647530"/>
    <w:rsid w:val="006478C9"/>
    <w:rsid w:val="00647A13"/>
    <w:rsid w:val="00647EE6"/>
    <w:rsid w:val="00650356"/>
    <w:rsid w:val="00650C25"/>
    <w:rsid w:val="00650EDF"/>
    <w:rsid w:val="00650F1B"/>
    <w:rsid w:val="00650F8F"/>
    <w:rsid w:val="0065102C"/>
    <w:rsid w:val="00651382"/>
    <w:rsid w:val="00651674"/>
    <w:rsid w:val="00651A39"/>
    <w:rsid w:val="00651B05"/>
    <w:rsid w:val="00651B09"/>
    <w:rsid w:val="00651F91"/>
    <w:rsid w:val="006524A5"/>
    <w:rsid w:val="00652CB1"/>
    <w:rsid w:val="00652EC3"/>
    <w:rsid w:val="006532C6"/>
    <w:rsid w:val="00653352"/>
    <w:rsid w:val="0065354D"/>
    <w:rsid w:val="00653925"/>
    <w:rsid w:val="00653BC2"/>
    <w:rsid w:val="00653CD2"/>
    <w:rsid w:val="00653D51"/>
    <w:rsid w:val="00654112"/>
    <w:rsid w:val="00654611"/>
    <w:rsid w:val="006546E0"/>
    <w:rsid w:val="00654827"/>
    <w:rsid w:val="00654833"/>
    <w:rsid w:val="006550B6"/>
    <w:rsid w:val="006550E4"/>
    <w:rsid w:val="006551BB"/>
    <w:rsid w:val="00655337"/>
    <w:rsid w:val="00655658"/>
    <w:rsid w:val="006556DB"/>
    <w:rsid w:val="00655727"/>
    <w:rsid w:val="006558BD"/>
    <w:rsid w:val="00655B40"/>
    <w:rsid w:val="00655B5C"/>
    <w:rsid w:val="00655D45"/>
    <w:rsid w:val="00655F9F"/>
    <w:rsid w:val="0065602F"/>
    <w:rsid w:val="006562DB"/>
    <w:rsid w:val="0065630B"/>
    <w:rsid w:val="0065679F"/>
    <w:rsid w:val="00656D70"/>
    <w:rsid w:val="00656FA6"/>
    <w:rsid w:val="00657010"/>
    <w:rsid w:val="006570D5"/>
    <w:rsid w:val="0065719C"/>
    <w:rsid w:val="0065765E"/>
    <w:rsid w:val="0065793A"/>
    <w:rsid w:val="006579FF"/>
    <w:rsid w:val="00657A83"/>
    <w:rsid w:val="00660324"/>
    <w:rsid w:val="00660612"/>
    <w:rsid w:val="00660A93"/>
    <w:rsid w:val="00660B31"/>
    <w:rsid w:val="00660E30"/>
    <w:rsid w:val="00660F4E"/>
    <w:rsid w:val="00660F74"/>
    <w:rsid w:val="00661623"/>
    <w:rsid w:val="006616E9"/>
    <w:rsid w:val="00661A7E"/>
    <w:rsid w:val="00661AB4"/>
    <w:rsid w:val="00661B63"/>
    <w:rsid w:val="00662244"/>
    <w:rsid w:val="00662278"/>
    <w:rsid w:val="0066261B"/>
    <w:rsid w:val="00662731"/>
    <w:rsid w:val="00662C06"/>
    <w:rsid w:val="00662D7C"/>
    <w:rsid w:val="0066356A"/>
    <w:rsid w:val="0066381E"/>
    <w:rsid w:val="00663D25"/>
    <w:rsid w:val="00663F57"/>
    <w:rsid w:val="00664052"/>
    <w:rsid w:val="006642FF"/>
    <w:rsid w:val="00664428"/>
    <w:rsid w:val="0066450B"/>
    <w:rsid w:val="0066458F"/>
    <w:rsid w:val="00664806"/>
    <w:rsid w:val="00664B64"/>
    <w:rsid w:val="00664B9D"/>
    <w:rsid w:val="0066584A"/>
    <w:rsid w:val="00665A47"/>
    <w:rsid w:val="00666102"/>
    <w:rsid w:val="006662FE"/>
    <w:rsid w:val="0066630E"/>
    <w:rsid w:val="0066646E"/>
    <w:rsid w:val="006665FA"/>
    <w:rsid w:val="00666A91"/>
    <w:rsid w:val="00666DD7"/>
    <w:rsid w:val="00666E22"/>
    <w:rsid w:val="00667145"/>
    <w:rsid w:val="00667195"/>
    <w:rsid w:val="006672A8"/>
    <w:rsid w:val="006672AD"/>
    <w:rsid w:val="006676FB"/>
    <w:rsid w:val="00667B90"/>
    <w:rsid w:val="00667F7F"/>
    <w:rsid w:val="006701DB"/>
    <w:rsid w:val="0067034C"/>
    <w:rsid w:val="006704CE"/>
    <w:rsid w:val="006705C5"/>
    <w:rsid w:val="006709A3"/>
    <w:rsid w:val="00670A5C"/>
    <w:rsid w:val="00670B58"/>
    <w:rsid w:val="00671953"/>
    <w:rsid w:val="006719B0"/>
    <w:rsid w:val="00671D8E"/>
    <w:rsid w:val="00672078"/>
    <w:rsid w:val="006720AB"/>
    <w:rsid w:val="006726A2"/>
    <w:rsid w:val="0067270A"/>
    <w:rsid w:val="00672C65"/>
    <w:rsid w:val="00672C98"/>
    <w:rsid w:val="00672D64"/>
    <w:rsid w:val="00673617"/>
    <w:rsid w:val="006736A5"/>
    <w:rsid w:val="006739A7"/>
    <w:rsid w:val="00673AB1"/>
    <w:rsid w:val="00673DB4"/>
    <w:rsid w:val="0067417E"/>
    <w:rsid w:val="0067430D"/>
    <w:rsid w:val="00674826"/>
    <w:rsid w:val="00674CC6"/>
    <w:rsid w:val="00674D01"/>
    <w:rsid w:val="006755DE"/>
    <w:rsid w:val="00675725"/>
    <w:rsid w:val="00675748"/>
    <w:rsid w:val="006757AB"/>
    <w:rsid w:val="0067584C"/>
    <w:rsid w:val="00675AFA"/>
    <w:rsid w:val="00675BEB"/>
    <w:rsid w:val="00675BF1"/>
    <w:rsid w:val="00676396"/>
    <w:rsid w:val="00676789"/>
    <w:rsid w:val="006769FD"/>
    <w:rsid w:val="00676FFD"/>
    <w:rsid w:val="00677000"/>
    <w:rsid w:val="00677085"/>
    <w:rsid w:val="00677248"/>
    <w:rsid w:val="00677259"/>
    <w:rsid w:val="006772B7"/>
    <w:rsid w:val="006772F4"/>
    <w:rsid w:val="0067749D"/>
    <w:rsid w:val="00677790"/>
    <w:rsid w:val="00677A89"/>
    <w:rsid w:val="00677C63"/>
    <w:rsid w:val="00677E1F"/>
    <w:rsid w:val="00680309"/>
    <w:rsid w:val="0068030E"/>
    <w:rsid w:val="0068032E"/>
    <w:rsid w:val="0068036A"/>
    <w:rsid w:val="00680665"/>
    <w:rsid w:val="00680D05"/>
    <w:rsid w:val="00680D35"/>
    <w:rsid w:val="00680D45"/>
    <w:rsid w:val="00680DD8"/>
    <w:rsid w:val="00681029"/>
    <w:rsid w:val="0068115D"/>
    <w:rsid w:val="0068124A"/>
    <w:rsid w:val="00681261"/>
    <w:rsid w:val="006814F5"/>
    <w:rsid w:val="0068152B"/>
    <w:rsid w:val="0068178D"/>
    <w:rsid w:val="00681999"/>
    <w:rsid w:val="006819CA"/>
    <w:rsid w:val="00681BBF"/>
    <w:rsid w:val="00681C5A"/>
    <w:rsid w:val="00681E7A"/>
    <w:rsid w:val="00681F5D"/>
    <w:rsid w:val="0068222F"/>
    <w:rsid w:val="00682807"/>
    <w:rsid w:val="00682B6B"/>
    <w:rsid w:val="00682CCC"/>
    <w:rsid w:val="00683158"/>
    <w:rsid w:val="006835BF"/>
    <w:rsid w:val="00683B38"/>
    <w:rsid w:val="00683B70"/>
    <w:rsid w:val="00683CB6"/>
    <w:rsid w:val="00683DC3"/>
    <w:rsid w:val="006842C4"/>
    <w:rsid w:val="00684545"/>
    <w:rsid w:val="00684732"/>
    <w:rsid w:val="006847A1"/>
    <w:rsid w:val="006851BF"/>
    <w:rsid w:val="00685243"/>
    <w:rsid w:val="0068534A"/>
    <w:rsid w:val="006854EC"/>
    <w:rsid w:val="00685E95"/>
    <w:rsid w:val="00685EA4"/>
    <w:rsid w:val="0068611D"/>
    <w:rsid w:val="0068664A"/>
    <w:rsid w:val="00686BDC"/>
    <w:rsid w:val="00686EEB"/>
    <w:rsid w:val="00686F52"/>
    <w:rsid w:val="00687423"/>
    <w:rsid w:val="006879C3"/>
    <w:rsid w:val="00687A6F"/>
    <w:rsid w:val="00687ACB"/>
    <w:rsid w:val="00687AD9"/>
    <w:rsid w:val="00687E6D"/>
    <w:rsid w:val="00687E94"/>
    <w:rsid w:val="00687F34"/>
    <w:rsid w:val="0069067B"/>
    <w:rsid w:val="00690726"/>
    <w:rsid w:val="0069081E"/>
    <w:rsid w:val="00690D6A"/>
    <w:rsid w:val="0069102C"/>
    <w:rsid w:val="00691191"/>
    <w:rsid w:val="00691271"/>
    <w:rsid w:val="006912DF"/>
    <w:rsid w:val="00691411"/>
    <w:rsid w:val="0069173E"/>
    <w:rsid w:val="0069185E"/>
    <w:rsid w:val="00691A46"/>
    <w:rsid w:val="00692FF6"/>
    <w:rsid w:val="006931EC"/>
    <w:rsid w:val="00693338"/>
    <w:rsid w:val="00693556"/>
    <w:rsid w:val="00693670"/>
    <w:rsid w:val="006939E6"/>
    <w:rsid w:val="00693AEA"/>
    <w:rsid w:val="00693E4F"/>
    <w:rsid w:val="00693E93"/>
    <w:rsid w:val="00694358"/>
    <w:rsid w:val="00694487"/>
    <w:rsid w:val="00694504"/>
    <w:rsid w:val="00694762"/>
    <w:rsid w:val="00694BBC"/>
    <w:rsid w:val="00694C22"/>
    <w:rsid w:val="00694D5B"/>
    <w:rsid w:val="0069545D"/>
    <w:rsid w:val="006959A1"/>
    <w:rsid w:val="00695EB0"/>
    <w:rsid w:val="00696085"/>
    <w:rsid w:val="00696218"/>
    <w:rsid w:val="00696471"/>
    <w:rsid w:val="006967D5"/>
    <w:rsid w:val="006969CA"/>
    <w:rsid w:val="00696A24"/>
    <w:rsid w:val="00696CE3"/>
    <w:rsid w:val="00696ED1"/>
    <w:rsid w:val="00696EEC"/>
    <w:rsid w:val="006971E3"/>
    <w:rsid w:val="0069732E"/>
    <w:rsid w:val="00697D8A"/>
    <w:rsid w:val="00697F99"/>
    <w:rsid w:val="006A0263"/>
    <w:rsid w:val="006A0719"/>
    <w:rsid w:val="006A088C"/>
    <w:rsid w:val="006A0A41"/>
    <w:rsid w:val="006A133E"/>
    <w:rsid w:val="006A1509"/>
    <w:rsid w:val="006A17CF"/>
    <w:rsid w:val="006A1D36"/>
    <w:rsid w:val="006A2339"/>
    <w:rsid w:val="006A28AE"/>
    <w:rsid w:val="006A2B3B"/>
    <w:rsid w:val="006A2D3D"/>
    <w:rsid w:val="006A2FA2"/>
    <w:rsid w:val="006A33C2"/>
    <w:rsid w:val="006A3C24"/>
    <w:rsid w:val="006A3E0E"/>
    <w:rsid w:val="006A4056"/>
    <w:rsid w:val="006A41CE"/>
    <w:rsid w:val="006A4371"/>
    <w:rsid w:val="006A44E1"/>
    <w:rsid w:val="006A4544"/>
    <w:rsid w:val="006A45AB"/>
    <w:rsid w:val="006A4BF6"/>
    <w:rsid w:val="006A4F0B"/>
    <w:rsid w:val="006A54D1"/>
    <w:rsid w:val="006A565B"/>
    <w:rsid w:val="006A59B4"/>
    <w:rsid w:val="006A5CB4"/>
    <w:rsid w:val="006A5D82"/>
    <w:rsid w:val="006A6018"/>
    <w:rsid w:val="006A60C0"/>
    <w:rsid w:val="006A6115"/>
    <w:rsid w:val="006A613F"/>
    <w:rsid w:val="006A64BC"/>
    <w:rsid w:val="006A65C7"/>
    <w:rsid w:val="006A66F4"/>
    <w:rsid w:val="006A6960"/>
    <w:rsid w:val="006A6DEC"/>
    <w:rsid w:val="006A6DF5"/>
    <w:rsid w:val="006A71EF"/>
    <w:rsid w:val="006A7252"/>
    <w:rsid w:val="006A77A8"/>
    <w:rsid w:val="006A7949"/>
    <w:rsid w:val="006A7C4C"/>
    <w:rsid w:val="006A7D3C"/>
    <w:rsid w:val="006A7EE1"/>
    <w:rsid w:val="006A7F0B"/>
    <w:rsid w:val="006ADB6C"/>
    <w:rsid w:val="006B013A"/>
    <w:rsid w:val="006B0434"/>
    <w:rsid w:val="006B04AA"/>
    <w:rsid w:val="006B04EE"/>
    <w:rsid w:val="006B0759"/>
    <w:rsid w:val="006B08F5"/>
    <w:rsid w:val="006B0916"/>
    <w:rsid w:val="006B0975"/>
    <w:rsid w:val="006B09FE"/>
    <w:rsid w:val="006B0BD4"/>
    <w:rsid w:val="006B0DAE"/>
    <w:rsid w:val="006B0F67"/>
    <w:rsid w:val="006B1481"/>
    <w:rsid w:val="006B1566"/>
    <w:rsid w:val="006B17F1"/>
    <w:rsid w:val="006B1861"/>
    <w:rsid w:val="006B1FFA"/>
    <w:rsid w:val="006B201B"/>
    <w:rsid w:val="006B2022"/>
    <w:rsid w:val="006B203F"/>
    <w:rsid w:val="006B2060"/>
    <w:rsid w:val="006B20D6"/>
    <w:rsid w:val="006B2575"/>
    <w:rsid w:val="006B2A25"/>
    <w:rsid w:val="006B2C95"/>
    <w:rsid w:val="006B30EA"/>
    <w:rsid w:val="006B317A"/>
    <w:rsid w:val="006B35D7"/>
    <w:rsid w:val="006B3D95"/>
    <w:rsid w:val="006B43FA"/>
    <w:rsid w:val="006B4677"/>
    <w:rsid w:val="006B47B5"/>
    <w:rsid w:val="006B492C"/>
    <w:rsid w:val="006B505A"/>
    <w:rsid w:val="006B50AE"/>
    <w:rsid w:val="006B5953"/>
    <w:rsid w:val="006B5A52"/>
    <w:rsid w:val="006B5CD2"/>
    <w:rsid w:val="006B5FCB"/>
    <w:rsid w:val="006B607F"/>
    <w:rsid w:val="006B6434"/>
    <w:rsid w:val="006B69D3"/>
    <w:rsid w:val="006B6B39"/>
    <w:rsid w:val="006B73A9"/>
    <w:rsid w:val="006B75FC"/>
    <w:rsid w:val="006B7610"/>
    <w:rsid w:val="006B7B04"/>
    <w:rsid w:val="006B7B69"/>
    <w:rsid w:val="006B7E35"/>
    <w:rsid w:val="006B7ECE"/>
    <w:rsid w:val="006B7FB0"/>
    <w:rsid w:val="006C0230"/>
    <w:rsid w:val="006C0518"/>
    <w:rsid w:val="006C081E"/>
    <w:rsid w:val="006C0A48"/>
    <w:rsid w:val="006C0EA4"/>
    <w:rsid w:val="006C0F4C"/>
    <w:rsid w:val="006C121A"/>
    <w:rsid w:val="006C13AB"/>
    <w:rsid w:val="006C15A0"/>
    <w:rsid w:val="006C15F2"/>
    <w:rsid w:val="006C1C1E"/>
    <w:rsid w:val="006C1ED6"/>
    <w:rsid w:val="006C2565"/>
    <w:rsid w:val="006C27ED"/>
    <w:rsid w:val="006C2900"/>
    <w:rsid w:val="006C2956"/>
    <w:rsid w:val="006C2B98"/>
    <w:rsid w:val="006C2BB7"/>
    <w:rsid w:val="006C2D92"/>
    <w:rsid w:val="006C2F2E"/>
    <w:rsid w:val="006C32A9"/>
    <w:rsid w:val="006C3463"/>
    <w:rsid w:val="006C36E7"/>
    <w:rsid w:val="006C389A"/>
    <w:rsid w:val="006C3B0F"/>
    <w:rsid w:val="006C3D0D"/>
    <w:rsid w:val="006C3D3F"/>
    <w:rsid w:val="006C3FA9"/>
    <w:rsid w:val="006C4048"/>
    <w:rsid w:val="006C40B8"/>
    <w:rsid w:val="006C43DF"/>
    <w:rsid w:val="006C4480"/>
    <w:rsid w:val="006C449D"/>
    <w:rsid w:val="006C48EA"/>
    <w:rsid w:val="006C4DD9"/>
    <w:rsid w:val="006C4E56"/>
    <w:rsid w:val="006C4FD4"/>
    <w:rsid w:val="006C5035"/>
    <w:rsid w:val="006C5159"/>
    <w:rsid w:val="006C51D4"/>
    <w:rsid w:val="006C52B2"/>
    <w:rsid w:val="006C581A"/>
    <w:rsid w:val="006C5A36"/>
    <w:rsid w:val="006C5B74"/>
    <w:rsid w:val="006C5CD8"/>
    <w:rsid w:val="006C62EB"/>
    <w:rsid w:val="006C65D1"/>
    <w:rsid w:val="006C69AD"/>
    <w:rsid w:val="006C6BCB"/>
    <w:rsid w:val="006C6CA0"/>
    <w:rsid w:val="006C6F6C"/>
    <w:rsid w:val="006C7241"/>
    <w:rsid w:val="006C72A8"/>
    <w:rsid w:val="006C77A2"/>
    <w:rsid w:val="006C77B5"/>
    <w:rsid w:val="006C7AE6"/>
    <w:rsid w:val="006C7B9B"/>
    <w:rsid w:val="006C7E03"/>
    <w:rsid w:val="006C7F47"/>
    <w:rsid w:val="006D03D2"/>
    <w:rsid w:val="006D05B8"/>
    <w:rsid w:val="006D061F"/>
    <w:rsid w:val="006D0694"/>
    <w:rsid w:val="006D08E1"/>
    <w:rsid w:val="006D0A25"/>
    <w:rsid w:val="006D0B3F"/>
    <w:rsid w:val="006D0C6F"/>
    <w:rsid w:val="006D0DA9"/>
    <w:rsid w:val="006D0FFC"/>
    <w:rsid w:val="006D1169"/>
    <w:rsid w:val="006D16CB"/>
    <w:rsid w:val="006D199F"/>
    <w:rsid w:val="006D1E74"/>
    <w:rsid w:val="006D21A5"/>
    <w:rsid w:val="006D242E"/>
    <w:rsid w:val="006D2587"/>
    <w:rsid w:val="006D28D2"/>
    <w:rsid w:val="006D297A"/>
    <w:rsid w:val="006D2A1B"/>
    <w:rsid w:val="006D2B81"/>
    <w:rsid w:val="006D3214"/>
    <w:rsid w:val="006D3512"/>
    <w:rsid w:val="006D385A"/>
    <w:rsid w:val="006D38B1"/>
    <w:rsid w:val="006D3943"/>
    <w:rsid w:val="006D39D0"/>
    <w:rsid w:val="006D3B53"/>
    <w:rsid w:val="006D3F85"/>
    <w:rsid w:val="006D41BF"/>
    <w:rsid w:val="006D4284"/>
    <w:rsid w:val="006D4543"/>
    <w:rsid w:val="006D4592"/>
    <w:rsid w:val="006D466E"/>
    <w:rsid w:val="006D4AD3"/>
    <w:rsid w:val="006D4C7B"/>
    <w:rsid w:val="006D4D55"/>
    <w:rsid w:val="006D4DEC"/>
    <w:rsid w:val="006D4F2F"/>
    <w:rsid w:val="006D557C"/>
    <w:rsid w:val="006D58AE"/>
    <w:rsid w:val="006D5F3D"/>
    <w:rsid w:val="006D6002"/>
    <w:rsid w:val="006D634D"/>
    <w:rsid w:val="006D6424"/>
    <w:rsid w:val="006D64EB"/>
    <w:rsid w:val="006D671E"/>
    <w:rsid w:val="006D6A4A"/>
    <w:rsid w:val="006D6A52"/>
    <w:rsid w:val="006D73D4"/>
    <w:rsid w:val="006D7546"/>
    <w:rsid w:val="006D7B35"/>
    <w:rsid w:val="006D7B79"/>
    <w:rsid w:val="006D7CFC"/>
    <w:rsid w:val="006D7FBD"/>
    <w:rsid w:val="006E0150"/>
    <w:rsid w:val="006E04CC"/>
    <w:rsid w:val="006E07B2"/>
    <w:rsid w:val="006E0ABC"/>
    <w:rsid w:val="006E0B85"/>
    <w:rsid w:val="006E0C6C"/>
    <w:rsid w:val="006E0CDC"/>
    <w:rsid w:val="006E0DC0"/>
    <w:rsid w:val="006E1203"/>
    <w:rsid w:val="006E13F7"/>
    <w:rsid w:val="006E15C9"/>
    <w:rsid w:val="006E19D0"/>
    <w:rsid w:val="006E1B14"/>
    <w:rsid w:val="006E1C27"/>
    <w:rsid w:val="006E1E87"/>
    <w:rsid w:val="006E1ED2"/>
    <w:rsid w:val="006E1EF7"/>
    <w:rsid w:val="006E209D"/>
    <w:rsid w:val="006E2284"/>
    <w:rsid w:val="006E339D"/>
    <w:rsid w:val="006E3781"/>
    <w:rsid w:val="006E3828"/>
    <w:rsid w:val="006E3B5A"/>
    <w:rsid w:val="006E3D2C"/>
    <w:rsid w:val="006E3DCF"/>
    <w:rsid w:val="006E3E32"/>
    <w:rsid w:val="006E3F39"/>
    <w:rsid w:val="006E52B4"/>
    <w:rsid w:val="006E56AF"/>
    <w:rsid w:val="006E5819"/>
    <w:rsid w:val="006E5DB8"/>
    <w:rsid w:val="006E5F47"/>
    <w:rsid w:val="006E6291"/>
    <w:rsid w:val="006E653A"/>
    <w:rsid w:val="006E65F5"/>
    <w:rsid w:val="006E66AC"/>
    <w:rsid w:val="006E6914"/>
    <w:rsid w:val="006E7239"/>
    <w:rsid w:val="006E7646"/>
    <w:rsid w:val="006E7767"/>
    <w:rsid w:val="006E778B"/>
    <w:rsid w:val="006E7871"/>
    <w:rsid w:val="006E7A7F"/>
    <w:rsid w:val="006E7F75"/>
    <w:rsid w:val="006F01F4"/>
    <w:rsid w:val="006F0767"/>
    <w:rsid w:val="006F0A2B"/>
    <w:rsid w:val="006F0AD5"/>
    <w:rsid w:val="006F0EE0"/>
    <w:rsid w:val="006F13BE"/>
    <w:rsid w:val="006F1446"/>
    <w:rsid w:val="006F152C"/>
    <w:rsid w:val="006F177F"/>
    <w:rsid w:val="006F1FDF"/>
    <w:rsid w:val="006F2094"/>
    <w:rsid w:val="006F21DC"/>
    <w:rsid w:val="006F23E0"/>
    <w:rsid w:val="006F29EE"/>
    <w:rsid w:val="006F2F28"/>
    <w:rsid w:val="006F3180"/>
    <w:rsid w:val="006F387C"/>
    <w:rsid w:val="006F3B37"/>
    <w:rsid w:val="006F3D15"/>
    <w:rsid w:val="006F3F46"/>
    <w:rsid w:val="006F4104"/>
    <w:rsid w:val="006F4189"/>
    <w:rsid w:val="006F46C4"/>
    <w:rsid w:val="006F4C6B"/>
    <w:rsid w:val="006F5002"/>
    <w:rsid w:val="006F50F3"/>
    <w:rsid w:val="006F52FA"/>
    <w:rsid w:val="006F5364"/>
    <w:rsid w:val="006F559C"/>
    <w:rsid w:val="006F5652"/>
    <w:rsid w:val="006F5780"/>
    <w:rsid w:val="006F5B94"/>
    <w:rsid w:val="006F5B95"/>
    <w:rsid w:val="006F5C7D"/>
    <w:rsid w:val="006F60C4"/>
    <w:rsid w:val="006F643E"/>
    <w:rsid w:val="006F66DA"/>
    <w:rsid w:val="006F66FC"/>
    <w:rsid w:val="006F67F1"/>
    <w:rsid w:val="006F700D"/>
    <w:rsid w:val="006F7A6F"/>
    <w:rsid w:val="006F7B3B"/>
    <w:rsid w:val="006F7CD4"/>
    <w:rsid w:val="006F7E06"/>
    <w:rsid w:val="0070030A"/>
    <w:rsid w:val="007006AD"/>
    <w:rsid w:val="00700A76"/>
    <w:rsid w:val="00700BFB"/>
    <w:rsid w:val="00700D8E"/>
    <w:rsid w:val="00700DC3"/>
    <w:rsid w:val="00700E47"/>
    <w:rsid w:val="0070127B"/>
    <w:rsid w:val="0070132E"/>
    <w:rsid w:val="00701708"/>
    <w:rsid w:val="00701EA2"/>
    <w:rsid w:val="00702068"/>
    <w:rsid w:val="0070252F"/>
    <w:rsid w:val="007028AE"/>
    <w:rsid w:val="007028D5"/>
    <w:rsid w:val="00702979"/>
    <w:rsid w:val="007029B7"/>
    <w:rsid w:val="007029CC"/>
    <w:rsid w:val="00702B29"/>
    <w:rsid w:val="00702BFB"/>
    <w:rsid w:val="00702E0A"/>
    <w:rsid w:val="0070302E"/>
    <w:rsid w:val="007036B9"/>
    <w:rsid w:val="0070382A"/>
    <w:rsid w:val="00703B21"/>
    <w:rsid w:val="00703C03"/>
    <w:rsid w:val="00703C96"/>
    <w:rsid w:val="00703F71"/>
    <w:rsid w:val="007040EF"/>
    <w:rsid w:val="0070413C"/>
    <w:rsid w:val="00704149"/>
    <w:rsid w:val="00704164"/>
    <w:rsid w:val="007042C3"/>
    <w:rsid w:val="00704303"/>
    <w:rsid w:val="00704510"/>
    <w:rsid w:val="007045E3"/>
    <w:rsid w:val="0070479B"/>
    <w:rsid w:val="00704855"/>
    <w:rsid w:val="00704A8C"/>
    <w:rsid w:val="00704C26"/>
    <w:rsid w:val="00705429"/>
    <w:rsid w:val="00705454"/>
    <w:rsid w:val="0070552F"/>
    <w:rsid w:val="0070558C"/>
    <w:rsid w:val="007056D1"/>
    <w:rsid w:val="007056E9"/>
    <w:rsid w:val="0070579A"/>
    <w:rsid w:val="007057D1"/>
    <w:rsid w:val="007059EE"/>
    <w:rsid w:val="00705BA7"/>
    <w:rsid w:val="00705E47"/>
    <w:rsid w:val="00705F9A"/>
    <w:rsid w:val="007063CD"/>
    <w:rsid w:val="00706489"/>
    <w:rsid w:val="007065FE"/>
    <w:rsid w:val="00706A1C"/>
    <w:rsid w:val="00706AEC"/>
    <w:rsid w:val="00706CB5"/>
    <w:rsid w:val="007070BC"/>
    <w:rsid w:val="0070718F"/>
    <w:rsid w:val="0070736F"/>
    <w:rsid w:val="00707496"/>
    <w:rsid w:val="0070755D"/>
    <w:rsid w:val="0070782F"/>
    <w:rsid w:val="00707BE1"/>
    <w:rsid w:val="007101E9"/>
    <w:rsid w:val="007101FF"/>
    <w:rsid w:val="007102CA"/>
    <w:rsid w:val="007108F2"/>
    <w:rsid w:val="00710DE6"/>
    <w:rsid w:val="00711443"/>
    <w:rsid w:val="007114C8"/>
    <w:rsid w:val="007117BA"/>
    <w:rsid w:val="00711998"/>
    <w:rsid w:val="00711CB4"/>
    <w:rsid w:val="00711F3C"/>
    <w:rsid w:val="00712114"/>
    <w:rsid w:val="007126F9"/>
    <w:rsid w:val="00712783"/>
    <w:rsid w:val="0071294C"/>
    <w:rsid w:val="00712A16"/>
    <w:rsid w:val="00712B4F"/>
    <w:rsid w:val="00712F55"/>
    <w:rsid w:val="0071319C"/>
    <w:rsid w:val="00713205"/>
    <w:rsid w:val="00713833"/>
    <w:rsid w:val="00713AB3"/>
    <w:rsid w:val="00713D8B"/>
    <w:rsid w:val="0071422A"/>
    <w:rsid w:val="0071437A"/>
    <w:rsid w:val="00714446"/>
    <w:rsid w:val="007144AF"/>
    <w:rsid w:val="00714BE6"/>
    <w:rsid w:val="00714CDC"/>
    <w:rsid w:val="00715030"/>
    <w:rsid w:val="007152C0"/>
    <w:rsid w:val="00715534"/>
    <w:rsid w:val="0071564C"/>
    <w:rsid w:val="00715889"/>
    <w:rsid w:val="00715C3A"/>
    <w:rsid w:val="00715DE0"/>
    <w:rsid w:val="00715E30"/>
    <w:rsid w:val="00716257"/>
    <w:rsid w:val="0071656A"/>
    <w:rsid w:val="0071681D"/>
    <w:rsid w:val="007169EB"/>
    <w:rsid w:val="00716A10"/>
    <w:rsid w:val="00716C0E"/>
    <w:rsid w:val="0071747F"/>
    <w:rsid w:val="0071757A"/>
    <w:rsid w:val="00717685"/>
    <w:rsid w:val="0071795D"/>
    <w:rsid w:val="00717ACE"/>
    <w:rsid w:val="00717B72"/>
    <w:rsid w:val="0072053D"/>
    <w:rsid w:val="0072054A"/>
    <w:rsid w:val="0072063E"/>
    <w:rsid w:val="00720F43"/>
    <w:rsid w:val="00721547"/>
    <w:rsid w:val="0072157B"/>
    <w:rsid w:val="00721959"/>
    <w:rsid w:val="007219D3"/>
    <w:rsid w:val="00721D7A"/>
    <w:rsid w:val="00722340"/>
    <w:rsid w:val="007225BB"/>
    <w:rsid w:val="007226BB"/>
    <w:rsid w:val="00722751"/>
    <w:rsid w:val="0072286F"/>
    <w:rsid w:val="007229A7"/>
    <w:rsid w:val="00722BAB"/>
    <w:rsid w:val="00722F86"/>
    <w:rsid w:val="007230FC"/>
    <w:rsid w:val="00723707"/>
    <w:rsid w:val="0072376F"/>
    <w:rsid w:val="007238CD"/>
    <w:rsid w:val="00724640"/>
    <w:rsid w:val="0072466E"/>
    <w:rsid w:val="00724878"/>
    <w:rsid w:val="00724ABF"/>
    <w:rsid w:val="00724B1D"/>
    <w:rsid w:val="00724E68"/>
    <w:rsid w:val="00724F70"/>
    <w:rsid w:val="0072530F"/>
    <w:rsid w:val="0072583F"/>
    <w:rsid w:val="00725B7A"/>
    <w:rsid w:val="007262DF"/>
    <w:rsid w:val="00726380"/>
    <w:rsid w:val="00726641"/>
    <w:rsid w:val="007267EA"/>
    <w:rsid w:val="0072683F"/>
    <w:rsid w:val="00726C90"/>
    <w:rsid w:val="00726CE5"/>
    <w:rsid w:val="00726E19"/>
    <w:rsid w:val="00726F88"/>
    <w:rsid w:val="00727033"/>
    <w:rsid w:val="0072719D"/>
    <w:rsid w:val="00727491"/>
    <w:rsid w:val="007274DE"/>
    <w:rsid w:val="00727735"/>
    <w:rsid w:val="0072781C"/>
    <w:rsid w:val="00727879"/>
    <w:rsid w:val="00727B67"/>
    <w:rsid w:val="007304BC"/>
    <w:rsid w:val="0073086C"/>
    <w:rsid w:val="0073091F"/>
    <w:rsid w:val="00730BB6"/>
    <w:rsid w:val="00730DF8"/>
    <w:rsid w:val="00731287"/>
    <w:rsid w:val="007314EB"/>
    <w:rsid w:val="007319DA"/>
    <w:rsid w:val="00731AE2"/>
    <w:rsid w:val="00731BA8"/>
    <w:rsid w:val="00731D7C"/>
    <w:rsid w:val="00731E3E"/>
    <w:rsid w:val="007321D6"/>
    <w:rsid w:val="00732B5A"/>
    <w:rsid w:val="00732D1F"/>
    <w:rsid w:val="00732EA8"/>
    <w:rsid w:val="00733116"/>
    <w:rsid w:val="0073335D"/>
    <w:rsid w:val="0073358F"/>
    <w:rsid w:val="00733964"/>
    <w:rsid w:val="007339CA"/>
    <w:rsid w:val="00733BBE"/>
    <w:rsid w:val="00734403"/>
    <w:rsid w:val="007345BC"/>
    <w:rsid w:val="007346E6"/>
    <w:rsid w:val="00734792"/>
    <w:rsid w:val="00734DD8"/>
    <w:rsid w:val="00735563"/>
    <w:rsid w:val="007356D5"/>
    <w:rsid w:val="0073584C"/>
    <w:rsid w:val="007358FB"/>
    <w:rsid w:val="00735A51"/>
    <w:rsid w:val="00735B8D"/>
    <w:rsid w:val="00735D2C"/>
    <w:rsid w:val="00735E1D"/>
    <w:rsid w:val="00735F14"/>
    <w:rsid w:val="00735FEA"/>
    <w:rsid w:val="007361F6"/>
    <w:rsid w:val="007362FD"/>
    <w:rsid w:val="00736A6E"/>
    <w:rsid w:val="00736B36"/>
    <w:rsid w:val="00736CD3"/>
    <w:rsid w:val="0073720D"/>
    <w:rsid w:val="00737295"/>
    <w:rsid w:val="00737303"/>
    <w:rsid w:val="007375F2"/>
    <w:rsid w:val="00737BFE"/>
    <w:rsid w:val="00737C3F"/>
    <w:rsid w:val="00737DC4"/>
    <w:rsid w:val="00740428"/>
    <w:rsid w:val="0074043C"/>
    <w:rsid w:val="00740642"/>
    <w:rsid w:val="00740A9A"/>
    <w:rsid w:val="00740CD4"/>
    <w:rsid w:val="00740DAA"/>
    <w:rsid w:val="00740EEC"/>
    <w:rsid w:val="007419AB"/>
    <w:rsid w:val="00741B9D"/>
    <w:rsid w:val="00741D30"/>
    <w:rsid w:val="00741EF0"/>
    <w:rsid w:val="00742263"/>
    <w:rsid w:val="007423D7"/>
    <w:rsid w:val="00742433"/>
    <w:rsid w:val="00742667"/>
    <w:rsid w:val="007427D6"/>
    <w:rsid w:val="00742BEC"/>
    <w:rsid w:val="00742BF9"/>
    <w:rsid w:val="0074303C"/>
    <w:rsid w:val="007431C6"/>
    <w:rsid w:val="00743739"/>
    <w:rsid w:val="00743815"/>
    <w:rsid w:val="00743FF0"/>
    <w:rsid w:val="00744006"/>
    <w:rsid w:val="0074413A"/>
    <w:rsid w:val="007441B9"/>
    <w:rsid w:val="00744390"/>
    <w:rsid w:val="00744812"/>
    <w:rsid w:val="00744ACC"/>
    <w:rsid w:val="00744BA4"/>
    <w:rsid w:val="00744C30"/>
    <w:rsid w:val="00744E14"/>
    <w:rsid w:val="00744FB1"/>
    <w:rsid w:val="007451A5"/>
    <w:rsid w:val="007451FE"/>
    <w:rsid w:val="00745AD0"/>
    <w:rsid w:val="00745DDE"/>
    <w:rsid w:val="007460B4"/>
    <w:rsid w:val="00746119"/>
    <w:rsid w:val="0074614A"/>
    <w:rsid w:val="0074620D"/>
    <w:rsid w:val="00746317"/>
    <w:rsid w:val="007463C7"/>
    <w:rsid w:val="00746483"/>
    <w:rsid w:val="007464C1"/>
    <w:rsid w:val="007467DC"/>
    <w:rsid w:val="0074681F"/>
    <w:rsid w:val="00746ED9"/>
    <w:rsid w:val="007473DE"/>
    <w:rsid w:val="007474BD"/>
    <w:rsid w:val="00747569"/>
    <w:rsid w:val="007475D8"/>
    <w:rsid w:val="00747BA9"/>
    <w:rsid w:val="00747CA1"/>
    <w:rsid w:val="00747E0C"/>
    <w:rsid w:val="00747F95"/>
    <w:rsid w:val="00747FA4"/>
    <w:rsid w:val="00747FDD"/>
    <w:rsid w:val="00750010"/>
    <w:rsid w:val="007501D7"/>
    <w:rsid w:val="0075098D"/>
    <w:rsid w:val="0075099C"/>
    <w:rsid w:val="0075141F"/>
    <w:rsid w:val="0075150F"/>
    <w:rsid w:val="0075151A"/>
    <w:rsid w:val="00751877"/>
    <w:rsid w:val="00751A23"/>
    <w:rsid w:val="00751ED3"/>
    <w:rsid w:val="007523A7"/>
    <w:rsid w:val="007523C0"/>
    <w:rsid w:val="0075271B"/>
    <w:rsid w:val="00752721"/>
    <w:rsid w:val="00752906"/>
    <w:rsid w:val="00752936"/>
    <w:rsid w:val="00752B1C"/>
    <w:rsid w:val="00752DC7"/>
    <w:rsid w:val="00752EFC"/>
    <w:rsid w:val="007532AB"/>
    <w:rsid w:val="00753747"/>
    <w:rsid w:val="00753AF5"/>
    <w:rsid w:val="00753F39"/>
    <w:rsid w:val="007541A6"/>
    <w:rsid w:val="007547BA"/>
    <w:rsid w:val="00754CE5"/>
    <w:rsid w:val="00754ECC"/>
    <w:rsid w:val="007550AE"/>
    <w:rsid w:val="007551A1"/>
    <w:rsid w:val="007555FA"/>
    <w:rsid w:val="007558C6"/>
    <w:rsid w:val="00755956"/>
    <w:rsid w:val="00755FC0"/>
    <w:rsid w:val="0075636A"/>
    <w:rsid w:val="007563EE"/>
    <w:rsid w:val="00756561"/>
    <w:rsid w:val="00756692"/>
    <w:rsid w:val="0075685D"/>
    <w:rsid w:val="00756E80"/>
    <w:rsid w:val="00756FD2"/>
    <w:rsid w:val="0075714F"/>
    <w:rsid w:val="00757290"/>
    <w:rsid w:val="007573AE"/>
    <w:rsid w:val="007577AA"/>
    <w:rsid w:val="00757FA5"/>
    <w:rsid w:val="00760107"/>
    <w:rsid w:val="0076015F"/>
    <w:rsid w:val="00760553"/>
    <w:rsid w:val="0076057A"/>
    <w:rsid w:val="00760642"/>
    <w:rsid w:val="007606D8"/>
    <w:rsid w:val="0076078C"/>
    <w:rsid w:val="00760875"/>
    <w:rsid w:val="00760C02"/>
    <w:rsid w:val="00760DBD"/>
    <w:rsid w:val="00760E0A"/>
    <w:rsid w:val="00761017"/>
    <w:rsid w:val="0076108A"/>
    <w:rsid w:val="007613E0"/>
    <w:rsid w:val="007618DD"/>
    <w:rsid w:val="00761A64"/>
    <w:rsid w:val="00761A69"/>
    <w:rsid w:val="00761C9B"/>
    <w:rsid w:val="00761CF9"/>
    <w:rsid w:val="00761D4C"/>
    <w:rsid w:val="00761D6D"/>
    <w:rsid w:val="00761F8F"/>
    <w:rsid w:val="00761F9C"/>
    <w:rsid w:val="007620C0"/>
    <w:rsid w:val="00762116"/>
    <w:rsid w:val="007624C5"/>
    <w:rsid w:val="00762556"/>
    <w:rsid w:val="00762932"/>
    <w:rsid w:val="00763189"/>
    <w:rsid w:val="007637B2"/>
    <w:rsid w:val="00763878"/>
    <w:rsid w:val="00763961"/>
    <w:rsid w:val="007639C8"/>
    <w:rsid w:val="00763E8A"/>
    <w:rsid w:val="00763FB8"/>
    <w:rsid w:val="00764032"/>
    <w:rsid w:val="0076405C"/>
    <w:rsid w:val="0076415C"/>
    <w:rsid w:val="007644E1"/>
    <w:rsid w:val="00764549"/>
    <w:rsid w:val="00764675"/>
    <w:rsid w:val="00764BBD"/>
    <w:rsid w:val="00764D4E"/>
    <w:rsid w:val="00764D6C"/>
    <w:rsid w:val="00765400"/>
    <w:rsid w:val="00765441"/>
    <w:rsid w:val="00765485"/>
    <w:rsid w:val="007655AB"/>
    <w:rsid w:val="00765665"/>
    <w:rsid w:val="0076567B"/>
    <w:rsid w:val="007658F9"/>
    <w:rsid w:val="00765B51"/>
    <w:rsid w:val="00765B6F"/>
    <w:rsid w:val="00765CB7"/>
    <w:rsid w:val="007661F6"/>
    <w:rsid w:val="007663A2"/>
    <w:rsid w:val="0076652D"/>
    <w:rsid w:val="00766532"/>
    <w:rsid w:val="00766661"/>
    <w:rsid w:val="0076695A"/>
    <w:rsid w:val="007669B4"/>
    <w:rsid w:val="00766B27"/>
    <w:rsid w:val="00766C8B"/>
    <w:rsid w:val="00767062"/>
    <w:rsid w:val="00767271"/>
    <w:rsid w:val="007676EE"/>
    <w:rsid w:val="00767A94"/>
    <w:rsid w:val="00767BED"/>
    <w:rsid w:val="00767E1E"/>
    <w:rsid w:val="00767FF6"/>
    <w:rsid w:val="007702D6"/>
    <w:rsid w:val="007703C7"/>
    <w:rsid w:val="007708CD"/>
    <w:rsid w:val="0077096D"/>
    <w:rsid w:val="00770AE3"/>
    <w:rsid w:val="00770DE6"/>
    <w:rsid w:val="00770E5B"/>
    <w:rsid w:val="0077100C"/>
    <w:rsid w:val="007710EC"/>
    <w:rsid w:val="00771320"/>
    <w:rsid w:val="0077190B"/>
    <w:rsid w:val="00772091"/>
    <w:rsid w:val="007720C3"/>
    <w:rsid w:val="0077289F"/>
    <w:rsid w:val="00772B5E"/>
    <w:rsid w:val="00772DD6"/>
    <w:rsid w:val="00772EFB"/>
    <w:rsid w:val="00772FBD"/>
    <w:rsid w:val="00772FC8"/>
    <w:rsid w:val="00773029"/>
    <w:rsid w:val="00773315"/>
    <w:rsid w:val="00773542"/>
    <w:rsid w:val="007736F3"/>
    <w:rsid w:val="00773777"/>
    <w:rsid w:val="00773941"/>
    <w:rsid w:val="00773B46"/>
    <w:rsid w:val="00773F15"/>
    <w:rsid w:val="00774079"/>
    <w:rsid w:val="00774153"/>
    <w:rsid w:val="007743B9"/>
    <w:rsid w:val="007743BE"/>
    <w:rsid w:val="00774AE8"/>
    <w:rsid w:val="00774C4A"/>
    <w:rsid w:val="0077515A"/>
    <w:rsid w:val="007753DE"/>
    <w:rsid w:val="0077545A"/>
    <w:rsid w:val="007758CD"/>
    <w:rsid w:val="00775A84"/>
    <w:rsid w:val="00775A9D"/>
    <w:rsid w:val="00775D04"/>
    <w:rsid w:val="00776089"/>
    <w:rsid w:val="00776517"/>
    <w:rsid w:val="00776592"/>
    <w:rsid w:val="0077672C"/>
    <w:rsid w:val="00776791"/>
    <w:rsid w:val="00776D96"/>
    <w:rsid w:val="00776E5D"/>
    <w:rsid w:val="00776EEC"/>
    <w:rsid w:val="0077724B"/>
    <w:rsid w:val="007772F8"/>
    <w:rsid w:val="00777750"/>
    <w:rsid w:val="007777B3"/>
    <w:rsid w:val="00777A98"/>
    <w:rsid w:val="00777C88"/>
    <w:rsid w:val="00777CE2"/>
    <w:rsid w:val="00777D7F"/>
    <w:rsid w:val="00777F31"/>
    <w:rsid w:val="007802E3"/>
    <w:rsid w:val="00780654"/>
    <w:rsid w:val="00780881"/>
    <w:rsid w:val="007808E2"/>
    <w:rsid w:val="0078099C"/>
    <w:rsid w:val="00780AAB"/>
    <w:rsid w:val="00780B8B"/>
    <w:rsid w:val="007810A5"/>
    <w:rsid w:val="00781110"/>
    <w:rsid w:val="007811FD"/>
    <w:rsid w:val="007814FE"/>
    <w:rsid w:val="00781974"/>
    <w:rsid w:val="00781A30"/>
    <w:rsid w:val="00781CE8"/>
    <w:rsid w:val="00781E68"/>
    <w:rsid w:val="00781E77"/>
    <w:rsid w:val="00781F65"/>
    <w:rsid w:val="007820CA"/>
    <w:rsid w:val="00782133"/>
    <w:rsid w:val="007824EB"/>
    <w:rsid w:val="00782E05"/>
    <w:rsid w:val="00783126"/>
    <w:rsid w:val="007832F6"/>
    <w:rsid w:val="0078332A"/>
    <w:rsid w:val="007838F7"/>
    <w:rsid w:val="00783B69"/>
    <w:rsid w:val="00783B77"/>
    <w:rsid w:val="00783C02"/>
    <w:rsid w:val="00783D45"/>
    <w:rsid w:val="00783FB9"/>
    <w:rsid w:val="007841C7"/>
    <w:rsid w:val="00784247"/>
    <w:rsid w:val="00784426"/>
    <w:rsid w:val="007845AF"/>
    <w:rsid w:val="007847F4"/>
    <w:rsid w:val="007849F4"/>
    <w:rsid w:val="00784CB6"/>
    <w:rsid w:val="00785024"/>
    <w:rsid w:val="00785184"/>
    <w:rsid w:val="00785915"/>
    <w:rsid w:val="00785937"/>
    <w:rsid w:val="007859DF"/>
    <w:rsid w:val="00785B79"/>
    <w:rsid w:val="00785BB1"/>
    <w:rsid w:val="00785F38"/>
    <w:rsid w:val="00786152"/>
    <w:rsid w:val="00786321"/>
    <w:rsid w:val="007863A1"/>
    <w:rsid w:val="00786505"/>
    <w:rsid w:val="00786536"/>
    <w:rsid w:val="0078656B"/>
    <w:rsid w:val="007866BB"/>
    <w:rsid w:val="007867BE"/>
    <w:rsid w:val="0078726F"/>
    <w:rsid w:val="00787289"/>
    <w:rsid w:val="00787863"/>
    <w:rsid w:val="00787892"/>
    <w:rsid w:val="00787984"/>
    <w:rsid w:val="00787A1D"/>
    <w:rsid w:val="00787B97"/>
    <w:rsid w:val="00787E95"/>
    <w:rsid w:val="00787EDC"/>
    <w:rsid w:val="007900C0"/>
    <w:rsid w:val="0079044B"/>
    <w:rsid w:val="007907BD"/>
    <w:rsid w:val="007907D8"/>
    <w:rsid w:val="00790F67"/>
    <w:rsid w:val="00791023"/>
    <w:rsid w:val="00791354"/>
    <w:rsid w:val="0079158D"/>
    <w:rsid w:val="00791A0C"/>
    <w:rsid w:val="0079227E"/>
    <w:rsid w:val="007924EC"/>
    <w:rsid w:val="00792844"/>
    <w:rsid w:val="0079284C"/>
    <w:rsid w:val="00792ACF"/>
    <w:rsid w:val="00792B76"/>
    <w:rsid w:val="00792EEE"/>
    <w:rsid w:val="00792FF4"/>
    <w:rsid w:val="0079321A"/>
    <w:rsid w:val="007935F5"/>
    <w:rsid w:val="0079365E"/>
    <w:rsid w:val="007937BA"/>
    <w:rsid w:val="00793850"/>
    <w:rsid w:val="0079391F"/>
    <w:rsid w:val="007939FB"/>
    <w:rsid w:val="00793C37"/>
    <w:rsid w:val="0079441C"/>
    <w:rsid w:val="007945FE"/>
    <w:rsid w:val="00794842"/>
    <w:rsid w:val="00794A3A"/>
    <w:rsid w:val="00794EE9"/>
    <w:rsid w:val="00795230"/>
    <w:rsid w:val="00795240"/>
    <w:rsid w:val="00795472"/>
    <w:rsid w:val="007955B7"/>
    <w:rsid w:val="007955C5"/>
    <w:rsid w:val="0079572B"/>
    <w:rsid w:val="007957CB"/>
    <w:rsid w:val="00795A71"/>
    <w:rsid w:val="00795BFC"/>
    <w:rsid w:val="00795E80"/>
    <w:rsid w:val="00795F29"/>
    <w:rsid w:val="00796144"/>
    <w:rsid w:val="007961CB"/>
    <w:rsid w:val="00796503"/>
    <w:rsid w:val="00796B16"/>
    <w:rsid w:val="00796E80"/>
    <w:rsid w:val="0079707A"/>
    <w:rsid w:val="00797141"/>
    <w:rsid w:val="007972F6"/>
    <w:rsid w:val="00797595"/>
    <w:rsid w:val="00797B5E"/>
    <w:rsid w:val="00797DCB"/>
    <w:rsid w:val="007A00AA"/>
    <w:rsid w:val="007A012A"/>
    <w:rsid w:val="007A01FA"/>
    <w:rsid w:val="007A0335"/>
    <w:rsid w:val="007A0360"/>
    <w:rsid w:val="007A048C"/>
    <w:rsid w:val="007A0585"/>
    <w:rsid w:val="007A0838"/>
    <w:rsid w:val="007A09B0"/>
    <w:rsid w:val="007A0BD3"/>
    <w:rsid w:val="007A0C4A"/>
    <w:rsid w:val="007A14AB"/>
    <w:rsid w:val="007A1556"/>
    <w:rsid w:val="007A1764"/>
    <w:rsid w:val="007A1EDE"/>
    <w:rsid w:val="007A21DE"/>
    <w:rsid w:val="007A22E4"/>
    <w:rsid w:val="007A2525"/>
    <w:rsid w:val="007A26C8"/>
    <w:rsid w:val="007A278B"/>
    <w:rsid w:val="007A2A56"/>
    <w:rsid w:val="007A2C24"/>
    <w:rsid w:val="007A2D58"/>
    <w:rsid w:val="007A2F4A"/>
    <w:rsid w:val="007A2FF1"/>
    <w:rsid w:val="007A3066"/>
    <w:rsid w:val="007A374D"/>
    <w:rsid w:val="007A3781"/>
    <w:rsid w:val="007A391C"/>
    <w:rsid w:val="007A3C03"/>
    <w:rsid w:val="007A416A"/>
    <w:rsid w:val="007A4292"/>
    <w:rsid w:val="007A42F0"/>
    <w:rsid w:val="007A452F"/>
    <w:rsid w:val="007A45FB"/>
    <w:rsid w:val="007A468E"/>
    <w:rsid w:val="007A469E"/>
    <w:rsid w:val="007A48E6"/>
    <w:rsid w:val="007A49AC"/>
    <w:rsid w:val="007A4C7A"/>
    <w:rsid w:val="007A4E2D"/>
    <w:rsid w:val="007A5348"/>
    <w:rsid w:val="007A53B2"/>
    <w:rsid w:val="007A5476"/>
    <w:rsid w:val="007A5711"/>
    <w:rsid w:val="007A5BF7"/>
    <w:rsid w:val="007A5CCC"/>
    <w:rsid w:val="007A5CEF"/>
    <w:rsid w:val="007A6010"/>
    <w:rsid w:val="007A6023"/>
    <w:rsid w:val="007A6092"/>
    <w:rsid w:val="007A62A8"/>
    <w:rsid w:val="007A650A"/>
    <w:rsid w:val="007A651F"/>
    <w:rsid w:val="007A6B8B"/>
    <w:rsid w:val="007A6BA4"/>
    <w:rsid w:val="007A6C6B"/>
    <w:rsid w:val="007A7086"/>
    <w:rsid w:val="007A70AE"/>
    <w:rsid w:val="007A72EE"/>
    <w:rsid w:val="007A763E"/>
    <w:rsid w:val="007A771F"/>
    <w:rsid w:val="007A79F6"/>
    <w:rsid w:val="007A7B59"/>
    <w:rsid w:val="007A7E99"/>
    <w:rsid w:val="007B00C9"/>
    <w:rsid w:val="007B00F7"/>
    <w:rsid w:val="007B02C4"/>
    <w:rsid w:val="007B0389"/>
    <w:rsid w:val="007B0464"/>
    <w:rsid w:val="007B047D"/>
    <w:rsid w:val="007B0674"/>
    <w:rsid w:val="007B06E0"/>
    <w:rsid w:val="007B0712"/>
    <w:rsid w:val="007B08E5"/>
    <w:rsid w:val="007B0980"/>
    <w:rsid w:val="007B0D06"/>
    <w:rsid w:val="007B0E3B"/>
    <w:rsid w:val="007B0F9B"/>
    <w:rsid w:val="007B15A1"/>
    <w:rsid w:val="007B15C0"/>
    <w:rsid w:val="007B1774"/>
    <w:rsid w:val="007B1B5C"/>
    <w:rsid w:val="007B1C46"/>
    <w:rsid w:val="007B1EEE"/>
    <w:rsid w:val="007B21EF"/>
    <w:rsid w:val="007B22A1"/>
    <w:rsid w:val="007B278A"/>
    <w:rsid w:val="007B2A4D"/>
    <w:rsid w:val="007B2B52"/>
    <w:rsid w:val="007B2E8C"/>
    <w:rsid w:val="007B308C"/>
    <w:rsid w:val="007B3183"/>
    <w:rsid w:val="007B368E"/>
    <w:rsid w:val="007B37BD"/>
    <w:rsid w:val="007B3993"/>
    <w:rsid w:val="007B3FB7"/>
    <w:rsid w:val="007B401E"/>
    <w:rsid w:val="007B4176"/>
    <w:rsid w:val="007B4356"/>
    <w:rsid w:val="007B4379"/>
    <w:rsid w:val="007B441E"/>
    <w:rsid w:val="007B4627"/>
    <w:rsid w:val="007B46C7"/>
    <w:rsid w:val="007B471F"/>
    <w:rsid w:val="007B48CA"/>
    <w:rsid w:val="007B493F"/>
    <w:rsid w:val="007B4F34"/>
    <w:rsid w:val="007B506D"/>
    <w:rsid w:val="007B53B2"/>
    <w:rsid w:val="007B54E6"/>
    <w:rsid w:val="007B561F"/>
    <w:rsid w:val="007B59BA"/>
    <w:rsid w:val="007B5C54"/>
    <w:rsid w:val="007B5DAD"/>
    <w:rsid w:val="007B5F68"/>
    <w:rsid w:val="007B60EB"/>
    <w:rsid w:val="007B630B"/>
    <w:rsid w:val="007B630F"/>
    <w:rsid w:val="007B655C"/>
    <w:rsid w:val="007B6649"/>
    <w:rsid w:val="007B6AA2"/>
    <w:rsid w:val="007B6B06"/>
    <w:rsid w:val="007B6B1A"/>
    <w:rsid w:val="007B70D2"/>
    <w:rsid w:val="007B738B"/>
    <w:rsid w:val="007B7643"/>
    <w:rsid w:val="007B76C2"/>
    <w:rsid w:val="007B774B"/>
    <w:rsid w:val="007B7B77"/>
    <w:rsid w:val="007B7BB8"/>
    <w:rsid w:val="007B7CFA"/>
    <w:rsid w:val="007C05C7"/>
    <w:rsid w:val="007C0623"/>
    <w:rsid w:val="007C0721"/>
    <w:rsid w:val="007C0C7B"/>
    <w:rsid w:val="007C0CE4"/>
    <w:rsid w:val="007C0E10"/>
    <w:rsid w:val="007C0F71"/>
    <w:rsid w:val="007C122D"/>
    <w:rsid w:val="007C16A3"/>
    <w:rsid w:val="007C1951"/>
    <w:rsid w:val="007C1A1C"/>
    <w:rsid w:val="007C1A60"/>
    <w:rsid w:val="007C1A9A"/>
    <w:rsid w:val="007C1B33"/>
    <w:rsid w:val="007C1B82"/>
    <w:rsid w:val="007C1ED2"/>
    <w:rsid w:val="007C1FF2"/>
    <w:rsid w:val="007C2291"/>
    <w:rsid w:val="007C2427"/>
    <w:rsid w:val="007C24A1"/>
    <w:rsid w:val="007C2656"/>
    <w:rsid w:val="007C267D"/>
    <w:rsid w:val="007C29DB"/>
    <w:rsid w:val="007C3229"/>
    <w:rsid w:val="007C36B9"/>
    <w:rsid w:val="007C3812"/>
    <w:rsid w:val="007C3F9D"/>
    <w:rsid w:val="007C41B5"/>
    <w:rsid w:val="007C449D"/>
    <w:rsid w:val="007C44AA"/>
    <w:rsid w:val="007C4530"/>
    <w:rsid w:val="007C4908"/>
    <w:rsid w:val="007C49E7"/>
    <w:rsid w:val="007C4BE1"/>
    <w:rsid w:val="007C4D4D"/>
    <w:rsid w:val="007C50BE"/>
    <w:rsid w:val="007C51E9"/>
    <w:rsid w:val="007C5286"/>
    <w:rsid w:val="007C581B"/>
    <w:rsid w:val="007C58EF"/>
    <w:rsid w:val="007C594C"/>
    <w:rsid w:val="007C595E"/>
    <w:rsid w:val="007C5A0E"/>
    <w:rsid w:val="007C5D4A"/>
    <w:rsid w:val="007C5DB2"/>
    <w:rsid w:val="007C5F24"/>
    <w:rsid w:val="007C6067"/>
    <w:rsid w:val="007C60C2"/>
    <w:rsid w:val="007C636F"/>
    <w:rsid w:val="007C6387"/>
    <w:rsid w:val="007C671B"/>
    <w:rsid w:val="007C6C9A"/>
    <w:rsid w:val="007C7043"/>
    <w:rsid w:val="007C70FD"/>
    <w:rsid w:val="007C73D1"/>
    <w:rsid w:val="007C7853"/>
    <w:rsid w:val="007C7DE8"/>
    <w:rsid w:val="007C7E68"/>
    <w:rsid w:val="007D003C"/>
    <w:rsid w:val="007D0100"/>
    <w:rsid w:val="007D01CB"/>
    <w:rsid w:val="007D0A09"/>
    <w:rsid w:val="007D0C9F"/>
    <w:rsid w:val="007D0FC5"/>
    <w:rsid w:val="007D1486"/>
    <w:rsid w:val="007D1527"/>
    <w:rsid w:val="007D1708"/>
    <w:rsid w:val="007D1BE1"/>
    <w:rsid w:val="007D1D1F"/>
    <w:rsid w:val="007D1DC3"/>
    <w:rsid w:val="007D22B8"/>
    <w:rsid w:val="007D27B7"/>
    <w:rsid w:val="007D2A3E"/>
    <w:rsid w:val="007D2B84"/>
    <w:rsid w:val="007D2F89"/>
    <w:rsid w:val="007D3213"/>
    <w:rsid w:val="007D3236"/>
    <w:rsid w:val="007D33DD"/>
    <w:rsid w:val="007D3648"/>
    <w:rsid w:val="007D3A7B"/>
    <w:rsid w:val="007D3AD3"/>
    <w:rsid w:val="007D3CD7"/>
    <w:rsid w:val="007D3FA0"/>
    <w:rsid w:val="007D4575"/>
    <w:rsid w:val="007D474C"/>
    <w:rsid w:val="007D47F1"/>
    <w:rsid w:val="007D4819"/>
    <w:rsid w:val="007D4A3D"/>
    <w:rsid w:val="007D4B49"/>
    <w:rsid w:val="007D4C44"/>
    <w:rsid w:val="007D4E68"/>
    <w:rsid w:val="007D4FC2"/>
    <w:rsid w:val="007D5212"/>
    <w:rsid w:val="007D56FF"/>
    <w:rsid w:val="007D5829"/>
    <w:rsid w:val="007D58A6"/>
    <w:rsid w:val="007D5AFD"/>
    <w:rsid w:val="007D5B23"/>
    <w:rsid w:val="007D5B4D"/>
    <w:rsid w:val="007D5D34"/>
    <w:rsid w:val="007D5DCF"/>
    <w:rsid w:val="007D5F4C"/>
    <w:rsid w:val="007D61B1"/>
    <w:rsid w:val="007D6321"/>
    <w:rsid w:val="007D636A"/>
    <w:rsid w:val="007D6611"/>
    <w:rsid w:val="007D6624"/>
    <w:rsid w:val="007D664F"/>
    <w:rsid w:val="007D6714"/>
    <w:rsid w:val="007D6974"/>
    <w:rsid w:val="007D6C43"/>
    <w:rsid w:val="007D6F9E"/>
    <w:rsid w:val="007D7518"/>
    <w:rsid w:val="007D754E"/>
    <w:rsid w:val="007D75FE"/>
    <w:rsid w:val="007E07F5"/>
    <w:rsid w:val="007E0CB2"/>
    <w:rsid w:val="007E1434"/>
    <w:rsid w:val="007E192D"/>
    <w:rsid w:val="007E1987"/>
    <w:rsid w:val="007E1B2B"/>
    <w:rsid w:val="007E1E44"/>
    <w:rsid w:val="007E1E85"/>
    <w:rsid w:val="007E2222"/>
    <w:rsid w:val="007E278D"/>
    <w:rsid w:val="007E2C99"/>
    <w:rsid w:val="007E2CB0"/>
    <w:rsid w:val="007E2E1B"/>
    <w:rsid w:val="007E300A"/>
    <w:rsid w:val="007E347C"/>
    <w:rsid w:val="007E3986"/>
    <w:rsid w:val="007E39D6"/>
    <w:rsid w:val="007E3A2F"/>
    <w:rsid w:val="007E3A86"/>
    <w:rsid w:val="007E3C60"/>
    <w:rsid w:val="007E3EA8"/>
    <w:rsid w:val="007E3F02"/>
    <w:rsid w:val="007E3F70"/>
    <w:rsid w:val="007E4251"/>
    <w:rsid w:val="007E4568"/>
    <w:rsid w:val="007E57D3"/>
    <w:rsid w:val="007E582F"/>
    <w:rsid w:val="007E58E5"/>
    <w:rsid w:val="007E5C50"/>
    <w:rsid w:val="007E5CE6"/>
    <w:rsid w:val="007E5D5F"/>
    <w:rsid w:val="007E5FE8"/>
    <w:rsid w:val="007E664C"/>
    <w:rsid w:val="007E6891"/>
    <w:rsid w:val="007E68CA"/>
    <w:rsid w:val="007E6DCE"/>
    <w:rsid w:val="007E6EFB"/>
    <w:rsid w:val="007E6F2A"/>
    <w:rsid w:val="007E70DA"/>
    <w:rsid w:val="007E719E"/>
    <w:rsid w:val="007E7268"/>
    <w:rsid w:val="007E741D"/>
    <w:rsid w:val="007E7607"/>
    <w:rsid w:val="007E7738"/>
    <w:rsid w:val="007E7788"/>
    <w:rsid w:val="007E7A7F"/>
    <w:rsid w:val="007E7AFC"/>
    <w:rsid w:val="007E7E54"/>
    <w:rsid w:val="007F000A"/>
    <w:rsid w:val="007F0134"/>
    <w:rsid w:val="007F0672"/>
    <w:rsid w:val="007F0A4F"/>
    <w:rsid w:val="007F0DC9"/>
    <w:rsid w:val="007F0F6D"/>
    <w:rsid w:val="007F105B"/>
    <w:rsid w:val="007F10E3"/>
    <w:rsid w:val="007F137D"/>
    <w:rsid w:val="007F18E3"/>
    <w:rsid w:val="007F1B42"/>
    <w:rsid w:val="007F1FA5"/>
    <w:rsid w:val="007F1FF0"/>
    <w:rsid w:val="007F1FF5"/>
    <w:rsid w:val="007F20BA"/>
    <w:rsid w:val="007F2148"/>
    <w:rsid w:val="007F22F3"/>
    <w:rsid w:val="007F28AA"/>
    <w:rsid w:val="007F2A49"/>
    <w:rsid w:val="007F2CBE"/>
    <w:rsid w:val="007F31AE"/>
    <w:rsid w:val="007F336A"/>
    <w:rsid w:val="007F3444"/>
    <w:rsid w:val="007F347C"/>
    <w:rsid w:val="007F349E"/>
    <w:rsid w:val="007F36A0"/>
    <w:rsid w:val="007F3993"/>
    <w:rsid w:val="007F39EF"/>
    <w:rsid w:val="007F4920"/>
    <w:rsid w:val="007F498B"/>
    <w:rsid w:val="007F4A36"/>
    <w:rsid w:val="007F4B35"/>
    <w:rsid w:val="007F4E9F"/>
    <w:rsid w:val="007F4F1A"/>
    <w:rsid w:val="007F5753"/>
    <w:rsid w:val="007F57B6"/>
    <w:rsid w:val="007F6741"/>
    <w:rsid w:val="007F6A33"/>
    <w:rsid w:val="007F6AAD"/>
    <w:rsid w:val="007F6DA3"/>
    <w:rsid w:val="007F768F"/>
    <w:rsid w:val="007F7EDE"/>
    <w:rsid w:val="007F7F8B"/>
    <w:rsid w:val="00800220"/>
    <w:rsid w:val="0080089B"/>
    <w:rsid w:val="00800A8D"/>
    <w:rsid w:val="00800B7D"/>
    <w:rsid w:val="0080131A"/>
    <w:rsid w:val="008017C0"/>
    <w:rsid w:val="00801802"/>
    <w:rsid w:val="008019FA"/>
    <w:rsid w:val="00801A13"/>
    <w:rsid w:val="00801A5F"/>
    <w:rsid w:val="00801DB5"/>
    <w:rsid w:val="00802535"/>
    <w:rsid w:val="00802576"/>
    <w:rsid w:val="00802890"/>
    <w:rsid w:val="00802CFF"/>
    <w:rsid w:val="008032F9"/>
    <w:rsid w:val="008036DE"/>
    <w:rsid w:val="00803BB6"/>
    <w:rsid w:val="00803F3F"/>
    <w:rsid w:val="00804290"/>
    <w:rsid w:val="0080435E"/>
    <w:rsid w:val="008043B1"/>
    <w:rsid w:val="0080461A"/>
    <w:rsid w:val="008047F1"/>
    <w:rsid w:val="00804AF0"/>
    <w:rsid w:val="00804DC1"/>
    <w:rsid w:val="00804F10"/>
    <w:rsid w:val="00805144"/>
    <w:rsid w:val="00805286"/>
    <w:rsid w:val="008055DE"/>
    <w:rsid w:val="00805635"/>
    <w:rsid w:val="008056E7"/>
    <w:rsid w:val="008057BA"/>
    <w:rsid w:val="00805D1B"/>
    <w:rsid w:val="00805E5B"/>
    <w:rsid w:val="00805EB5"/>
    <w:rsid w:val="00806277"/>
    <w:rsid w:val="008065DC"/>
    <w:rsid w:val="0080666F"/>
    <w:rsid w:val="008067F2"/>
    <w:rsid w:val="0080691E"/>
    <w:rsid w:val="00806A72"/>
    <w:rsid w:val="00806F12"/>
    <w:rsid w:val="00806FE4"/>
    <w:rsid w:val="00807273"/>
    <w:rsid w:val="008075D1"/>
    <w:rsid w:val="00807809"/>
    <w:rsid w:val="00807854"/>
    <w:rsid w:val="00807C1D"/>
    <w:rsid w:val="00807E6F"/>
    <w:rsid w:val="00810193"/>
    <w:rsid w:val="00810723"/>
    <w:rsid w:val="00810DC3"/>
    <w:rsid w:val="00810EFE"/>
    <w:rsid w:val="00811082"/>
    <w:rsid w:val="00811126"/>
    <w:rsid w:val="008111ED"/>
    <w:rsid w:val="008114BA"/>
    <w:rsid w:val="0081150F"/>
    <w:rsid w:val="00811870"/>
    <w:rsid w:val="0081190D"/>
    <w:rsid w:val="00811C6D"/>
    <w:rsid w:val="00811EBD"/>
    <w:rsid w:val="008125CD"/>
    <w:rsid w:val="00812945"/>
    <w:rsid w:val="00812A11"/>
    <w:rsid w:val="00812B0E"/>
    <w:rsid w:val="00812C58"/>
    <w:rsid w:val="00813970"/>
    <w:rsid w:val="008139B7"/>
    <w:rsid w:val="00813A65"/>
    <w:rsid w:val="00813AB4"/>
    <w:rsid w:val="00813EF8"/>
    <w:rsid w:val="00813F77"/>
    <w:rsid w:val="00813FBA"/>
    <w:rsid w:val="00814007"/>
    <w:rsid w:val="008140E1"/>
    <w:rsid w:val="00814427"/>
    <w:rsid w:val="0081453D"/>
    <w:rsid w:val="0081462E"/>
    <w:rsid w:val="00814A63"/>
    <w:rsid w:val="00814BAD"/>
    <w:rsid w:val="00814F95"/>
    <w:rsid w:val="00815425"/>
    <w:rsid w:val="0081560D"/>
    <w:rsid w:val="00815865"/>
    <w:rsid w:val="008159F0"/>
    <w:rsid w:val="00815B3A"/>
    <w:rsid w:val="00816098"/>
    <w:rsid w:val="008160FB"/>
    <w:rsid w:val="0081668C"/>
    <w:rsid w:val="008169A5"/>
    <w:rsid w:val="00816B5C"/>
    <w:rsid w:val="00816C68"/>
    <w:rsid w:val="00816D40"/>
    <w:rsid w:val="0081733A"/>
    <w:rsid w:val="00817397"/>
    <w:rsid w:val="00817534"/>
    <w:rsid w:val="00817752"/>
    <w:rsid w:val="00817B8B"/>
    <w:rsid w:val="00817EC5"/>
    <w:rsid w:val="00820152"/>
    <w:rsid w:val="00820201"/>
    <w:rsid w:val="0082038B"/>
    <w:rsid w:val="00820621"/>
    <w:rsid w:val="00820720"/>
    <w:rsid w:val="0082097C"/>
    <w:rsid w:val="00820D3A"/>
    <w:rsid w:val="00820E21"/>
    <w:rsid w:val="008210D0"/>
    <w:rsid w:val="008215EC"/>
    <w:rsid w:val="00821923"/>
    <w:rsid w:val="00821A8E"/>
    <w:rsid w:val="008226DE"/>
    <w:rsid w:val="00822876"/>
    <w:rsid w:val="008229F0"/>
    <w:rsid w:val="00822D33"/>
    <w:rsid w:val="00823176"/>
    <w:rsid w:val="0082317E"/>
    <w:rsid w:val="00823392"/>
    <w:rsid w:val="0082366A"/>
    <w:rsid w:val="0082391A"/>
    <w:rsid w:val="00823944"/>
    <w:rsid w:val="00823B9E"/>
    <w:rsid w:val="00824269"/>
    <w:rsid w:val="00824839"/>
    <w:rsid w:val="00824DC7"/>
    <w:rsid w:val="00824FEB"/>
    <w:rsid w:val="00825154"/>
    <w:rsid w:val="00825388"/>
    <w:rsid w:val="008255E3"/>
    <w:rsid w:val="008255ED"/>
    <w:rsid w:val="00825609"/>
    <w:rsid w:val="0082567E"/>
    <w:rsid w:val="00825718"/>
    <w:rsid w:val="0082582D"/>
    <w:rsid w:val="00825A1A"/>
    <w:rsid w:val="00825AF1"/>
    <w:rsid w:val="008262D4"/>
    <w:rsid w:val="00826387"/>
    <w:rsid w:val="00826A9C"/>
    <w:rsid w:val="00826B56"/>
    <w:rsid w:val="00826B6B"/>
    <w:rsid w:val="00826D8D"/>
    <w:rsid w:val="0082712A"/>
    <w:rsid w:val="0082745E"/>
    <w:rsid w:val="008275B6"/>
    <w:rsid w:val="008279CD"/>
    <w:rsid w:val="00827C9A"/>
    <w:rsid w:val="00827F6D"/>
    <w:rsid w:val="00827FAF"/>
    <w:rsid w:val="0083046F"/>
    <w:rsid w:val="008307A2"/>
    <w:rsid w:val="00830C9F"/>
    <w:rsid w:val="00830D75"/>
    <w:rsid w:val="00830FDD"/>
    <w:rsid w:val="00831253"/>
    <w:rsid w:val="00831330"/>
    <w:rsid w:val="00831834"/>
    <w:rsid w:val="00831908"/>
    <w:rsid w:val="008319C7"/>
    <w:rsid w:val="00831BE7"/>
    <w:rsid w:val="0083202E"/>
    <w:rsid w:val="0083208D"/>
    <w:rsid w:val="008320DA"/>
    <w:rsid w:val="0083264B"/>
    <w:rsid w:val="00832734"/>
    <w:rsid w:val="00832761"/>
    <w:rsid w:val="008327AF"/>
    <w:rsid w:val="0083282A"/>
    <w:rsid w:val="00832863"/>
    <w:rsid w:val="00832BB9"/>
    <w:rsid w:val="00832C9C"/>
    <w:rsid w:val="00832F74"/>
    <w:rsid w:val="00833150"/>
    <w:rsid w:val="00833201"/>
    <w:rsid w:val="00833EAA"/>
    <w:rsid w:val="0083493B"/>
    <w:rsid w:val="008349B1"/>
    <w:rsid w:val="00834FC8"/>
    <w:rsid w:val="00834FCC"/>
    <w:rsid w:val="0083503B"/>
    <w:rsid w:val="0083507D"/>
    <w:rsid w:val="008353D2"/>
    <w:rsid w:val="0083585A"/>
    <w:rsid w:val="008358D8"/>
    <w:rsid w:val="00835C34"/>
    <w:rsid w:val="00835E64"/>
    <w:rsid w:val="008360F0"/>
    <w:rsid w:val="00836439"/>
    <w:rsid w:val="00836E3F"/>
    <w:rsid w:val="008370CB"/>
    <w:rsid w:val="008375CB"/>
    <w:rsid w:val="008379C9"/>
    <w:rsid w:val="00837B37"/>
    <w:rsid w:val="00837C93"/>
    <w:rsid w:val="00837F00"/>
    <w:rsid w:val="008404A1"/>
    <w:rsid w:val="008406B9"/>
    <w:rsid w:val="008407EB"/>
    <w:rsid w:val="00840836"/>
    <w:rsid w:val="00840A06"/>
    <w:rsid w:val="00840CF5"/>
    <w:rsid w:val="00840D0E"/>
    <w:rsid w:val="0084145D"/>
    <w:rsid w:val="008416B0"/>
    <w:rsid w:val="008416E4"/>
    <w:rsid w:val="00841783"/>
    <w:rsid w:val="008418B2"/>
    <w:rsid w:val="008419C5"/>
    <w:rsid w:val="00841B90"/>
    <w:rsid w:val="00842168"/>
    <w:rsid w:val="00842330"/>
    <w:rsid w:val="008424C6"/>
    <w:rsid w:val="0084254E"/>
    <w:rsid w:val="008426A3"/>
    <w:rsid w:val="00842946"/>
    <w:rsid w:val="00842ACA"/>
    <w:rsid w:val="0084306B"/>
    <w:rsid w:val="00843160"/>
    <w:rsid w:val="008435D3"/>
    <w:rsid w:val="008436EB"/>
    <w:rsid w:val="00843851"/>
    <w:rsid w:val="008438FF"/>
    <w:rsid w:val="00843DB4"/>
    <w:rsid w:val="00843DC2"/>
    <w:rsid w:val="00844004"/>
    <w:rsid w:val="008440F4"/>
    <w:rsid w:val="008446AB"/>
    <w:rsid w:val="008448F3"/>
    <w:rsid w:val="00844902"/>
    <w:rsid w:val="00844C15"/>
    <w:rsid w:val="0084502E"/>
    <w:rsid w:val="00845295"/>
    <w:rsid w:val="0084568F"/>
    <w:rsid w:val="008456DE"/>
    <w:rsid w:val="00845712"/>
    <w:rsid w:val="00845B48"/>
    <w:rsid w:val="00845C21"/>
    <w:rsid w:val="00845E08"/>
    <w:rsid w:val="00845FA5"/>
    <w:rsid w:val="00846127"/>
    <w:rsid w:val="00846213"/>
    <w:rsid w:val="00846426"/>
    <w:rsid w:val="00846835"/>
    <w:rsid w:val="00846A8A"/>
    <w:rsid w:val="00847487"/>
    <w:rsid w:val="00847611"/>
    <w:rsid w:val="00847B93"/>
    <w:rsid w:val="00850081"/>
    <w:rsid w:val="00850082"/>
    <w:rsid w:val="008501C1"/>
    <w:rsid w:val="008501F0"/>
    <w:rsid w:val="008501F8"/>
    <w:rsid w:val="008507F9"/>
    <w:rsid w:val="00850CAB"/>
    <w:rsid w:val="00850D45"/>
    <w:rsid w:val="00850E8E"/>
    <w:rsid w:val="0085109A"/>
    <w:rsid w:val="0085110F"/>
    <w:rsid w:val="008517FD"/>
    <w:rsid w:val="00851941"/>
    <w:rsid w:val="00851977"/>
    <w:rsid w:val="00851A0B"/>
    <w:rsid w:val="00851AD2"/>
    <w:rsid w:val="00851B3F"/>
    <w:rsid w:val="00851B93"/>
    <w:rsid w:val="00851E7F"/>
    <w:rsid w:val="00851ED8"/>
    <w:rsid w:val="00851F62"/>
    <w:rsid w:val="00852050"/>
    <w:rsid w:val="0085234C"/>
    <w:rsid w:val="008523DA"/>
    <w:rsid w:val="0085252A"/>
    <w:rsid w:val="0085269D"/>
    <w:rsid w:val="008526E2"/>
    <w:rsid w:val="008528FD"/>
    <w:rsid w:val="0085293B"/>
    <w:rsid w:val="00852963"/>
    <w:rsid w:val="00852A75"/>
    <w:rsid w:val="00852BE2"/>
    <w:rsid w:val="00852CAC"/>
    <w:rsid w:val="00852DBF"/>
    <w:rsid w:val="00853169"/>
    <w:rsid w:val="0085348E"/>
    <w:rsid w:val="0085374C"/>
    <w:rsid w:val="00853A54"/>
    <w:rsid w:val="00853CC9"/>
    <w:rsid w:val="00853EAD"/>
    <w:rsid w:val="00854184"/>
    <w:rsid w:val="00854247"/>
    <w:rsid w:val="00854328"/>
    <w:rsid w:val="00854365"/>
    <w:rsid w:val="008543C0"/>
    <w:rsid w:val="00854627"/>
    <w:rsid w:val="00854687"/>
    <w:rsid w:val="008548E8"/>
    <w:rsid w:val="00854B10"/>
    <w:rsid w:val="00854D65"/>
    <w:rsid w:val="00854DCA"/>
    <w:rsid w:val="00854E4F"/>
    <w:rsid w:val="008552D7"/>
    <w:rsid w:val="00855536"/>
    <w:rsid w:val="00855582"/>
    <w:rsid w:val="008555C7"/>
    <w:rsid w:val="0085576F"/>
    <w:rsid w:val="0085579D"/>
    <w:rsid w:val="008559E8"/>
    <w:rsid w:val="008559F0"/>
    <w:rsid w:val="008559F8"/>
    <w:rsid w:val="008561C0"/>
    <w:rsid w:val="0085645F"/>
    <w:rsid w:val="008566C6"/>
    <w:rsid w:val="00856794"/>
    <w:rsid w:val="008569CF"/>
    <w:rsid w:val="00856BD3"/>
    <w:rsid w:val="00856C12"/>
    <w:rsid w:val="008571DB"/>
    <w:rsid w:val="008573F9"/>
    <w:rsid w:val="00857564"/>
    <w:rsid w:val="008575CB"/>
    <w:rsid w:val="0085774F"/>
    <w:rsid w:val="0085777E"/>
    <w:rsid w:val="00857974"/>
    <w:rsid w:val="008601BC"/>
    <w:rsid w:val="00860258"/>
    <w:rsid w:val="00860484"/>
    <w:rsid w:val="0086057A"/>
    <w:rsid w:val="008608DE"/>
    <w:rsid w:val="00860A3D"/>
    <w:rsid w:val="00860C4D"/>
    <w:rsid w:val="00860EBC"/>
    <w:rsid w:val="008614CD"/>
    <w:rsid w:val="008616D4"/>
    <w:rsid w:val="008617D9"/>
    <w:rsid w:val="00862048"/>
    <w:rsid w:val="0086213C"/>
    <w:rsid w:val="008621B5"/>
    <w:rsid w:val="00862200"/>
    <w:rsid w:val="008624AB"/>
    <w:rsid w:val="008624C9"/>
    <w:rsid w:val="008625BF"/>
    <w:rsid w:val="00862801"/>
    <w:rsid w:val="00862B0D"/>
    <w:rsid w:val="00862C03"/>
    <w:rsid w:val="00862D26"/>
    <w:rsid w:val="008630B2"/>
    <w:rsid w:val="00863111"/>
    <w:rsid w:val="00863266"/>
    <w:rsid w:val="008632CA"/>
    <w:rsid w:val="00863427"/>
    <w:rsid w:val="00863442"/>
    <w:rsid w:val="00863485"/>
    <w:rsid w:val="0086393B"/>
    <w:rsid w:val="00863D31"/>
    <w:rsid w:val="00863D4E"/>
    <w:rsid w:val="00863F11"/>
    <w:rsid w:val="00864051"/>
    <w:rsid w:val="008643CE"/>
    <w:rsid w:val="0086471F"/>
    <w:rsid w:val="00864B2B"/>
    <w:rsid w:val="00864CE4"/>
    <w:rsid w:val="00864F19"/>
    <w:rsid w:val="00865247"/>
    <w:rsid w:val="00865450"/>
    <w:rsid w:val="008655A7"/>
    <w:rsid w:val="0086569F"/>
    <w:rsid w:val="00865A19"/>
    <w:rsid w:val="00865AD4"/>
    <w:rsid w:val="00865C20"/>
    <w:rsid w:val="00865C9C"/>
    <w:rsid w:val="0086605D"/>
    <w:rsid w:val="008661CD"/>
    <w:rsid w:val="0086640D"/>
    <w:rsid w:val="008664F1"/>
    <w:rsid w:val="008665C1"/>
    <w:rsid w:val="008665ED"/>
    <w:rsid w:val="00866C52"/>
    <w:rsid w:val="00866CA6"/>
    <w:rsid w:val="00866DAC"/>
    <w:rsid w:val="00867045"/>
    <w:rsid w:val="00867418"/>
    <w:rsid w:val="00867858"/>
    <w:rsid w:val="008679B9"/>
    <w:rsid w:val="00867AF2"/>
    <w:rsid w:val="00867B63"/>
    <w:rsid w:val="00867B95"/>
    <w:rsid w:val="00867D83"/>
    <w:rsid w:val="00867F22"/>
    <w:rsid w:val="00870237"/>
    <w:rsid w:val="0087023F"/>
    <w:rsid w:val="0087088E"/>
    <w:rsid w:val="008708C4"/>
    <w:rsid w:val="008708E5"/>
    <w:rsid w:val="00870F53"/>
    <w:rsid w:val="00870F64"/>
    <w:rsid w:val="00870FE6"/>
    <w:rsid w:val="0087145A"/>
    <w:rsid w:val="00871507"/>
    <w:rsid w:val="0087176F"/>
    <w:rsid w:val="008717C7"/>
    <w:rsid w:val="00871D05"/>
    <w:rsid w:val="0087230A"/>
    <w:rsid w:val="0087261F"/>
    <w:rsid w:val="0087279D"/>
    <w:rsid w:val="008727C5"/>
    <w:rsid w:val="008727D5"/>
    <w:rsid w:val="008728D2"/>
    <w:rsid w:val="00872D11"/>
    <w:rsid w:val="00872D8E"/>
    <w:rsid w:val="00872E7F"/>
    <w:rsid w:val="00873059"/>
    <w:rsid w:val="008730D2"/>
    <w:rsid w:val="00873119"/>
    <w:rsid w:val="00873288"/>
    <w:rsid w:val="008733E4"/>
    <w:rsid w:val="0087356A"/>
    <w:rsid w:val="0087356F"/>
    <w:rsid w:val="00873C3C"/>
    <w:rsid w:val="0087400B"/>
    <w:rsid w:val="0087409C"/>
    <w:rsid w:val="0087415F"/>
    <w:rsid w:val="00874202"/>
    <w:rsid w:val="008742B6"/>
    <w:rsid w:val="008743CC"/>
    <w:rsid w:val="0087498E"/>
    <w:rsid w:val="00874A49"/>
    <w:rsid w:val="00874A4F"/>
    <w:rsid w:val="00874D26"/>
    <w:rsid w:val="00874F29"/>
    <w:rsid w:val="0087502C"/>
    <w:rsid w:val="0087506E"/>
    <w:rsid w:val="00875439"/>
    <w:rsid w:val="00875AA4"/>
    <w:rsid w:val="00875BDB"/>
    <w:rsid w:val="0087611C"/>
    <w:rsid w:val="008763AA"/>
    <w:rsid w:val="008767A3"/>
    <w:rsid w:val="00876871"/>
    <w:rsid w:val="00876AF0"/>
    <w:rsid w:val="008773B4"/>
    <w:rsid w:val="0087742B"/>
    <w:rsid w:val="008779B1"/>
    <w:rsid w:val="00877ACF"/>
    <w:rsid w:val="00877B46"/>
    <w:rsid w:val="00877B52"/>
    <w:rsid w:val="00877D90"/>
    <w:rsid w:val="0088004F"/>
    <w:rsid w:val="00880528"/>
    <w:rsid w:val="0088089E"/>
    <w:rsid w:val="00880B2A"/>
    <w:rsid w:val="00880BDC"/>
    <w:rsid w:val="00881012"/>
    <w:rsid w:val="008818AB"/>
    <w:rsid w:val="00881A66"/>
    <w:rsid w:val="00881B26"/>
    <w:rsid w:val="00881C2D"/>
    <w:rsid w:val="00881CD4"/>
    <w:rsid w:val="00881EA5"/>
    <w:rsid w:val="00882015"/>
    <w:rsid w:val="008821AB"/>
    <w:rsid w:val="00882574"/>
    <w:rsid w:val="00882845"/>
    <w:rsid w:val="00882973"/>
    <w:rsid w:val="00882979"/>
    <w:rsid w:val="00882A3D"/>
    <w:rsid w:val="00882ACE"/>
    <w:rsid w:val="00882BEC"/>
    <w:rsid w:val="00882C6D"/>
    <w:rsid w:val="00882C82"/>
    <w:rsid w:val="0088305F"/>
    <w:rsid w:val="00883677"/>
    <w:rsid w:val="0088371A"/>
    <w:rsid w:val="00883863"/>
    <w:rsid w:val="008839D0"/>
    <w:rsid w:val="00883F43"/>
    <w:rsid w:val="008841C9"/>
    <w:rsid w:val="008846BA"/>
    <w:rsid w:val="00884756"/>
    <w:rsid w:val="008847C7"/>
    <w:rsid w:val="00884A20"/>
    <w:rsid w:val="00884C75"/>
    <w:rsid w:val="00884CA2"/>
    <w:rsid w:val="00884F77"/>
    <w:rsid w:val="00885012"/>
    <w:rsid w:val="00885334"/>
    <w:rsid w:val="008857DB"/>
    <w:rsid w:val="0088583D"/>
    <w:rsid w:val="00885A86"/>
    <w:rsid w:val="00885E59"/>
    <w:rsid w:val="00885E6F"/>
    <w:rsid w:val="0088630D"/>
    <w:rsid w:val="00886455"/>
    <w:rsid w:val="00886634"/>
    <w:rsid w:val="00886795"/>
    <w:rsid w:val="00886835"/>
    <w:rsid w:val="008868E6"/>
    <w:rsid w:val="008868EE"/>
    <w:rsid w:val="00886972"/>
    <w:rsid w:val="00886C77"/>
    <w:rsid w:val="00886D65"/>
    <w:rsid w:val="00886F02"/>
    <w:rsid w:val="00887039"/>
    <w:rsid w:val="00887162"/>
    <w:rsid w:val="008879A0"/>
    <w:rsid w:val="00887C1F"/>
    <w:rsid w:val="00887DFE"/>
    <w:rsid w:val="00887EFD"/>
    <w:rsid w:val="00887F3F"/>
    <w:rsid w:val="008903B3"/>
    <w:rsid w:val="0089060E"/>
    <w:rsid w:val="0089090B"/>
    <w:rsid w:val="00890E0E"/>
    <w:rsid w:val="00890E23"/>
    <w:rsid w:val="008912F2"/>
    <w:rsid w:val="00891508"/>
    <w:rsid w:val="00891512"/>
    <w:rsid w:val="00891582"/>
    <w:rsid w:val="0089176D"/>
    <w:rsid w:val="008919B6"/>
    <w:rsid w:val="00891E51"/>
    <w:rsid w:val="008920E6"/>
    <w:rsid w:val="008922D9"/>
    <w:rsid w:val="00892559"/>
    <w:rsid w:val="00892733"/>
    <w:rsid w:val="0089276A"/>
    <w:rsid w:val="00892B08"/>
    <w:rsid w:val="00892D9A"/>
    <w:rsid w:val="00892FA6"/>
    <w:rsid w:val="0089324C"/>
    <w:rsid w:val="0089328B"/>
    <w:rsid w:val="00893856"/>
    <w:rsid w:val="00893F64"/>
    <w:rsid w:val="0089403D"/>
    <w:rsid w:val="00894290"/>
    <w:rsid w:val="00894E74"/>
    <w:rsid w:val="00895092"/>
    <w:rsid w:val="008958ED"/>
    <w:rsid w:val="00896858"/>
    <w:rsid w:val="0089785E"/>
    <w:rsid w:val="008979A8"/>
    <w:rsid w:val="008979B7"/>
    <w:rsid w:val="008979D9"/>
    <w:rsid w:val="00897CF7"/>
    <w:rsid w:val="00897DA0"/>
    <w:rsid w:val="00897DD4"/>
    <w:rsid w:val="00897F7D"/>
    <w:rsid w:val="008A0013"/>
    <w:rsid w:val="008A0311"/>
    <w:rsid w:val="008A03D5"/>
    <w:rsid w:val="008A0AA0"/>
    <w:rsid w:val="008A0BDD"/>
    <w:rsid w:val="008A0CB0"/>
    <w:rsid w:val="008A0F3D"/>
    <w:rsid w:val="008A1732"/>
    <w:rsid w:val="008A1DF2"/>
    <w:rsid w:val="008A202D"/>
    <w:rsid w:val="008A21CA"/>
    <w:rsid w:val="008A2651"/>
    <w:rsid w:val="008A2ACE"/>
    <w:rsid w:val="008A2AF8"/>
    <w:rsid w:val="008A2C35"/>
    <w:rsid w:val="008A2D11"/>
    <w:rsid w:val="008A2EC0"/>
    <w:rsid w:val="008A31DB"/>
    <w:rsid w:val="008A350D"/>
    <w:rsid w:val="008A372D"/>
    <w:rsid w:val="008A397D"/>
    <w:rsid w:val="008A3C94"/>
    <w:rsid w:val="008A3CA6"/>
    <w:rsid w:val="008A3CE4"/>
    <w:rsid w:val="008A44FE"/>
    <w:rsid w:val="008A4646"/>
    <w:rsid w:val="008A499C"/>
    <w:rsid w:val="008A49B6"/>
    <w:rsid w:val="008A4C63"/>
    <w:rsid w:val="008A4EED"/>
    <w:rsid w:val="008A4F5D"/>
    <w:rsid w:val="008A50C8"/>
    <w:rsid w:val="008A5268"/>
    <w:rsid w:val="008A537F"/>
    <w:rsid w:val="008A53E8"/>
    <w:rsid w:val="008A56B4"/>
    <w:rsid w:val="008A56EF"/>
    <w:rsid w:val="008A5A73"/>
    <w:rsid w:val="008A5BC8"/>
    <w:rsid w:val="008A5D57"/>
    <w:rsid w:val="008A62DA"/>
    <w:rsid w:val="008A631F"/>
    <w:rsid w:val="008A67AE"/>
    <w:rsid w:val="008A6A5D"/>
    <w:rsid w:val="008A6A95"/>
    <w:rsid w:val="008A6C5D"/>
    <w:rsid w:val="008A6E5B"/>
    <w:rsid w:val="008A726D"/>
    <w:rsid w:val="008A73E4"/>
    <w:rsid w:val="008A78C7"/>
    <w:rsid w:val="008A792C"/>
    <w:rsid w:val="008A7B78"/>
    <w:rsid w:val="008A7DC0"/>
    <w:rsid w:val="008A7EBC"/>
    <w:rsid w:val="008B035A"/>
    <w:rsid w:val="008B05B0"/>
    <w:rsid w:val="008B07A1"/>
    <w:rsid w:val="008B09AF"/>
    <w:rsid w:val="008B0F49"/>
    <w:rsid w:val="008B10BC"/>
    <w:rsid w:val="008B1988"/>
    <w:rsid w:val="008B1A49"/>
    <w:rsid w:val="008B21F9"/>
    <w:rsid w:val="008B227F"/>
    <w:rsid w:val="008B22EC"/>
    <w:rsid w:val="008B2303"/>
    <w:rsid w:val="008B236B"/>
    <w:rsid w:val="008B241D"/>
    <w:rsid w:val="008B2465"/>
    <w:rsid w:val="008B255E"/>
    <w:rsid w:val="008B269E"/>
    <w:rsid w:val="008B2CAD"/>
    <w:rsid w:val="008B311F"/>
    <w:rsid w:val="008B3292"/>
    <w:rsid w:val="008B35D0"/>
    <w:rsid w:val="008B37B5"/>
    <w:rsid w:val="008B3E0A"/>
    <w:rsid w:val="008B4160"/>
    <w:rsid w:val="008B42C6"/>
    <w:rsid w:val="008B4772"/>
    <w:rsid w:val="008B48F4"/>
    <w:rsid w:val="008B4A19"/>
    <w:rsid w:val="008B4A3E"/>
    <w:rsid w:val="008B4A93"/>
    <w:rsid w:val="008B4EE9"/>
    <w:rsid w:val="008B500F"/>
    <w:rsid w:val="008B5152"/>
    <w:rsid w:val="008B5274"/>
    <w:rsid w:val="008B534D"/>
    <w:rsid w:val="008B5581"/>
    <w:rsid w:val="008B5600"/>
    <w:rsid w:val="008B5781"/>
    <w:rsid w:val="008B5AE7"/>
    <w:rsid w:val="008B5B0E"/>
    <w:rsid w:val="008B5D09"/>
    <w:rsid w:val="008B5DCD"/>
    <w:rsid w:val="008B6109"/>
    <w:rsid w:val="008B611A"/>
    <w:rsid w:val="008B65AD"/>
    <w:rsid w:val="008B6905"/>
    <w:rsid w:val="008B6ACF"/>
    <w:rsid w:val="008B6FDF"/>
    <w:rsid w:val="008B7102"/>
    <w:rsid w:val="008B71C8"/>
    <w:rsid w:val="008B73B0"/>
    <w:rsid w:val="008B74EE"/>
    <w:rsid w:val="008B756C"/>
    <w:rsid w:val="008B768C"/>
    <w:rsid w:val="008B7731"/>
    <w:rsid w:val="008B7B37"/>
    <w:rsid w:val="008B7CA9"/>
    <w:rsid w:val="008B7CB4"/>
    <w:rsid w:val="008B7E2A"/>
    <w:rsid w:val="008B7E84"/>
    <w:rsid w:val="008B7F0A"/>
    <w:rsid w:val="008C02ED"/>
    <w:rsid w:val="008C03BE"/>
    <w:rsid w:val="008C05F9"/>
    <w:rsid w:val="008C06A1"/>
    <w:rsid w:val="008C0CD5"/>
    <w:rsid w:val="008C0D9D"/>
    <w:rsid w:val="008C0DCF"/>
    <w:rsid w:val="008C0DF7"/>
    <w:rsid w:val="008C0F5F"/>
    <w:rsid w:val="008C107B"/>
    <w:rsid w:val="008C1542"/>
    <w:rsid w:val="008C1674"/>
    <w:rsid w:val="008C1D6F"/>
    <w:rsid w:val="008C1E3C"/>
    <w:rsid w:val="008C1E84"/>
    <w:rsid w:val="008C210F"/>
    <w:rsid w:val="008C21F8"/>
    <w:rsid w:val="008C2A0A"/>
    <w:rsid w:val="008C2DC4"/>
    <w:rsid w:val="008C2F6D"/>
    <w:rsid w:val="008C33E1"/>
    <w:rsid w:val="008C3553"/>
    <w:rsid w:val="008C36C6"/>
    <w:rsid w:val="008C3E98"/>
    <w:rsid w:val="008C3EFF"/>
    <w:rsid w:val="008C4006"/>
    <w:rsid w:val="008C4296"/>
    <w:rsid w:val="008C429B"/>
    <w:rsid w:val="008C43CC"/>
    <w:rsid w:val="008C4698"/>
    <w:rsid w:val="008C4986"/>
    <w:rsid w:val="008C49BA"/>
    <w:rsid w:val="008C4A38"/>
    <w:rsid w:val="008C4D11"/>
    <w:rsid w:val="008C4E79"/>
    <w:rsid w:val="008C5580"/>
    <w:rsid w:val="008C5632"/>
    <w:rsid w:val="008C56F4"/>
    <w:rsid w:val="008C5BBC"/>
    <w:rsid w:val="008C5C4D"/>
    <w:rsid w:val="008C5C5B"/>
    <w:rsid w:val="008C5E86"/>
    <w:rsid w:val="008C5F97"/>
    <w:rsid w:val="008C5F9F"/>
    <w:rsid w:val="008C66A8"/>
    <w:rsid w:val="008C6B66"/>
    <w:rsid w:val="008C6E03"/>
    <w:rsid w:val="008C7758"/>
    <w:rsid w:val="008C7836"/>
    <w:rsid w:val="008C78F3"/>
    <w:rsid w:val="008D04C1"/>
    <w:rsid w:val="008D095F"/>
    <w:rsid w:val="008D0E2C"/>
    <w:rsid w:val="008D0E6A"/>
    <w:rsid w:val="008D0FC1"/>
    <w:rsid w:val="008D1677"/>
    <w:rsid w:val="008D19D6"/>
    <w:rsid w:val="008D1D16"/>
    <w:rsid w:val="008D1F5D"/>
    <w:rsid w:val="008D2725"/>
    <w:rsid w:val="008D288D"/>
    <w:rsid w:val="008D2898"/>
    <w:rsid w:val="008D2AEC"/>
    <w:rsid w:val="008D2DBE"/>
    <w:rsid w:val="008D32AD"/>
    <w:rsid w:val="008D354B"/>
    <w:rsid w:val="008D35F4"/>
    <w:rsid w:val="008D386B"/>
    <w:rsid w:val="008D3924"/>
    <w:rsid w:val="008D3BD6"/>
    <w:rsid w:val="008D3BE1"/>
    <w:rsid w:val="008D3C69"/>
    <w:rsid w:val="008D3DA6"/>
    <w:rsid w:val="008D3FB1"/>
    <w:rsid w:val="008D4138"/>
    <w:rsid w:val="008D41B1"/>
    <w:rsid w:val="008D423B"/>
    <w:rsid w:val="008D44B7"/>
    <w:rsid w:val="008D4586"/>
    <w:rsid w:val="008D4589"/>
    <w:rsid w:val="008D4A6C"/>
    <w:rsid w:val="008D4B04"/>
    <w:rsid w:val="008D4C37"/>
    <w:rsid w:val="008D4DC2"/>
    <w:rsid w:val="008D4E0D"/>
    <w:rsid w:val="008D5129"/>
    <w:rsid w:val="008D56EC"/>
    <w:rsid w:val="008D585D"/>
    <w:rsid w:val="008D5888"/>
    <w:rsid w:val="008D5ACD"/>
    <w:rsid w:val="008D6134"/>
    <w:rsid w:val="008D61A7"/>
    <w:rsid w:val="008D61AC"/>
    <w:rsid w:val="008D62EA"/>
    <w:rsid w:val="008D670F"/>
    <w:rsid w:val="008D69C9"/>
    <w:rsid w:val="008D6A5D"/>
    <w:rsid w:val="008D6B62"/>
    <w:rsid w:val="008D6B89"/>
    <w:rsid w:val="008D702C"/>
    <w:rsid w:val="008D7046"/>
    <w:rsid w:val="008D7339"/>
    <w:rsid w:val="008D7377"/>
    <w:rsid w:val="008D74E0"/>
    <w:rsid w:val="008D7636"/>
    <w:rsid w:val="008D7B8C"/>
    <w:rsid w:val="008D7F7D"/>
    <w:rsid w:val="008E0117"/>
    <w:rsid w:val="008E01DC"/>
    <w:rsid w:val="008E0307"/>
    <w:rsid w:val="008E037D"/>
    <w:rsid w:val="008E074B"/>
    <w:rsid w:val="008E07C6"/>
    <w:rsid w:val="008E1033"/>
    <w:rsid w:val="008E1882"/>
    <w:rsid w:val="008E1899"/>
    <w:rsid w:val="008E1A09"/>
    <w:rsid w:val="008E1BA7"/>
    <w:rsid w:val="008E1BB5"/>
    <w:rsid w:val="008E1CF0"/>
    <w:rsid w:val="008E2301"/>
    <w:rsid w:val="008E2571"/>
    <w:rsid w:val="008E2BC2"/>
    <w:rsid w:val="008E2D9E"/>
    <w:rsid w:val="008E2FB9"/>
    <w:rsid w:val="008E32A3"/>
    <w:rsid w:val="008E3488"/>
    <w:rsid w:val="008E3875"/>
    <w:rsid w:val="008E3A72"/>
    <w:rsid w:val="008E3AA0"/>
    <w:rsid w:val="008E3ECF"/>
    <w:rsid w:val="008E420C"/>
    <w:rsid w:val="008E465A"/>
    <w:rsid w:val="008E4E5B"/>
    <w:rsid w:val="008E5025"/>
    <w:rsid w:val="008E5157"/>
    <w:rsid w:val="008E520C"/>
    <w:rsid w:val="008E54B4"/>
    <w:rsid w:val="008E55DB"/>
    <w:rsid w:val="008E57C5"/>
    <w:rsid w:val="008E59F4"/>
    <w:rsid w:val="008E59F7"/>
    <w:rsid w:val="008E5B44"/>
    <w:rsid w:val="008E5D1C"/>
    <w:rsid w:val="008E62B7"/>
    <w:rsid w:val="008E6526"/>
    <w:rsid w:val="008E660E"/>
    <w:rsid w:val="008E6677"/>
    <w:rsid w:val="008E6C76"/>
    <w:rsid w:val="008E6C83"/>
    <w:rsid w:val="008E6E94"/>
    <w:rsid w:val="008E6EBB"/>
    <w:rsid w:val="008E70AD"/>
    <w:rsid w:val="008E794A"/>
    <w:rsid w:val="008E7BA9"/>
    <w:rsid w:val="008F095F"/>
    <w:rsid w:val="008F0978"/>
    <w:rsid w:val="008F0D97"/>
    <w:rsid w:val="008F10A3"/>
    <w:rsid w:val="008F11F3"/>
    <w:rsid w:val="008F141D"/>
    <w:rsid w:val="008F16DF"/>
    <w:rsid w:val="008F1757"/>
    <w:rsid w:val="008F17DB"/>
    <w:rsid w:val="008F1D5F"/>
    <w:rsid w:val="008F2015"/>
    <w:rsid w:val="008F231B"/>
    <w:rsid w:val="008F238A"/>
    <w:rsid w:val="008F2523"/>
    <w:rsid w:val="008F2648"/>
    <w:rsid w:val="008F311F"/>
    <w:rsid w:val="008F336C"/>
    <w:rsid w:val="008F3406"/>
    <w:rsid w:val="008F34AB"/>
    <w:rsid w:val="008F35D5"/>
    <w:rsid w:val="008F3676"/>
    <w:rsid w:val="008F3AD1"/>
    <w:rsid w:val="008F3CF3"/>
    <w:rsid w:val="008F3F40"/>
    <w:rsid w:val="008F43D2"/>
    <w:rsid w:val="008F445F"/>
    <w:rsid w:val="008F45CF"/>
    <w:rsid w:val="008F47DB"/>
    <w:rsid w:val="008F4981"/>
    <w:rsid w:val="008F50BB"/>
    <w:rsid w:val="008F51C4"/>
    <w:rsid w:val="008F52A0"/>
    <w:rsid w:val="008F5414"/>
    <w:rsid w:val="008F5490"/>
    <w:rsid w:val="008F55D3"/>
    <w:rsid w:val="008F5687"/>
    <w:rsid w:val="008F5918"/>
    <w:rsid w:val="008F5A02"/>
    <w:rsid w:val="008F5B91"/>
    <w:rsid w:val="008F5DA4"/>
    <w:rsid w:val="008F5DF6"/>
    <w:rsid w:val="008F5E35"/>
    <w:rsid w:val="008F6655"/>
    <w:rsid w:val="008F6680"/>
    <w:rsid w:val="008F676E"/>
    <w:rsid w:val="008F6781"/>
    <w:rsid w:val="008F68CE"/>
    <w:rsid w:val="008F6AE7"/>
    <w:rsid w:val="008F6F19"/>
    <w:rsid w:val="008F7161"/>
    <w:rsid w:val="008F72AB"/>
    <w:rsid w:val="008F734B"/>
    <w:rsid w:val="008F7556"/>
    <w:rsid w:val="008F77FE"/>
    <w:rsid w:val="008F7999"/>
    <w:rsid w:val="008F7BDB"/>
    <w:rsid w:val="009002E0"/>
    <w:rsid w:val="00900447"/>
    <w:rsid w:val="00900DDC"/>
    <w:rsid w:val="00900F17"/>
    <w:rsid w:val="00900F7B"/>
    <w:rsid w:val="0090115C"/>
    <w:rsid w:val="00901543"/>
    <w:rsid w:val="00901833"/>
    <w:rsid w:val="00901A8B"/>
    <w:rsid w:val="00901FCF"/>
    <w:rsid w:val="0090221F"/>
    <w:rsid w:val="009023C6"/>
    <w:rsid w:val="009023FA"/>
    <w:rsid w:val="0090274D"/>
    <w:rsid w:val="00902854"/>
    <w:rsid w:val="009028C2"/>
    <w:rsid w:val="00902E42"/>
    <w:rsid w:val="00903124"/>
    <w:rsid w:val="009032F6"/>
    <w:rsid w:val="009037FC"/>
    <w:rsid w:val="00903B9C"/>
    <w:rsid w:val="00903DBB"/>
    <w:rsid w:val="0090414F"/>
    <w:rsid w:val="0090421C"/>
    <w:rsid w:val="00904A1D"/>
    <w:rsid w:val="00904B52"/>
    <w:rsid w:val="00904B74"/>
    <w:rsid w:val="00904C61"/>
    <w:rsid w:val="00904F52"/>
    <w:rsid w:val="0090513A"/>
    <w:rsid w:val="009052BC"/>
    <w:rsid w:val="00905493"/>
    <w:rsid w:val="009056ED"/>
    <w:rsid w:val="00905801"/>
    <w:rsid w:val="00905A58"/>
    <w:rsid w:val="00905AB0"/>
    <w:rsid w:val="00905BF3"/>
    <w:rsid w:val="00905C73"/>
    <w:rsid w:val="0090606B"/>
    <w:rsid w:val="009062A8"/>
    <w:rsid w:val="00906456"/>
    <w:rsid w:val="00906470"/>
    <w:rsid w:val="00906A99"/>
    <w:rsid w:val="00906CF9"/>
    <w:rsid w:val="0090720A"/>
    <w:rsid w:val="00907242"/>
    <w:rsid w:val="0090754B"/>
    <w:rsid w:val="009075F4"/>
    <w:rsid w:val="009100E3"/>
    <w:rsid w:val="0091038F"/>
    <w:rsid w:val="009103E3"/>
    <w:rsid w:val="0091073E"/>
    <w:rsid w:val="00910841"/>
    <w:rsid w:val="00910B2E"/>
    <w:rsid w:val="00910BA0"/>
    <w:rsid w:val="00910EDD"/>
    <w:rsid w:val="00910F3B"/>
    <w:rsid w:val="009110AD"/>
    <w:rsid w:val="00911157"/>
    <w:rsid w:val="0091118E"/>
    <w:rsid w:val="009111C6"/>
    <w:rsid w:val="00911B78"/>
    <w:rsid w:val="00911D31"/>
    <w:rsid w:val="00911DCB"/>
    <w:rsid w:val="00912082"/>
    <w:rsid w:val="009122B8"/>
    <w:rsid w:val="00912391"/>
    <w:rsid w:val="00912664"/>
    <w:rsid w:val="009128F1"/>
    <w:rsid w:val="00912996"/>
    <w:rsid w:val="00912AEA"/>
    <w:rsid w:val="00913018"/>
    <w:rsid w:val="0091338C"/>
    <w:rsid w:val="009135B6"/>
    <w:rsid w:val="0091362E"/>
    <w:rsid w:val="009136B2"/>
    <w:rsid w:val="00913EBF"/>
    <w:rsid w:val="00913FAB"/>
    <w:rsid w:val="00913FFE"/>
    <w:rsid w:val="0091405F"/>
    <w:rsid w:val="009140A7"/>
    <w:rsid w:val="00914119"/>
    <w:rsid w:val="00914328"/>
    <w:rsid w:val="009143BC"/>
    <w:rsid w:val="0091459F"/>
    <w:rsid w:val="00914996"/>
    <w:rsid w:val="00914A2D"/>
    <w:rsid w:val="00914A4E"/>
    <w:rsid w:val="00914DEC"/>
    <w:rsid w:val="00914F05"/>
    <w:rsid w:val="00914F36"/>
    <w:rsid w:val="00915200"/>
    <w:rsid w:val="0091546F"/>
    <w:rsid w:val="00915683"/>
    <w:rsid w:val="0091584E"/>
    <w:rsid w:val="0091591F"/>
    <w:rsid w:val="00915A8F"/>
    <w:rsid w:val="00915B09"/>
    <w:rsid w:val="0091614E"/>
    <w:rsid w:val="00916996"/>
    <w:rsid w:val="009169C7"/>
    <w:rsid w:val="00916B12"/>
    <w:rsid w:val="00916C9D"/>
    <w:rsid w:val="00916E9E"/>
    <w:rsid w:val="00917355"/>
    <w:rsid w:val="009173AD"/>
    <w:rsid w:val="00917B43"/>
    <w:rsid w:val="00917D66"/>
    <w:rsid w:val="00917DE5"/>
    <w:rsid w:val="00920200"/>
    <w:rsid w:val="0092042C"/>
    <w:rsid w:val="00920619"/>
    <w:rsid w:val="00920E1C"/>
    <w:rsid w:val="00921018"/>
    <w:rsid w:val="00921130"/>
    <w:rsid w:val="00921350"/>
    <w:rsid w:val="0092137F"/>
    <w:rsid w:val="009215B6"/>
    <w:rsid w:val="00921765"/>
    <w:rsid w:val="009218A9"/>
    <w:rsid w:val="009218CC"/>
    <w:rsid w:val="0092192F"/>
    <w:rsid w:val="00921B6A"/>
    <w:rsid w:val="00921FD2"/>
    <w:rsid w:val="00922192"/>
    <w:rsid w:val="009222DA"/>
    <w:rsid w:val="009228BB"/>
    <w:rsid w:val="00922BEE"/>
    <w:rsid w:val="009234D6"/>
    <w:rsid w:val="009239CB"/>
    <w:rsid w:val="00923E2F"/>
    <w:rsid w:val="0092405D"/>
    <w:rsid w:val="009242A2"/>
    <w:rsid w:val="00924932"/>
    <w:rsid w:val="00924B33"/>
    <w:rsid w:val="00924FEE"/>
    <w:rsid w:val="00925C8F"/>
    <w:rsid w:val="00925ED8"/>
    <w:rsid w:val="00925F58"/>
    <w:rsid w:val="00926353"/>
    <w:rsid w:val="009265EF"/>
    <w:rsid w:val="00926AB6"/>
    <w:rsid w:val="00926D4F"/>
    <w:rsid w:val="00926E0A"/>
    <w:rsid w:val="0092701B"/>
    <w:rsid w:val="00927023"/>
    <w:rsid w:val="0092750F"/>
    <w:rsid w:val="009278C0"/>
    <w:rsid w:val="00927921"/>
    <w:rsid w:val="00927A60"/>
    <w:rsid w:val="00927F4C"/>
    <w:rsid w:val="009300BF"/>
    <w:rsid w:val="00930301"/>
    <w:rsid w:val="00930760"/>
    <w:rsid w:val="0093078A"/>
    <w:rsid w:val="00930830"/>
    <w:rsid w:val="00930D3D"/>
    <w:rsid w:val="00930D93"/>
    <w:rsid w:val="00930DAA"/>
    <w:rsid w:val="00930EA3"/>
    <w:rsid w:val="009312E5"/>
    <w:rsid w:val="00931B00"/>
    <w:rsid w:val="00931B16"/>
    <w:rsid w:val="00931F72"/>
    <w:rsid w:val="00932169"/>
    <w:rsid w:val="009323B0"/>
    <w:rsid w:val="00932440"/>
    <w:rsid w:val="00932A2F"/>
    <w:rsid w:val="00932F69"/>
    <w:rsid w:val="009330F2"/>
    <w:rsid w:val="009334B6"/>
    <w:rsid w:val="0093361F"/>
    <w:rsid w:val="009339B2"/>
    <w:rsid w:val="00934073"/>
    <w:rsid w:val="00934154"/>
    <w:rsid w:val="00934697"/>
    <w:rsid w:val="00934713"/>
    <w:rsid w:val="00934721"/>
    <w:rsid w:val="00934743"/>
    <w:rsid w:val="00934CAC"/>
    <w:rsid w:val="00934D30"/>
    <w:rsid w:val="00934DE2"/>
    <w:rsid w:val="00935089"/>
    <w:rsid w:val="00935255"/>
    <w:rsid w:val="0093542A"/>
    <w:rsid w:val="009354A2"/>
    <w:rsid w:val="00935678"/>
    <w:rsid w:val="00935757"/>
    <w:rsid w:val="00935BC1"/>
    <w:rsid w:val="00935DBF"/>
    <w:rsid w:val="00936100"/>
    <w:rsid w:val="00936436"/>
    <w:rsid w:val="009364A0"/>
    <w:rsid w:val="00936646"/>
    <w:rsid w:val="009366E2"/>
    <w:rsid w:val="00936B0E"/>
    <w:rsid w:val="00936EF0"/>
    <w:rsid w:val="00936FFA"/>
    <w:rsid w:val="009370F6"/>
    <w:rsid w:val="009373C8"/>
    <w:rsid w:val="00937450"/>
    <w:rsid w:val="009374A7"/>
    <w:rsid w:val="0093760B"/>
    <w:rsid w:val="009376DE"/>
    <w:rsid w:val="009379F1"/>
    <w:rsid w:val="00937A05"/>
    <w:rsid w:val="00937A3B"/>
    <w:rsid w:val="00937A53"/>
    <w:rsid w:val="0094039F"/>
    <w:rsid w:val="00940441"/>
    <w:rsid w:val="00940727"/>
    <w:rsid w:val="00940757"/>
    <w:rsid w:val="00940D9D"/>
    <w:rsid w:val="00941D97"/>
    <w:rsid w:val="00941DE7"/>
    <w:rsid w:val="00941ECE"/>
    <w:rsid w:val="00942028"/>
    <w:rsid w:val="0094205A"/>
    <w:rsid w:val="009423F9"/>
    <w:rsid w:val="00942740"/>
    <w:rsid w:val="0094283D"/>
    <w:rsid w:val="009429FE"/>
    <w:rsid w:val="00942D5C"/>
    <w:rsid w:val="009431E4"/>
    <w:rsid w:val="009432A1"/>
    <w:rsid w:val="0094336D"/>
    <w:rsid w:val="009434BA"/>
    <w:rsid w:val="00943FDB"/>
    <w:rsid w:val="009441A3"/>
    <w:rsid w:val="009442CD"/>
    <w:rsid w:val="009443D5"/>
    <w:rsid w:val="009445B8"/>
    <w:rsid w:val="009445EB"/>
    <w:rsid w:val="009447DD"/>
    <w:rsid w:val="00944814"/>
    <w:rsid w:val="00944A7F"/>
    <w:rsid w:val="00944EE9"/>
    <w:rsid w:val="009450BB"/>
    <w:rsid w:val="009453D7"/>
    <w:rsid w:val="00945429"/>
    <w:rsid w:val="00945565"/>
    <w:rsid w:val="00945886"/>
    <w:rsid w:val="00945B66"/>
    <w:rsid w:val="0094600D"/>
    <w:rsid w:val="00946378"/>
    <w:rsid w:val="00946444"/>
    <w:rsid w:val="00946B25"/>
    <w:rsid w:val="00946B99"/>
    <w:rsid w:val="00946D96"/>
    <w:rsid w:val="00947305"/>
    <w:rsid w:val="009477AF"/>
    <w:rsid w:val="009477BA"/>
    <w:rsid w:val="00947992"/>
    <w:rsid w:val="00947AF4"/>
    <w:rsid w:val="00947B75"/>
    <w:rsid w:val="0095012A"/>
    <w:rsid w:val="009501D1"/>
    <w:rsid w:val="00950230"/>
    <w:rsid w:val="00950880"/>
    <w:rsid w:val="00950AFE"/>
    <w:rsid w:val="00950CDC"/>
    <w:rsid w:val="00950EF9"/>
    <w:rsid w:val="00950FC2"/>
    <w:rsid w:val="00951531"/>
    <w:rsid w:val="00951571"/>
    <w:rsid w:val="009517DE"/>
    <w:rsid w:val="0095183C"/>
    <w:rsid w:val="00951CF1"/>
    <w:rsid w:val="00951E60"/>
    <w:rsid w:val="00952084"/>
    <w:rsid w:val="009526B3"/>
    <w:rsid w:val="00952B8D"/>
    <w:rsid w:val="00952C65"/>
    <w:rsid w:val="00952C70"/>
    <w:rsid w:val="0095374D"/>
    <w:rsid w:val="00953787"/>
    <w:rsid w:val="00953ACF"/>
    <w:rsid w:val="00953B70"/>
    <w:rsid w:val="00953F7A"/>
    <w:rsid w:val="009540EB"/>
    <w:rsid w:val="0095417A"/>
    <w:rsid w:val="00954374"/>
    <w:rsid w:val="009544BB"/>
    <w:rsid w:val="009545CA"/>
    <w:rsid w:val="009547F9"/>
    <w:rsid w:val="00954837"/>
    <w:rsid w:val="00954925"/>
    <w:rsid w:val="009549F3"/>
    <w:rsid w:val="00954BED"/>
    <w:rsid w:val="00954CC5"/>
    <w:rsid w:val="00954F96"/>
    <w:rsid w:val="00955007"/>
    <w:rsid w:val="00955035"/>
    <w:rsid w:val="009551B6"/>
    <w:rsid w:val="009553DD"/>
    <w:rsid w:val="00955421"/>
    <w:rsid w:val="009554C9"/>
    <w:rsid w:val="00955AD6"/>
    <w:rsid w:val="00955FD8"/>
    <w:rsid w:val="00956418"/>
    <w:rsid w:val="009565B8"/>
    <w:rsid w:val="00956674"/>
    <w:rsid w:val="00956792"/>
    <w:rsid w:val="009568BD"/>
    <w:rsid w:val="00956992"/>
    <w:rsid w:val="00956A23"/>
    <w:rsid w:val="00956C87"/>
    <w:rsid w:val="00956CB3"/>
    <w:rsid w:val="0095702C"/>
    <w:rsid w:val="00957326"/>
    <w:rsid w:val="00957341"/>
    <w:rsid w:val="0095736A"/>
    <w:rsid w:val="0095739D"/>
    <w:rsid w:val="009575D7"/>
    <w:rsid w:val="00957B18"/>
    <w:rsid w:val="00957C6A"/>
    <w:rsid w:val="00957C8F"/>
    <w:rsid w:val="00957D93"/>
    <w:rsid w:val="00960068"/>
    <w:rsid w:val="00960592"/>
    <w:rsid w:val="00960810"/>
    <w:rsid w:val="009608AA"/>
    <w:rsid w:val="00960A4F"/>
    <w:rsid w:val="00960AE8"/>
    <w:rsid w:val="00960DF4"/>
    <w:rsid w:val="009610A8"/>
    <w:rsid w:val="00961893"/>
    <w:rsid w:val="009619A1"/>
    <w:rsid w:val="00961A4A"/>
    <w:rsid w:val="00961B98"/>
    <w:rsid w:val="00961F3E"/>
    <w:rsid w:val="00962070"/>
    <w:rsid w:val="009624E6"/>
    <w:rsid w:val="009625A0"/>
    <w:rsid w:val="009626F0"/>
    <w:rsid w:val="00962725"/>
    <w:rsid w:val="009627B5"/>
    <w:rsid w:val="009628E5"/>
    <w:rsid w:val="00962904"/>
    <w:rsid w:val="00962F48"/>
    <w:rsid w:val="0096314D"/>
    <w:rsid w:val="00963344"/>
    <w:rsid w:val="00963448"/>
    <w:rsid w:val="00963713"/>
    <w:rsid w:val="009637BD"/>
    <w:rsid w:val="00963BD0"/>
    <w:rsid w:val="00963D3F"/>
    <w:rsid w:val="0096402C"/>
    <w:rsid w:val="009641DC"/>
    <w:rsid w:val="00964211"/>
    <w:rsid w:val="00964333"/>
    <w:rsid w:val="00964C67"/>
    <w:rsid w:val="00964E18"/>
    <w:rsid w:val="00964EEE"/>
    <w:rsid w:val="009653B9"/>
    <w:rsid w:val="00965685"/>
    <w:rsid w:val="00965916"/>
    <w:rsid w:val="00965DB0"/>
    <w:rsid w:val="00965DFA"/>
    <w:rsid w:val="00965E34"/>
    <w:rsid w:val="00965F05"/>
    <w:rsid w:val="009667FC"/>
    <w:rsid w:val="0096687E"/>
    <w:rsid w:val="00966977"/>
    <w:rsid w:val="00966A24"/>
    <w:rsid w:val="00966ABC"/>
    <w:rsid w:val="00967009"/>
    <w:rsid w:val="009671A3"/>
    <w:rsid w:val="009671AA"/>
    <w:rsid w:val="00967358"/>
    <w:rsid w:val="00967568"/>
    <w:rsid w:val="009675B7"/>
    <w:rsid w:val="00967D49"/>
    <w:rsid w:val="00967FCE"/>
    <w:rsid w:val="00970106"/>
    <w:rsid w:val="00970482"/>
    <w:rsid w:val="009706AB"/>
    <w:rsid w:val="00970D7F"/>
    <w:rsid w:val="00970F53"/>
    <w:rsid w:val="00970F55"/>
    <w:rsid w:val="00971019"/>
    <w:rsid w:val="00971156"/>
    <w:rsid w:val="009716BD"/>
    <w:rsid w:val="009717D8"/>
    <w:rsid w:val="00971E94"/>
    <w:rsid w:val="00971EED"/>
    <w:rsid w:val="00972114"/>
    <w:rsid w:val="009723EF"/>
    <w:rsid w:val="0097250A"/>
    <w:rsid w:val="0097275C"/>
    <w:rsid w:val="009727BD"/>
    <w:rsid w:val="00972E41"/>
    <w:rsid w:val="00972EB2"/>
    <w:rsid w:val="00972FEE"/>
    <w:rsid w:val="009734EE"/>
    <w:rsid w:val="0097361D"/>
    <w:rsid w:val="0097363E"/>
    <w:rsid w:val="0097368A"/>
    <w:rsid w:val="00973AE7"/>
    <w:rsid w:val="0097409E"/>
    <w:rsid w:val="0097424D"/>
    <w:rsid w:val="009743A4"/>
    <w:rsid w:val="00974758"/>
    <w:rsid w:val="00974B7D"/>
    <w:rsid w:val="00974BDA"/>
    <w:rsid w:val="00974F5D"/>
    <w:rsid w:val="009750DA"/>
    <w:rsid w:val="009752F9"/>
    <w:rsid w:val="00975572"/>
    <w:rsid w:val="00975730"/>
    <w:rsid w:val="0097581E"/>
    <w:rsid w:val="0097590E"/>
    <w:rsid w:val="0097595A"/>
    <w:rsid w:val="009759F4"/>
    <w:rsid w:val="0097610A"/>
    <w:rsid w:val="00976366"/>
    <w:rsid w:val="0097669F"/>
    <w:rsid w:val="00976964"/>
    <w:rsid w:val="00976A60"/>
    <w:rsid w:val="00976B54"/>
    <w:rsid w:val="00976E33"/>
    <w:rsid w:val="00976E7B"/>
    <w:rsid w:val="00977044"/>
    <w:rsid w:val="00977091"/>
    <w:rsid w:val="00977819"/>
    <w:rsid w:val="00977967"/>
    <w:rsid w:val="009779B7"/>
    <w:rsid w:val="00977BD4"/>
    <w:rsid w:val="00977F0E"/>
    <w:rsid w:val="00980038"/>
    <w:rsid w:val="0098043B"/>
    <w:rsid w:val="009808F0"/>
    <w:rsid w:val="00980ACD"/>
    <w:rsid w:val="00980D80"/>
    <w:rsid w:val="009815A1"/>
    <w:rsid w:val="00981C77"/>
    <w:rsid w:val="00981D59"/>
    <w:rsid w:val="00982059"/>
    <w:rsid w:val="0098213A"/>
    <w:rsid w:val="009822B8"/>
    <w:rsid w:val="009826AA"/>
    <w:rsid w:val="00982C16"/>
    <w:rsid w:val="00983428"/>
    <w:rsid w:val="0098391C"/>
    <w:rsid w:val="00983A6D"/>
    <w:rsid w:val="00983A95"/>
    <w:rsid w:val="00984451"/>
    <w:rsid w:val="00984548"/>
    <w:rsid w:val="0098498D"/>
    <w:rsid w:val="00984F30"/>
    <w:rsid w:val="0098504A"/>
    <w:rsid w:val="00985254"/>
    <w:rsid w:val="009852E5"/>
    <w:rsid w:val="009853D4"/>
    <w:rsid w:val="0098554C"/>
    <w:rsid w:val="009855E3"/>
    <w:rsid w:val="009855E9"/>
    <w:rsid w:val="00985D87"/>
    <w:rsid w:val="00985FCD"/>
    <w:rsid w:val="0098666B"/>
    <w:rsid w:val="00986877"/>
    <w:rsid w:val="00986BFB"/>
    <w:rsid w:val="00987140"/>
    <w:rsid w:val="0098791C"/>
    <w:rsid w:val="00987A39"/>
    <w:rsid w:val="00987AE6"/>
    <w:rsid w:val="00987B2F"/>
    <w:rsid w:val="00987D6D"/>
    <w:rsid w:val="00987FD1"/>
    <w:rsid w:val="009902B1"/>
    <w:rsid w:val="00990499"/>
    <w:rsid w:val="00990900"/>
    <w:rsid w:val="00990BFD"/>
    <w:rsid w:val="00991097"/>
    <w:rsid w:val="00991191"/>
    <w:rsid w:val="0099128E"/>
    <w:rsid w:val="00991313"/>
    <w:rsid w:val="00991753"/>
    <w:rsid w:val="009917BD"/>
    <w:rsid w:val="00991AAE"/>
    <w:rsid w:val="00991C0B"/>
    <w:rsid w:val="00991EAF"/>
    <w:rsid w:val="0099223D"/>
    <w:rsid w:val="009928C0"/>
    <w:rsid w:val="0099290E"/>
    <w:rsid w:val="00992A76"/>
    <w:rsid w:val="00992AA5"/>
    <w:rsid w:val="00992C90"/>
    <w:rsid w:val="00992FF1"/>
    <w:rsid w:val="0099303F"/>
    <w:rsid w:val="009936DF"/>
    <w:rsid w:val="0099389F"/>
    <w:rsid w:val="00993CDD"/>
    <w:rsid w:val="00994575"/>
    <w:rsid w:val="0099462B"/>
    <w:rsid w:val="00994830"/>
    <w:rsid w:val="0099483B"/>
    <w:rsid w:val="00994869"/>
    <w:rsid w:val="00994ABB"/>
    <w:rsid w:val="00994BD5"/>
    <w:rsid w:val="00994ECD"/>
    <w:rsid w:val="00995494"/>
    <w:rsid w:val="009956DC"/>
    <w:rsid w:val="00995943"/>
    <w:rsid w:val="00995A9D"/>
    <w:rsid w:val="00995CAF"/>
    <w:rsid w:val="00995E1B"/>
    <w:rsid w:val="00996107"/>
    <w:rsid w:val="009968C4"/>
    <w:rsid w:val="0099692D"/>
    <w:rsid w:val="00996C13"/>
    <w:rsid w:val="0099738D"/>
    <w:rsid w:val="0099769D"/>
    <w:rsid w:val="009976A6"/>
    <w:rsid w:val="00997703"/>
    <w:rsid w:val="0099775D"/>
    <w:rsid w:val="0099799C"/>
    <w:rsid w:val="00997F7D"/>
    <w:rsid w:val="009A0BE2"/>
    <w:rsid w:val="009A0D66"/>
    <w:rsid w:val="009A11B2"/>
    <w:rsid w:val="009A12E6"/>
    <w:rsid w:val="009A1564"/>
    <w:rsid w:val="009A1735"/>
    <w:rsid w:val="009A174B"/>
    <w:rsid w:val="009A17EF"/>
    <w:rsid w:val="009A1920"/>
    <w:rsid w:val="009A1B01"/>
    <w:rsid w:val="009A1BAB"/>
    <w:rsid w:val="009A1C40"/>
    <w:rsid w:val="009A1C70"/>
    <w:rsid w:val="009A1FBC"/>
    <w:rsid w:val="009A2600"/>
    <w:rsid w:val="009A29B0"/>
    <w:rsid w:val="009A2B0A"/>
    <w:rsid w:val="009A2B4C"/>
    <w:rsid w:val="009A32A3"/>
    <w:rsid w:val="009A32F8"/>
    <w:rsid w:val="009A3558"/>
    <w:rsid w:val="009A38F9"/>
    <w:rsid w:val="009A39AC"/>
    <w:rsid w:val="009A3CC3"/>
    <w:rsid w:val="009A3FB5"/>
    <w:rsid w:val="009A40B5"/>
    <w:rsid w:val="009A463D"/>
    <w:rsid w:val="009A46C1"/>
    <w:rsid w:val="009A47A9"/>
    <w:rsid w:val="009A48BE"/>
    <w:rsid w:val="009A4A01"/>
    <w:rsid w:val="009A4A3F"/>
    <w:rsid w:val="009A4AB3"/>
    <w:rsid w:val="009A4C6D"/>
    <w:rsid w:val="009A4EA9"/>
    <w:rsid w:val="009A51E3"/>
    <w:rsid w:val="009A5242"/>
    <w:rsid w:val="009A5540"/>
    <w:rsid w:val="009A561B"/>
    <w:rsid w:val="009A57DA"/>
    <w:rsid w:val="009A5B36"/>
    <w:rsid w:val="009A5B7E"/>
    <w:rsid w:val="009A5CC4"/>
    <w:rsid w:val="009A5CCC"/>
    <w:rsid w:val="009A6138"/>
    <w:rsid w:val="009A621F"/>
    <w:rsid w:val="009A6260"/>
    <w:rsid w:val="009A6999"/>
    <w:rsid w:val="009A6B5F"/>
    <w:rsid w:val="009A6C66"/>
    <w:rsid w:val="009A6D2C"/>
    <w:rsid w:val="009A70DB"/>
    <w:rsid w:val="009A723B"/>
    <w:rsid w:val="009A7262"/>
    <w:rsid w:val="009A751D"/>
    <w:rsid w:val="009A773D"/>
    <w:rsid w:val="009A7869"/>
    <w:rsid w:val="009A7888"/>
    <w:rsid w:val="009A7987"/>
    <w:rsid w:val="009A7FCD"/>
    <w:rsid w:val="009B00C2"/>
    <w:rsid w:val="009B0179"/>
    <w:rsid w:val="009B06C0"/>
    <w:rsid w:val="009B06FB"/>
    <w:rsid w:val="009B07ED"/>
    <w:rsid w:val="009B0B57"/>
    <w:rsid w:val="009B1319"/>
    <w:rsid w:val="009B1516"/>
    <w:rsid w:val="009B1616"/>
    <w:rsid w:val="009B19DC"/>
    <w:rsid w:val="009B1DE6"/>
    <w:rsid w:val="009B1F03"/>
    <w:rsid w:val="009B1FC0"/>
    <w:rsid w:val="009B22D9"/>
    <w:rsid w:val="009B248B"/>
    <w:rsid w:val="009B27C6"/>
    <w:rsid w:val="009B28C9"/>
    <w:rsid w:val="009B2C27"/>
    <w:rsid w:val="009B3031"/>
    <w:rsid w:val="009B3333"/>
    <w:rsid w:val="009B3498"/>
    <w:rsid w:val="009B3739"/>
    <w:rsid w:val="009B3903"/>
    <w:rsid w:val="009B3B59"/>
    <w:rsid w:val="009B3C05"/>
    <w:rsid w:val="009B3C45"/>
    <w:rsid w:val="009B3FDB"/>
    <w:rsid w:val="009B4371"/>
    <w:rsid w:val="009B46D0"/>
    <w:rsid w:val="009B49B2"/>
    <w:rsid w:val="009B4BDC"/>
    <w:rsid w:val="009B4F6C"/>
    <w:rsid w:val="009B51B7"/>
    <w:rsid w:val="009B523D"/>
    <w:rsid w:val="009B61F1"/>
    <w:rsid w:val="009B6588"/>
    <w:rsid w:val="009B66C6"/>
    <w:rsid w:val="009B69F8"/>
    <w:rsid w:val="009B6D6B"/>
    <w:rsid w:val="009B6FC4"/>
    <w:rsid w:val="009B710F"/>
    <w:rsid w:val="009B7413"/>
    <w:rsid w:val="009B774A"/>
    <w:rsid w:val="009B7B58"/>
    <w:rsid w:val="009B7DCA"/>
    <w:rsid w:val="009C00D7"/>
    <w:rsid w:val="009C024D"/>
    <w:rsid w:val="009C02BD"/>
    <w:rsid w:val="009C06C9"/>
    <w:rsid w:val="009C09CF"/>
    <w:rsid w:val="009C0AB4"/>
    <w:rsid w:val="009C0EB4"/>
    <w:rsid w:val="009C12E1"/>
    <w:rsid w:val="009C1315"/>
    <w:rsid w:val="009C16D9"/>
    <w:rsid w:val="009C18D9"/>
    <w:rsid w:val="009C1C72"/>
    <w:rsid w:val="009C1EDC"/>
    <w:rsid w:val="009C1F9E"/>
    <w:rsid w:val="009C220B"/>
    <w:rsid w:val="009C249E"/>
    <w:rsid w:val="009C25E7"/>
    <w:rsid w:val="009C27B7"/>
    <w:rsid w:val="009C2895"/>
    <w:rsid w:val="009C2A82"/>
    <w:rsid w:val="009C2C59"/>
    <w:rsid w:val="009C2D09"/>
    <w:rsid w:val="009C3375"/>
    <w:rsid w:val="009C33E2"/>
    <w:rsid w:val="009C3432"/>
    <w:rsid w:val="009C3794"/>
    <w:rsid w:val="009C37EA"/>
    <w:rsid w:val="009C3B3F"/>
    <w:rsid w:val="009C3BCD"/>
    <w:rsid w:val="009C44B7"/>
    <w:rsid w:val="009C4812"/>
    <w:rsid w:val="009C4890"/>
    <w:rsid w:val="009C4BD6"/>
    <w:rsid w:val="009C4C8A"/>
    <w:rsid w:val="009C4D84"/>
    <w:rsid w:val="009C4ECA"/>
    <w:rsid w:val="009C523B"/>
    <w:rsid w:val="009C583A"/>
    <w:rsid w:val="009C5B38"/>
    <w:rsid w:val="009C5BA1"/>
    <w:rsid w:val="009C5EB8"/>
    <w:rsid w:val="009C5ED2"/>
    <w:rsid w:val="009C6323"/>
    <w:rsid w:val="009C68E0"/>
    <w:rsid w:val="009C6F05"/>
    <w:rsid w:val="009C7122"/>
    <w:rsid w:val="009C74FC"/>
    <w:rsid w:val="009C7539"/>
    <w:rsid w:val="009C76A3"/>
    <w:rsid w:val="009C7D21"/>
    <w:rsid w:val="009C7D51"/>
    <w:rsid w:val="009D02A9"/>
    <w:rsid w:val="009D02FE"/>
    <w:rsid w:val="009D0555"/>
    <w:rsid w:val="009D0980"/>
    <w:rsid w:val="009D0F3F"/>
    <w:rsid w:val="009D10AC"/>
    <w:rsid w:val="009D141A"/>
    <w:rsid w:val="009D14DE"/>
    <w:rsid w:val="009D1B28"/>
    <w:rsid w:val="009D1E89"/>
    <w:rsid w:val="009D2211"/>
    <w:rsid w:val="009D2535"/>
    <w:rsid w:val="009D2633"/>
    <w:rsid w:val="009D286D"/>
    <w:rsid w:val="009D2891"/>
    <w:rsid w:val="009D2B1A"/>
    <w:rsid w:val="009D2EAF"/>
    <w:rsid w:val="009D30AA"/>
    <w:rsid w:val="009D32F5"/>
    <w:rsid w:val="009D3370"/>
    <w:rsid w:val="009D338F"/>
    <w:rsid w:val="009D33DD"/>
    <w:rsid w:val="009D343D"/>
    <w:rsid w:val="009D35E1"/>
    <w:rsid w:val="009D35E7"/>
    <w:rsid w:val="009D362A"/>
    <w:rsid w:val="009D3636"/>
    <w:rsid w:val="009D3A75"/>
    <w:rsid w:val="009D414D"/>
    <w:rsid w:val="009D424E"/>
    <w:rsid w:val="009D45F6"/>
    <w:rsid w:val="009D47BB"/>
    <w:rsid w:val="009D4C80"/>
    <w:rsid w:val="009D5559"/>
    <w:rsid w:val="009D5678"/>
    <w:rsid w:val="009D59E9"/>
    <w:rsid w:val="009D5F47"/>
    <w:rsid w:val="009D5F84"/>
    <w:rsid w:val="009D5F99"/>
    <w:rsid w:val="009D5FB9"/>
    <w:rsid w:val="009D6054"/>
    <w:rsid w:val="009D613D"/>
    <w:rsid w:val="009D63AE"/>
    <w:rsid w:val="009D6433"/>
    <w:rsid w:val="009D67CF"/>
    <w:rsid w:val="009D6947"/>
    <w:rsid w:val="009D6B70"/>
    <w:rsid w:val="009D6EB2"/>
    <w:rsid w:val="009D6EED"/>
    <w:rsid w:val="009D7174"/>
    <w:rsid w:val="009D72BE"/>
    <w:rsid w:val="009D7408"/>
    <w:rsid w:val="009D75A1"/>
    <w:rsid w:val="009D7710"/>
    <w:rsid w:val="009D790C"/>
    <w:rsid w:val="009D796C"/>
    <w:rsid w:val="009D7A43"/>
    <w:rsid w:val="009E00EF"/>
    <w:rsid w:val="009E046B"/>
    <w:rsid w:val="009E077E"/>
    <w:rsid w:val="009E088D"/>
    <w:rsid w:val="009E0958"/>
    <w:rsid w:val="009E0BAC"/>
    <w:rsid w:val="009E12C6"/>
    <w:rsid w:val="009E12E3"/>
    <w:rsid w:val="009E14C5"/>
    <w:rsid w:val="009E173F"/>
    <w:rsid w:val="009E1C5A"/>
    <w:rsid w:val="009E21DE"/>
    <w:rsid w:val="009E2474"/>
    <w:rsid w:val="009E26B9"/>
    <w:rsid w:val="009E29E7"/>
    <w:rsid w:val="009E2A1F"/>
    <w:rsid w:val="009E2AE6"/>
    <w:rsid w:val="009E2C54"/>
    <w:rsid w:val="009E2EB3"/>
    <w:rsid w:val="009E300B"/>
    <w:rsid w:val="009E315A"/>
    <w:rsid w:val="009E32DA"/>
    <w:rsid w:val="009E32E5"/>
    <w:rsid w:val="009E3447"/>
    <w:rsid w:val="009E36D0"/>
    <w:rsid w:val="009E3BBB"/>
    <w:rsid w:val="009E402C"/>
    <w:rsid w:val="009E403B"/>
    <w:rsid w:val="009E45BE"/>
    <w:rsid w:val="009E474E"/>
    <w:rsid w:val="009E4AD7"/>
    <w:rsid w:val="009E4B43"/>
    <w:rsid w:val="009E5015"/>
    <w:rsid w:val="009E5073"/>
    <w:rsid w:val="009E507C"/>
    <w:rsid w:val="009E509E"/>
    <w:rsid w:val="009E54A2"/>
    <w:rsid w:val="009E56B6"/>
    <w:rsid w:val="009E5E17"/>
    <w:rsid w:val="009E5EB8"/>
    <w:rsid w:val="009E5FAE"/>
    <w:rsid w:val="009E5FC5"/>
    <w:rsid w:val="009E5FFC"/>
    <w:rsid w:val="009E6D6C"/>
    <w:rsid w:val="009E7015"/>
    <w:rsid w:val="009E7767"/>
    <w:rsid w:val="009E7966"/>
    <w:rsid w:val="009E798C"/>
    <w:rsid w:val="009E7AF4"/>
    <w:rsid w:val="009E7E3B"/>
    <w:rsid w:val="009E7F09"/>
    <w:rsid w:val="009F035B"/>
    <w:rsid w:val="009F080F"/>
    <w:rsid w:val="009F0C7D"/>
    <w:rsid w:val="009F0D4A"/>
    <w:rsid w:val="009F0DA2"/>
    <w:rsid w:val="009F159C"/>
    <w:rsid w:val="009F1B9E"/>
    <w:rsid w:val="009F1CDC"/>
    <w:rsid w:val="009F1D35"/>
    <w:rsid w:val="009F2010"/>
    <w:rsid w:val="009F21AC"/>
    <w:rsid w:val="009F21E1"/>
    <w:rsid w:val="009F2334"/>
    <w:rsid w:val="009F24B4"/>
    <w:rsid w:val="009F2E68"/>
    <w:rsid w:val="009F3355"/>
    <w:rsid w:val="009F37A4"/>
    <w:rsid w:val="009F38B4"/>
    <w:rsid w:val="009F3F38"/>
    <w:rsid w:val="009F4185"/>
    <w:rsid w:val="009F4191"/>
    <w:rsid w:val="009F4AB1"/>
    <w:rsid w:val="009F4D7F"/>
    <w:rsid w:val="009F4EB9"/>
    <w:rsid w:val="009F502F"/>
    <w:rsid w:val="009F5104"/>
    <w:rsid w:val="009F51DB"/>
    <w:rsid w:val="009F54F1"/>
    <w:rsid w:val="009F5508"/>
    <w:rsid w:val="009F5D4D"/>
    <w:rsid w:val="009F63CC"/>
    <w:rsid w:val="009F6490"/>
    <w:rsid w:val="009F65ED"/>
    <w:rsid w:val="009F6684"/>
    <w:rsid w:val="009F6887"/>
    <w:rsid w:val="009F6BD7"/>
    <w:rsid w:val="009F733A"/>
    <w:rsid w:val="009F74F1"/>
    <w:rsid w:val="009F76CB"/>
    <w:rsid w:val="009F77F2"/>
    <w:rsid w:val="009F7BEE"/>
    <w:rsid w:val="00A0029E"/>
    <w:rsid w:val="00A003A7"/>
    <w:rsid w:val="00A004DC"/>
    <w:rsid w:val="00A00663"/>
    <w:rsid w:val="00A0067E"/>
    <w:rsid w:val="00A008A1"/>
    <w:rsid w:val="00A00CF8"/>
    <w:rsid w:val="00A00D8A"/>
    <w:rsid w:val="00A00F4D"/>
    <w:rsid w:val="00A01207"/>
    <w:rsid w:val="00A0121F"/>
    <w:rsid w:val="00A016A1"/>
    <w:rsid w:val="00A01C86"/>
    <w:rsid w:val="00A01D92"/>
    <w:rsid w:val="00A0210F"/>
    <w:rsid w:val="00A02433"/>
    <w:rsid w:val="00A02593"/>
    <w:rsid w:val="00A0270C"/>
    <w:rsid w:val="00A02907"/>
    <w:rsid w:val="00A02DE8"/>
    <w:rsid w:val="00A02E8A"/>
    <w:rsid w:val="00A02F2E"/>
    <w:rsid w:val="00A03051"/>
    <w:rsid w:val="00A03540"/>
    <w:rsid w:val="00A03762"/>
    <w:rsid w:val="00A038F8"/>
    <w:rsid w:val="00A03940"/>
    <w:rsid w:val="00A03979"/>
    <w:rsid w:val="00A03A05"/>
    <w:rsid w:val="00A03FD1"/>
    <w:rsid w:val="00A0418C"/>
    <w:rsid w:val="00A042C1"/>
    <w:rsid w:val="00A043FB"/>
    <w:rsid w:val="00A04965"/>
    <w:rsid w:val="00A04E06"/>
    <w:rsid w:val="00A05062"/>
    <w:rsid w:val="00A052CB"/>
    <w:rsid w:val="00A057A0"/>
    <w:rsid w:val="00A058E3"/>
    <w:rsid w:val="00A05DE2"/>
    <w:rsid w:val="00A060BF"/>
    <w:rsid w:val="00A060E2"/>
    <w:rsid w:val="00A06514"/>
    <w:rsid w:val="00A06615"/>
    <w:rsid w:val="00A06918"/>
    <w:rsid w:val="00A06B02"/>
    <w:rsid w:val="00A06D47"/>
    <w:rsid w:val="00A06DA3"/>
    <w:rsid w:val="00A06E9F"/>
    <w:rsid w:val="00A070AD"/>
    <w:rsid w:val="00A070C5"/>
    <w:rsid w:val="00A0771B"/>
    <w:rsid w:val="00A07784"/>
    <w:rsid w:val="00A07889"/>
    <w:rsid w:val="00A07960"/>
    <w:rsid w:val="00A07BFD"/>
    <w:rsid w:val="00A07ED7"/>
    <w:rsid w:val="00A07EDE"/>
    <w:rsid w:val="00A07F32"/>
    <w:rsid w:val="00A100E1"/>
    <w:rsid w:val="00A10812"/>
    <w:rsid w:val="00A10826"/>
    <w:rsid w:val="00A10BF8"/>
    <w:rsid w:val="00A10CFA"/>
    <w:rsid w:val="00A10E1A"/>
    <w:rsid w:val="00A10E1D"/>
    <w:rsid w:val="00A10E62"/>
    <w:rsid w:val="00A113B9"/>
    <w:rsid w:val="00A115E7"/>
    <w:rsid w:val="00A1241B"/>
    <w:rsid w:val="00A12420"/>
    <w:rsid w:val="00A12769"/>
    <w:rsid w:val="00A1281E"/>
    <w:rsid w:val="00A12F8B"/>
    <w:rsid w:val="00A13048"/>
    <w:rsid w:val="00A130D8"/>
    <w:rsid w:val="00A130D9"/>
    <w:rsid w:val="00A13172"/>
    <w:rsid w:val="00A131EA"/>
    <w:rsid w:val="00A132D5"/>
    <w:rsid w:val="00A1346C"/>
    <w:rsid w:val="00A134D6"/>
    <w:rsid w:val="00A1389C"/>
    <w:rsid w:val="00A13A64"/>
    <w:rsid w:val="00A13C40"/>
    <w:rsid w:val="00A13F39"/>
    <w:rsid w:val="00A14003"/>
    <w:rsid w:val="00A140E2"/>
    <w:rsid w:val="00A1438F"/>
    <w:rsid w:val="00A14647"/>
    <w:rsid w:val="00A14755"/>
    <w:rsid w:val="00A147F0"/>
    <w:rsid w:val="00A14AF2"/>
    <w:rsid w:val="00A14B31"/>
    <w:rsid w:val="00A14B71"/>
    <w:rsid w:val="00A14FC5"/>
    <w:rsid w:val="00A15023"/>
    <w:rsid w:val="00A1548C"/>
    <w:rsid w:val="00A156F4"/>
    <w:rsid w:val="00A158B7"/>
    <w:rsid w:val="00A15AEF"/>
    <w:rsid w:val="00A15BF0"/>
    <w:rsid w:val="00A15F4B"/>
    <w:rsid w:val="00A15FE4"/>
    <w:rsid w:val="00A162B8"/>
    <w:rsid w:val="00A164A5"/>
    <w:rsid w:val="00A166CC"/>
    <w:rsid w:val="00A1686E"/>
    <w:rsid w:val="00A1698B"/>
    <w:rsid w:val="00A16B1F"/>
    <w:rsid w:val="00A16D37"/>
    <w:rsid w:val="00A170BF"/>
    <w:rsid w:val="00A170EE"/>
    <w:rsid w:val="00A1715F"/>
    <w:rsid w:val="00A17328"/>
    <w:rsid w:val="00A176E8"/>
    <w:rsid w:val="00A176FD"/>
    <w:rsid w:val="00A17F64"/>
    <w:rsid w:val="00A20023"/>
    <w:rsid w:val="00A20160"/>
    <w:rsid w:val="00A20424"/>
    <w:rsid w:val="00A20459"/>
    <w:rsid w:val="00A2065C"/>
    <w:rsid w:val="00A20696"/>
    <w:rsid w:val="00A20857"/>
    <w:rsid w:val="00A208E3"/>
    <w:rsid w:val="00A208FC"/>
    <w:rsid w:val="00A20B9E"/>
    <w:rsid w:val="00A21258"/>
    <w:rsid w:val="00A217E2"/>
    <w:rsid w:val="00A21C3A"/>
    <w:rsid w:val="00A21D07"/>
    <w:rsid w:val="00A21F65"/>
    <w:rsid w:val="00A2212B"/>
    <w:rsid w:val="00A221E8"/>
    <w:rsid w:val="00A222F7"/>
    <w:rsid w:val="00A22733"/>
    <w:rsid w:val="00A22ACD"/>
    <w:rsid w:val="00A22D44"/>
    <w:rsid w:val="00A22D97"/>
    <w:rsid w:val="00A22EF9"/>
    <w:rsid w:val="00A22FFC"/>
    <w:rsid w:val="00A23710"/>
    <w:rsid w:val="00A23949"/>
    <w:rsid w:val="00A23AD3"/>
    <w:rsid w:val="00A23B53"/>
    <w:rsid w:val="00A23D49"/>
    <w:rsid w:val="00A24093"/>
    <w:rsid w:val="00A24700"/>
    <w:rsid w:val="00A2474E"/>
    <w:rsid w:val="00A24C5F"/>
    <w:rsid w:val="00A24D96"/>
    <w:rsid w:val="00A24E4A"/>
    <w:rsid w:val="00A25057"/>
    <w:rsid w:val="00A251FD"/>
    <w:rsid w:val="00A253DB"/>
    <w:rsid w:val="00A25535"/>
    <w:rsid w:val="00A25FF8"/>
    <w:rsid w:val="00A264C0"/>
    <w:rsid w:val="00A2657B"/>
    <w:rsid w:val="00A268BE"/>
    <w:rsid w:val="00A2691A"/>
    <w:rsid w:val="00A26998"/>
    <w:rsid w:val="00A26BA2"/>
    <w:rsid w:val="00A26C03"/>
    <w:rsid w:val="00A26E5B"/>
    <w:rsid w:val="00A26E95"/>
    <w:rsid w:val="00A27678"/>
    <w:rsid w:val="00A27899"/>
    <w:rsid w:val="00A279BA"/>
    <w:rsid w:val="00A27A63"/>
    <w:rsid w:val="00A27D8C"/>
    <w:rsid w:val="00A27EF1"/>
    <w:rsid w:val="00A30181"/>
    <w:rsid w:val="00A3019D"/>
    <w:rsid w:val="00A30250"/>
    <w:rsid w:val="00A30343"/>
    <w:rsid w:val="00A303D3"/>
    <w:rsid w:val="00A304AE"/>
    <w:rsid w:val="00A30982"/>
    <w:rsid w:val="00A30C76"/>
    <w:rsid w:val="00A31175"/>
    <w:rsid w:val="00A311BE"/>
    <w:rsid w:val="00A31247"/>
    <w:rsid w:val="00A32389"/>
    <w:rsid w:val="00A32B9C"/>
    <w:rsid w:val="00A32C16"/>
    <w:rsid w:val="00A32C93"/>
    <w:rsid w:val="00A32E7A"/>
    <w:rsid w:val="00A32EE2"/>
    <w:rsid w:val="00A33060"/>
    <w:rsid w:val="00A3360E"/>
    <w:rsid w:val="00A336E0"/>
    <w:rsid w:val="00A33DAF"/>
    <w:rsid w:val="00A33F6D"/>
    <w:rsid w:val="00A33FBE"/>
    <w:rsid w:val="00A34092"/>
    <w:rsid w:val="00A345AA"/>
    <w:rsid w:val="00A349F2"/>
    <w:rsid w:val="00A34D11"/>
    <w:rsid w:val="00A35111"/>
    <w:rsid w:val="00A355BD"/>
    <w:rsid w:val="00A357AC"/>
    <w:rsid w:val="00A35B2D"/>
    <w:rsid w:val="00A3621F"/>
    <w:rsid w:val="00A362E0"/>
    <w:rsid w:val="00A36354"/>
    <w:rsid w:val="00A36497"/>
    <w:rsid w:val="00A366D9"/>
    <w:rsid w:val="00A36C3B"/>
    <w:rsid w:val="00A36C8A"/>
    <w:rsid w:val="00A36C96"/>
    <w:rsid w:val="00A36D97"/>
    <w:rsid w:val="00A36EBC"/>
    <w:rsid w:val="00A37216"/>
    <w:rsid w:val="00A376A6"/>
    <w:rsid w:val="00A3793B"/>
    <w:rsid w:val="00A37C57"/>
    <w:rsid w:val="00A37C73"/>
    <w:rsid w:val="00A37E30"/>
    <w:rsid w:val="00A40368"/>
    <w:rsid w:val="00A4082B"/>
    <w:rsid w:val="00A40899"/>
    <w:rsid w:val="00A40B56"/>
    <w:rsid w:val="00A40C44"/>
    <w:rsid w:val="00A40F7E"/>
    <w:rsid w:val="00A41CF6"/>
    <w:rsid w:val="00A421AC"/>
    <w:rsid w:val="00A422A1"/>
    <w:rsid w:val="00A42583"/>
    <w:rsid w:val="00A42628"/>
    <w:rsid w:val="00A42766"/>
    <w:rsid w:val="00A427F8"/>
    <w:rsid w:val="00A42D7B"/>
    <w:rsid w:val="00A42FA1"/>
    <w:rsid w:val="00A42FED"/>
    <w:rsid w:val="00A431E4"/>
    <w:rsid w:val="00A438C4"/>
    <w:rsid w:val="00A43989"/>
    <w:rsid w:val="00A43AE5"/>
    <w:rsid w:val="00A43DCC"/>
    <w:rsid w:val="00A43F97"/>
    <w:rsid w:val="00A442EF"/>
    <w:rsid w:val="00A4442A"/>
    <w:rsid w:val="00A445D8"/>
    <w:rsid w:val="00A44968"/>
    <w:rsid w:val="00A44B81"/>
    <w:rsid w:val="00A44BEE"/>
    <w:rsid w:val="00A44C72"/>
    <w:rsid w:val="00A44FF4"/>
    <w:rsid w:val="00A45048"/>
    <w:rsid w:val="00A4510D"/>
    <w:rsid w:val="00A45214"/>
    <w:rsid w:val="00A4540A"/>
    <w:rsid w:val="00A45456"/>
    <w:rsid w:val="00A455AA"/>
    <w:rsid w:val="00A45641"/>
    <w:rsid w:val="00A45937"/>
    <w:rsid w:val="00A45A73"/>
    <w:rsid w:val="00A45D57"/>
    <w:rsid w:val="00A45DC1"/>
    <w:rsid w:val="00A46829"/>
    <w:rsid w:val="00A469FE"/>
    <w:rsid w:val="00A46A79"/>
    <w:rsid w:val="00A46D5B"/>
    <w:rsid w:val="00A46E60"/>
    <w:rsid w:val="00A47055"/>
    <w:rsid w:val="00A472D8"/>
    <w:rsid w:val="00A47406"/>
    <w:rsid w:val="00A476C1"/>
    <w:rsid w:val="00A4777A"/>
    <w:rsid w:val="00A47C1B"/>
    <w:rsid w:val="00A501C1"/>
    <w:rsid w:val="00A503D0"/>
    <w:rsid w:val="00A5056A"/>
    <w:rsid w:val="00A50C19"/>
    <w:rsid w:val="00A50C76"/>
    <w:rsid w:val="00A50F6F"/>
    <w:rsid w:val="00A50FFA"/>
    <w:rsid w:val="00A5107E"/>
    <w:rsid w:val="00A51163"/>
    <w:rsid w:val="00A5132F"/>
    <w:rsid w:val="00A51488"/>
    <w:rsid w:val="00A5173F"/>
    <w:rsid w:val="00A51792"/>
    <w:rsid w:val="00A51983"/>
    <w:rsid w:val="00A51B98"/>
    <w:rsid w:val="00A51E82"/>
    <w:rsid w:val="00A526CB"/>
    <w:rsid w:val="00A527C4"/>
    <w:rsid w:val="00A52848"/>
    <w:rsid w:val="00A52893"/>
    <w:rsid w:val="00A528FB"/>
    <w:rsid w:val="00A52996"/>
    <w:rsid w:val="00A529DE"/>
    <w:rsid w:val="00A52BAE"/>
    <w:rsid w:val="00A52C07"/>
    <w:rsid w:val="00A530C9"/>
    <w:rsid w:val="00A53125"/>
    <w:rsid w:val="00A5379D"/>
    <w:rsid w:val="00A53920"/>
    <w:rsid w:val="00A53BBB"/>
    <w:rsid w:val="00A53C27"/>
    <w:rsid w:val="00A53E64"/>
    <w:rsid w:val="00A540D1"/>
    <w:rsid w:val="00A54339"/>
    <w:rsid w:val="00A54437"/>
    <w:rsid w:val="00A547B5"/>
    <w:rsid w:val="00A548A2"/>
    <w:rsid w:val="00A548C5"/>
    <w:rsid w:val="00A54D8A"/>
    <w:rsid w:val="00A54E60"/>
    <w:rsid w:val="00A54F45"/>
    <w:rsid w:val="00A5546E"/>
    <w:rsid w:val="00A55563"/>
    <w:rsid w:val="00A55C58"/>
    <w:rsid w:val="00A55D3B"/>
    <w:rsid w:val="00A56218"/>
    <w:rsid w:val="00A56414"/>
    <w:rsid w:val="00A564BF"/>
    <w:rsid w:val="00A56534"/>
    <w:rsid w:val="00A5664D"/>
    <w:rsid w:val="00A56695"/>
    <w:rsid w:val="00A567E5"/>
    <w:rsid w:val="00A5683B"/>
    <w:rsid w:val="00A56A7A"/>
    <w:rsid w:val="00A56B5A"/>
    <w:rsid w:val="00A56E1B"/>
    <w:rsid w:val="00A56E79"/>
    <w:rsid w:val="00A5708D"/>
    <w:rsid w:val="00A5738C"/>
    <w:rsid w:val="00A573BC"/>
    <w:rsid w:val="00A57786"/>
    <w:rsid w:val="00A57A75"/>
    <w:rsid w:val="00A60400"/>
    <w:rsid w:val="00A60566"/>
    <w:rsid w:val="00A60638"/>
    <w:rsid w:val="00A60886"/>
    <w:rsid w:val="00A60AC8"/>
    <w:rsid w:val="00A60E14"/>
    <w:rsid w:val="00A61093"/>
    <w:rsid w:val="00A6156C"/>
    <w:rsid w:val="00A6173E"/>
    <w:rsid w:val="00A61AB9"/>
    <w:rsid w:val="00A61BCE"/>
    <w:rsid w:val="00A61E86"/>
    <w:rsid w:val="00A6266A"/>
    <w:rsid w:val="00A627B2"/>
    <w:rsid w:val="00A627CA"/>
    <w:rsid w:val="00A62A90"/>
    <w:rsid w:val="00A62CC2"/>
    <w:rsid w:val="00A62FE4"/>
    <w:rsid w:val="00A6356E"/>
    <w:rsid w:val="00A63679"/>
    <w:rsid w:val="00A6397E"/>
    <w:rsid w:val="00A63AB4"/>
    <w:rsid w:val="00A63EC3"/>
    <w:rsid w:val="00A641B0"/>
    <w:rsid w:val="00A64307"/>
    <w:rsid w:val="00A64392"/>
    <w:rsid w:val="00A64415"/>
    <w:rsid w:val="00A6444A"/>
    <w:rsid w:val="00A64748"/>
    <w:rsid w:val="00A64981"/>
    <w:rsid w:val="00A64D76"/>
    <w:rsid w:val="00A64EF7"/>
    <w:rsid w:val="00A6507D"/>
    <w:rsid w:val="00A65C67"/>
    <w:rsid w:val="00A65FD0"/>
    <w:rsid w:val="00A664EA"/>
    <w:rsid w:val="00A667E3"/>
    <w:rsid w:val="00A6687F"/>
    <w:rsid w:val="00A668E0"/>
    <w:rsid w:val="00A66E82"/>
    <w:rsid w:val="00A67235"/>
    <w:rsid w:val="00A674EC"/>
    <w:rsid w:val="00A677F7"/>
    <w:rsid w:val="00A678C9"/>
    <w:rsid w:val="00A6798E"/>
    <w:rsid w:val="00A679FE"/>
    <w:rsid w:val="00A70CF7"/>
    <w:rsid w:val="00A71599"/>
    <w:rsid w:val="00A7174C"/>
    <w:rsid w:val="00A71995"/>
    <w:rsid w:val="00A71A83"/>
    <w:rsid w:val="00A71B31"/>
    <w:rsid w:val="00A71CF6"/>
    <w:rsid w:val="00A71EFB"/>
    <w:rsid w:val="00A72134"/>
    <w:rsid w:val="00A72396"/>
    <w:rsid w:val="00A726CC"/>
    <w:rsid w:val="00A72910"/>
    <w:rsid w:val="00A72A6E"/>
    <w:rsid w:val="00A72BEA"/>
    <w:rsid w:val="00A72E2B"/>
    <w:rsid w:val="00A730DB"/>
    <w:rsid w:val="00A73383"/>
    <w:rsid w:val="00A73387"/>
    <w:rsid w:val="00A733FA"/>
    <w:rsid w:val="00A7344F"/>
    <w:rsid w:val="00A73959"/>
    <w:rsid w:val="00A73B00"/>
    <w:rsid w:val="00A73BB0"/>
    <w:rsid w:val="00A73D21"/>
    <w:rsid w:val="00A73DA1"/>
    <w:rsid w:val="00A73E28"/>
    <w:rsid w:val="00A73FBF"/>
    <w:rsid w:val="00A74591"/>
    <w:rsid w:val="00A74865"/>
    <w:rsid w:val="00A75090"/>
    <w:rsid w:val="00A750E9"/>
    <w:rsid w:val="00A7550C"/>
    <w:rsid w:val="00A75550"/>
    <w:rsid w:val="00A75B13"/>
    <w:rsid w:val="00A75D7B"/>
    <w:rsid w:val="00A75FB3"/>
    <w:rsid w:val="00A76488"/>
    <w:rsid w:val="00A76D95"/>
    <w:rsid w:val="00A76FCC"/>
    <w:rsid w:val="00A77077"/>
    <w:rsid w:val="00A77142"/>
    <w:rsid w:val="00A77183"/>
    <w:rsid w:val="00A77245"/>
    <w:rsid w:val="00A77ACF"/>
    <w:rsid w:val="00A77C77"/>
    <w:rsid w:val="00A80271"/>
    <w:rsid w:val="00A806E1"/>
    <w:rsid w:val="00A807A9"/>
    <w:rsid w:val="00A80F5C"/>
    <w:rsid w:val="00A8119A"/>
    <w:rsid w:val="00A8145E"/>
    <w:rsid w:val="00A81E5A"/>
    <w:rsid w:val="00A82D76"/>
    <w:rsid w:val="00A832CA"/>
    <w:rsid w:val="00A837FA"/>
    <w:rsid w:val="00A83D4C"/>
    <w:rsid w:val="00A84185"/>
    <w:rsid w:val="00A841F1"/>
    <w:rsid w:val="00A84A51"/>
    <w:rsid w:val="00A84B26"/>
    <w:rsid w:val="00A84CC9"/>
    <w:rsid w:val="00A84E04"/>
    <w:rsid w:val="00A84F65"/>
    <w:rsid w:val="00A85264"/>
    <w:rsid w:val="00A8529A"/>
    <w:rsid w:val="00A856E0"/>
    <w:rsid w:val="00A85A5E"/>
    <w:rsid w:val="00A85D15"/>
    <w:rsid w:val="00A85D55"/>
    <w:rsid w:val="00A861BD"/>
    <w:rsid w:val="00A86336"/>
    <w:rsid w:val="00A86F69"/>
    <w:rsid w:val="00A871F8"/>
    <w:rsid w:val="00A87231"/>
    <w:rsid w:val="00A872E6"/>
    <w:rsid w:val="00A87457"/>
    <w:rsid w:val="00A874A0"/>
    <w:rsid w:val="00A8792A"/>
    <w:rsid w:val="00A90005"/>
    <w:rsid w:val="00A9001B"/>
    <w:rsid w:val="00A90100"/>
    <w:rsid w:val="00A90340"/>
    <w:rsid w:val="00A90559"/>
    <w:rsid w:val="00A90A6A"/>
    <w:rsid w:val="00A90D33"/>
    <w:rsid w:val="00A90DC3"/>
    <w:rsid w:val="00A90EF4"/>
    <w:rsid w:val="00A91363"/>
    <w:rsid w:val="00A914CE"/>
    <w:rsid w:val="00A9160E"/>
    <w:rsid w:val="00A91941"/>
    <w:rsid w:val="00A91962"/>
    <w:rsid w:val="00A91EDC"/>
    <w:rsid w:val="00A923B3"/>
    <w:rsid w:val="00A92703"/>
    <w:rsid w:val="00A929F5"/>
    <w:rsid w:val="00A92B39"/>
    <w:rsid w:val="00A92BED"/>
    <w:rsid w:val="00A92D9D"/>
    <w:rsid w:val="00A9333A"/>
    <w:rsid w:val="00A93AF1"/>
    <w:rsid w:val="00A93D07"/>
    <w:rsid w:val="00A940EF"/>
    <w:rsid w:val="00A94206"/>
    <w:rsid w:val="00A944AB"/>
    <w:rsid w:val="00A945DD"/>
    <w:rsid w:val="00A94955"/>
    <w:rsid w:val="00A94A5F"/>
    <w:rsid w:val="00A95084"/>
    <w:rsid w:val="00A951BC"/>
    <w:rsid w:val="00A95314"/>
    <w:rsid w:val="00A954C9"/>
    <w:rsid w:val="00A95ABC"/>
    <w:rsid w:val="00A95E6B"/>
    <w:rsid w:val="00A96025"/>
    <w:rsid w:val="00A963AA"/>
    <w:rsid w:val="00A96599"/>
    <w:rsid w:val="00A96812"/>
    <w:rsid w:val="00A96AE9"/>
    <w:rsid w:val="00A96BB9"/>
    <w:rsid w:val="00A97080"/>
    <w:rsid w:val="00A970B0"/>
    <w:rsid w:val="00A97236"/>
    <w:rsid w:val="00A9780E"/>
    <w:rsid w:val="00A978D0"/>
    <w:rsid w:val="00A97B4D"/>
    <w:rsid w:val="00AA02CC"/>
    <w:rsid w:val="00AA090E"/>
    <w:rsid w:val="00AA0CD4"/>
    <w:rsid w:val="00AA0EE4"/>
    <w:rsid w:val="00AA13E6"/>
    <w:rsid w:val="00AA1E39"/>
    <w:rsid w:val="00AA1EE0"/>
    <w:rsid w:val="00AA210E"/>
    <w:rsid w:val="00AA232A"/>
    <w:rsid w:val="00AA28C7"/>
    <w:rsid w:val="00AA362C"/>
    <w:rsid w:val="00AA37AC"/>
    <w:rsid w:val="00AA3919"/>
    <w:rsid w:val="00AA3AA6"/>
    <w:rsid w:val="00AA3AF4"/>
    <w:rsid w:val="00AA3EC4"/>
    <w:rsid w:val="00AA3ED5"/>
    <w:rsid w:val="00AA414B"/>
    <w:rsid w:val="00AA4443"/>
    <w:rsid w:val="00AA4592"/>
    <w:rsid w:val="00AA462C"/>
    <w:rsid w:val="00AA4822"/>
    <w:rsid w:val="00AA48FC"/>
    <w:rsid w:val="00AA491B"/>
    <w:rsid w:val="00AA4ADA"/>
    <w:rsid w:val="00AA4E8C"/>
    <w:rsid w:val="00AA4F64"/>
    <w:rsid w:val="00AA5B0A"/>
    <w:rsid w:val="00AA5DC3"/>
    <w:rsid w:val="00AA5EDF"/>
    <w:rsid w:val="00AA5FC1"/>
    <w:rsid w:val="00AA6417"/>
    <w:rsid w:val="00AA672C"/>
    <w:rsid w:val="00AA6755"/>
    <w:rsid w:val="00AA683A"/>
    <w:rsid w:val="00AA6961"/>
    <w:rsid w:val="00AA6D95"/>
    <w:rsid w:val="00AA6F3F"/>
    <w:rsid w:val="00AA7278"/>
    <w:rsid w:val="00AA7377"/>
    <w:rsid w:val="00AA7410"/>
    <w:rsid w:val="00AA7415"/>
    <w:rsid w:val="00AA779A"/>
    <w:rsid w:val="00AA795A"/>
    <w:rsid w:val="00AA7A42"/>
    <w:rsid w:val="00AA7B2F"/>
    <w:rsid w:val="00AA7DAD"/>
    <w:rsid w:val="00AA7E39"/>
    <w:rsid w:val="00AA7E8B"/>
    <w:rsid w:val="00AA7F06"/>
    <w:rsid w:val="00AB01F6"/>
    <w:rsid w:val="00AB03B1"/>
    <w:rsid w:val="00AB05BA"/>
    <w:rsid w:val="00AB0642"/>
    <w:rsid w:val="00AB06DE"/>
    <w:rsid w:val="00AB0794"/>
    <w:rsid w:val="00AB0797"/>
    <w:rsid w:val="00AB080C"/>
    <w:rsid w:val="00AB0975"/>
    <w:rsid w:val="00AB0F45"/>
    <w:rsid w:val="00AB11DB"/>
    <w:rsid w:val="00AB1623"/>
    <w:rsid w:val="00AB1635"/>
    <w:rsid w:val="00AB1870"/>
    <w:rsid w:val="00AB194F"/>
    <w:rsid w:val="00AB1968"/>
    <w:rsid w:val="00AB1B5B"/>
    <w:rsid w:val="00AB1FBE"/>
    <w:rsid w:val="00AB1FCF"/>
    <w:rsid w:val="00AB22C2"/>
    <w:rsid w:val="00AB266A"/>
    <w:rsid w:val="00AB2A0A"/>
    <w:rsid w:val="00AB2A47"/>
    <w:rsid w:val="00AB2A6D"/>
    <w:rsid w:val="00AB2D1C"/>
    <w:rsid w:val="00AB2D78"/>
    <w:rsid w:val="00AB2E66"/>
    <w:rsid w:val="00AB371A"/>
    <w:rsid w:val="00AB38BF"/>
    <w:rsid w:val="00AB396F"/>
    <w:rsid w:val="00AB3C67"/>
    <w:rsid w:val="00AB3E09"/>
    <w:rsid w:val="00AB3F7F"/>
    <w:rsid w:val="00AB4370"/>
    <w:rsid w:val="00AB461F"/>
    <w:rsid w:val="00AB4745"/>
    <w:rsid w:val="00AB4992"/>
    <w:rsid w:val="00AB4B02"/>
    <w:rsid w:val="00AB4B7F"/>
    <w:rsid w:val="00AB4C0F"/>
    <w:rsid w:val="00AB4D98"/>
    <w:rsid w:val="00AB4DB4"/>
    <w:rsid w:val="00AB58DA"/>
    <w:rsid w:val="00AB598D"/>
    <w:rsid w:val="00AB5EE1"/>
    <w:rsid w:val="00AB5F81"/>
    <w:rsid w:val="00AB608C"/>
    <w:rsid w:val="00AB6141"/>
    <w:rsid w:val="00AB6195"/>
    <w:rsid w:val="00AB669A"/>
    <w:rsid w:val="00AB69FC"/>
    <w:rsid w:val="00AB6A3E"/>
    <w:rsid w:val="00AB6E5C"/>
    <w:rsid w:val="00AB6F7F"/>
    <w:rsid w:val="00AB75FE"/>
    <w:rsid w:val="00AB799F"/>
    <w:rsid w:val="00AB7F17"/>
    <w:rsid w:val="00AB7F19"/>
    <w:rsid w:val="00AC0099"/>
    <w:rsid w:val="00AC00D4"/>
    <w:rsid w:val="00AC011A"/>
    <w:rsid w:val="00AC01CA"/>
    <w:rsid w:val="00AC094E"/>
    <w:rsid w:val="00AC0994"/>
    <w:rsid w:val="00AC0AF2"/>
    <w:rsid w:val="00AC0DA7"/>
    <w:rsid w:val="00AC12DD"/>
    <w:rsid w:val="00AC148C"/>
    <w:rsid w:val="00AC16CB"/>
    <w:rsid w:val="00AC22A3"/>
    <w:rsid w:val="00AC232C"/>
    <w:rsid w:val="00AC27FF"/>
    <w:rsid w:val="00AC29DD"/>
    <w:rsid w:val="00AC2B3A"/>
    <w:rsid w:val="00AC2D45"/>
    <w:rsid w:val="00AC2FD3"/>
    <w:rsid w:val="00AC362E"/>
    <w:rsid w:val="00AC3821"/>
    <w:rsid w:val="00AC3B81"/>
    <w:rsid w:val="00AC3B9E"/>
    <w:rsid w:val="00AC3D40"/>
    <w:rsid w:val="00AC426C"/>
    <w:rsid w:val="00AC4420"/>
    <w:rsid w:val="00AC46AF"/>
    <w:rsid w:val="00AC495F"/>
    <w:rsid w:val="00AC49F4"/>
    <w:rsid w:val="00AC4A6F"/>
    <w:rsid w:val="00AC4ABA"/>
    <w:rsid w:val="00AC4C03"/>
    <w:rsid w:val="00AC5153"/>
    <w:rsid w:val="00AC51DD"/>
    <w:rsid w:val="00AC531D"/>
    <w:rsid w:val="00AC54FB"/>
    <w:rsid w:val="00AC55F3"/>
    <w:rsid w:val="00AC5717"/>
    <w:rsid w:val="00AC5928"/>
    <w:rsid w:val="00AC59D7"/>
    <w:rsid w:val="00AC5C70"/>
    <w:rsid w:val="00AC6044"/>
    <w:rsid w:val="00AC66D5"/>
    <w:rsid w:val="00AC6A0C"/>
    <w:rsid w:val="00AC6B67"/>
    <w:rsid w:val="00AC6C89"/>
    <w:rsid w:val="00AC6E98"/>
    <w:rsid w:val="00AC6FEC"/>
    <w:rsid w:val="00AC7002"/>
    <w:rsid w:val="00AC7216"/>
    <w:rsid w:val="00AC7791"/>
    <w:rsid w:val="00AC7923"/>
    <w:rsid w:val="00AC7F34"/>
    <w:rsid w:val="00AD021D"/>
    <w:rsid w:val="00AD0283"/>
    <w:rsid w:val="00AD02D2"/>
    <w:rsid w:val="00AD05A6"/>
    <w:rsid w:val="00AD08B8"/>
    <w:rsid w:val="00AD123A"/>
    <w:rsid w:val="00AD143E"/>
    <w:rsid w:val="00AD157F"/>
    <w:rsid w:val="00AD1870"/>
    <w:rsid w:val="00AD1B88"/>
    <w:rsid w:val="00AD1E5D"/>
    <w:rsid w:val="00AD1EA6"/>
    <w:rsid w:val="00AD1F19"/>
    <w:rsid w:val="00AD2050"/>
    <w:rsid w:val="00AD2147"/>
    <w:rsid w:val="00AD21A6"/>
    <w:rsid w:val="00AD2216"/>
    <w:rsid w:val="00AD236A"/>
    <w:rsid w:val="00AD2597"/>
    <w:rsid w:val="00AD26ED"/>
    <w:rsid w:val="00AD299B"/>
    <w:rsid w:val="00AD2B06"/>
    <w:rsid w:val="00AD2FB4"/>
    <w:rsid w:val="00AD3090"/>
    <w:rsid w:val="00AD3331"/>
    <w:rsid w:val="00AD3E9C"/>
    <w:rsid w:val="00AD42F1"/>
    <w:rsid w:val="00AD4496"/>
    <w:rsid w:val="00AD4501"/>
    <w:rsid w:val="00AD4CEE"/>
    <w:rsid w:val="00AD4D09"/>
    <w:rsid w:val="00AD511A"/>
    <w:rsid w:val="00AD5294"/>
    <w:rsid w:val="00AD557C"/>
    <w:rsid w:val="00AD5700"/>
    <w:rsid w:val="00AD5A84"/>
    <w:rsid w:val="00AD5AA4"/>
    <w:rsid w:val="00AD5C21"/>
    <w:rsid w:val="00AD5F53"/>
    <w:rsid w:val="00AD6295"/>
    <w:rsid w:val="00AD62B8"/>
    <w:rsid w:val="00AD6EFD"/>
    <w:rsid w:val="00AD738D"/>
    <w:rsid w:val="00AD73C3"/>
    <w:rsid w:val="00AD7623"/>
    <w:rsid w:val="00AD7846"/>
    <w:rsid w:val="00AD7CD6"/>
    <w:rsid w:val="00AD7D91"/>
    <w:rsid w:val="00AD7E2B"/>
    <w:rsid w:val="00AE01A1"/>
    <w:rsid w:val="00AE03CC"/>
    <w:rsid w:val="00AE0710"/>
    <w:rsid w:val="00AE0989"/>
    <w:rsid w:val="00AE0E94"/>
    <w:rsid w:val="00AE13A5"/>
    <w:rsid w:val="00AE13F5"/>
    <w:rsid w:val="00AE16AC"/>
    <w:rsid w:val="00AE1834"/>
    <w:rsid w:val="00AE1C16"/>
    <w:rsid w:val="00AE2426"/>
    <w:rsid w:val="00AE246F"/>
    <w:rsid w:val="00AE27DA"/>
    <w:rsid w:val="00AE292B"/>
    <w:rsid w:val="00AE2944"/>
    <w:rsid w:val="00AE2DD1"/>
    <w:rsid w:val="00AE2E77"/>
    <w:rsid w:val="00AE2F6B"/>
    <w:rsid w:val="00AE2F78"/>
    <w:rsid w:val="00AE34FA"/>
    <w:rsid w:val="00AE36C7"/>
    <w:rsid w:val="00AE39C0"/>
    <w:rsid w:val="00AE3CBD"/>
    <w:rsid w:val="00AE4390"/>
    <w:rsid w:val="00AE448B"/>
    <w:rsid w:val="00AE45C5"/>
    <w:rsid w:val="00AE49FA"/>
    <w:rsid w:val="00AE5059"/>
    <w:rsid w:val="00AE51A5"/>
    <w:rsid w:val="00AE52FE"/>
    <w:rsid w:val="00AE5481"/>
    <w:rsid w:val="00AE567D"/>
    <w:rsid w:val="00AE5816"/>
    <w:rsid w:val="00AE5C5F"/>
    <w:rsid w:val="00AE5E8D"/>
    <w:rsid w:val="00AE5EE5"/>
    <w:rsid w:val="00AE626F"/>
    <w:rsid w:val="00AE628B"/>
    <w:rsid w:val="00AE6471"/>
    <w:rsid w:val="00AE653F"/>
    <w:rsid w:val="00AE68C7"/>
    <w:rsid w:val="00AE6AA5"/>
    <w:rsid w:val="00AE6AB1"/>
    <w:rsid w:val="00AE6B51"/>
    <w:rsid w:val="00AE7103"/>
    <w:rsid w:val="00AE7107"/>
    <w:rsid w:val="00AE7445"/>
    <w:rsid w:val="00AE7538"/>
    <w:rsid w:val="00AE75B0"/>
    <w:rsid w:val="00AE7829"/>
    <w:rsid w:val="00AE7836"/>
    <w:rsid w:val="00AE7965"/>
    <w:rsid w:val="00AE79B3"/>
    <w:rsid w:val="00AF0059"/>
    <w:rsid w:val="00AF044F"/>
    <w:rsid w:val="00AF06E4"/>
    <w:rsid w:val="00AF0C6D"/>
    <w:rsid w:val="00AF0DC0"/>
    <w:rsid w:val="00AF0E0B"/>
    <w:rsid w:val="00AF0E4A"/>
    <w:rsid w:val="00AF101B"/>
    <w:rsid w:val="00AF11E5"/>
    <w:rsid w:val="00AF13E1"/>
    <w:rsid w:val="00AF145D"/>
    <w:rsid w:val="00AF159D"/>
    <w:rsid w:val="00AF1780"/>
    <w:rsid w:val="00AF1899"/>
    <w:rsid w:val="00AF1A49"/>
    <w:rsid w:val="00AF1B5F"/>
    <w:rsid w:val="00AF1D38"/>
    <w:rsid w:val="00AF1E74"/>
    <w:rsid w:val="00AF1FFF"/>
    <w:rsid w:val="00AF22AC"/>
    <w:rsid w:val="00AF2684"/>
    <w:rsid w:val="00AF268E"/>
    <w:rsid w:val="00AF26BA"/>
    <w:rsid w:val="00AF2C8F"/>
    <w:rsid w:val="00AF2CE7"/>
    <w:rsid w:val="00AF3168"/>
    <w:rsid w:val="00AF3775"/>
    <w:rsid w:val="00AF3AD5"/>
    <w:rsid w:val="00AF3D08"/>
    <w:rsid w:val="00AF3D6D"/>
    <w:rsid w:val="00AF3E6E"/>
    <w:rsid w:val="00AF41FA"/>
    <w:rsid w:val="00AF421B"/>
    <w:rsid w:val="00AF4303"/>
    <w:rsid w:val="00AF49A7"/>
    <w:rsid w:val="00AF4CE6"/>
    <w:rsid w:val="00AF4D2E"/>
    <w:rsid w:val="00AF4E7F"/>
    <w:rsid w:val="00AF52F9"/>
    <w:rsid w:val="00AF5462"/>
    <w:rsid w:val="00AF554A"/>
    <w:rsid w:val="00AF5AFA"/>
    <w:rsid w:val="00AF5ECE"/>
    <w:rsid w:val="00AF5EE5"/>
    <w:rsid w:val="00AF6444"/>
    <w:rsid w:val="00AF64E3"/>
    <w:rsid w:val="00AF69CC"/>
    <w:rsid w:val="00AF6C09"/>
    <w:rsid w:val="00AF6DC2"/>
    <w:rsid w:val="00AF73A3"/>
    <w:rsid w:val="00AF761D"/>
    <w:rsid w:val="00AF7776"/>
    <w:rsid w:val="00AF7B2A"/>
    <w:rsid w:val="00AF7E27"/>
    <w:rsid w:val="00B0010C"/>
    <w:rsid w:val="00B00371"/>
    <w:rsid w:val="00B00429"/>
    <w:rsid w:val="00B0069E"/>
    <w:rsid w:val="00B00709"/>
    <w:rsid w:val="00B00F4E"/>
    <w:rsid w:val="00B01059"/>
    <w:rsid w:val="00B010C1"/>
    <w:rsid w:val="00B01423"/>
    <w:rsid w:val="00B0172E"/>
    <w:rsid w:val="00B017F7"/>
    <w:rsid w:val="00B01B30"/>
    <w:rsid w:val="00B01D99"/>
    <w:rsid w:val="00B01F51"/>
    <w:rsid w:val="00B0276F"/>
    <w:rsid w:val="00B02D31"/>
    <w:rsid w:val="00B02D53"/>
    <w:rsid w:val="00B02D96"/>
    <w:rsid w:val="00B03982"/>
    <w:rsid w:val="00B03B97"/>
    <w:rsid w:val="00B03DCC"/>
    <w:rsid w:val="00B0441C"/>
    <w:rsid w:val="00B04904"/>
    <w:rsid w:val="00B04DD9"/>
    <w:rsid w:val="00B0524C"/>
    <w:rsid w:val="00B053C0"/>
    <w:rsid w:val="00B05504"/>
    <w:rsid w:val="00B05A71"/>
    <w:rsid w:val="00B06044"/>
    <w:rsid w:val="00B06135"/>
    <w:rsid w:val="00B061D4"/>
    <w:rsid w:val="00B06747"/>
    <w:rsid w:val="00B0682D"/>
    <w:rsid w:val="00B06934"/>
    <w:rsid w:val="00B06B3A"/>
    <w:rsid w:val="00B070AE"/>
    <w:rsid w:val="00B072DC"/>
    <w:rsid w:val="00B0766C"/>
    <w:rsid w:val="00B0796B"/>
    <w:rsid w:val="00B07B35"/>
    <w:rsid w:val="00B07CD2"/>
    <w:rsid w:val="00B102B7"/>
    <w:rsid w:val="00B10577"/>
    <w:rsid w:val="00B10B33"/>
    <w:rsid w:val="00B10C10"/>
    <w:rsid w:val="00B10C7D"/>
    <w:rsid w:val="00B10E28"/>
    <w:rsid w:val="00B11003"/>
    <w:rsid w:val="00B1112B"/>
    <w:rsid w:val="00B113FF"/>
    <w:rsid w:val="00B11400"/>
    <w:rsid w:val="00B11532"/>
    <w:rsid w:val="00B11620"/>
    <w:rsid w:val="00B116A9"/>
    <w:rsid w:val="00B11A91"/>
    <w:rsid w:val="00B11B55"/>
    <w:rsid w:val="00B11DD3"/>
    <w:rsid w:val="00B11E53"/>
    <w:rsid w:val="00B11EBF"/>
    <w:rsid w:val="00B11F33"/>
    <w:rsid w:val="00B1274D"/>
    <w:rsid w:val="00B12B23"/>
    <w:rsid w:val="00B12DA1"/>
    <w:rsid w:val="00B12E98"/>
    <w:rsid w:val="00B12FDB"/>
    <w:rsid w:val="00B1359C"/>
    <w:rsid w:val="00B135C0"/>
    <w:rsid w:val="00B13622"/>
    <w:rsid w:val="00B137AD"/>
    <w:rsid w:val="00B13CB6"/>
    <w:rsid w:val="00B140AA"/>
    <w:rsid w:val="00B14986"/>
    <w:rsid w:val="00B14AE7"/>
    <w:rsid w:val="00B14B4B"/>
    <w:rsid w:val="00B14F0A"/>
    <w:rsid w:val="00B1517F"/>
    <w:rsid w:val="00B15182"/>
    <w:rsid w:val="00B15620"/>
    <w:rsid w:val="00B15AA0"/>
    <w:rsid w:val="00B15CF7"/>
    <w:rsid w:val="00B15FE8"/>
    <w:rsid w:val="00B161B2"/>
    <w:rsid w:val="00B16298"/>
    <w:rsid w:val="00B16BF6"/>
    <w:rsid w:val="00B16C4D"/>
    <w:rsid w:val="00B16D94"/>
    <w:rsid w:val="00B16FFB"/>
    <w:rsid w:val="00B171DB"/>
    <w:rsid w:val="00B1758F"/>
    <w:rsid w:val="00B175FB"/>
    <w:rsid w:val="00B17802"/>
    <w:rsid w:val="00B17822"/>
    <w:rsid w:val="00B17912"/>
    <w:rsid w:val="00B17934"/>
    <w:rsid w:val="00B17993"/>
    <w:rsid w:val="00B17A0B"/>
    <w:rsid w:val="00B17A46"/>
    <w:rsid w:val="00B20711"/>
    <w:rsid w:val="00B20A07"/>
    <w:rsid w:val="00B20EE6"/>
    <w:rsid w:val="00B211B8"/>
    <w:rsid w:val="00B21305"/>
    <w:rsid w:val="00B21DBA"/>
    <w:rsid w:val="00B22194"/>
    <w:rsid w:val="00B22240"/>
    <w:rsid w:val="00B22BFC"/>
    <w:rsid w:val="00B22E4B"/>
    <w:rsid w:val="00B23059"/>
    <w:rsid w:val="00B23306"/>
    <w:rsid w:val="00B236AC"/>
    <w:rsid w:val="00B2399F"/>
    <w:rsid w:val="00B23C95"/>
    <w:rsid w:val="00B23D76"/>
    <w:rsid w:val="00B2420D"/>
    <w:rsid w:val="00B2433F"/>
    <w:rsid w:val="00B245A9"/>
    <w:rsid w:val="00B247AB"/>
    <w:rsid w:val="00B24931"/>
    <w:rsid w:val="00B24B84"/>
    <w:rsid w:val="00B24BC3"/>
    <w:rsid w:val="00B24C4B"/>
    <w:rsid w:val="00B24DC0"/>
    <w:rsid w:val="00B24F78"/>
    <w:rsid w:val="00B2503D"/>
    <w:rsid w:val="00B250D5"/>
    <w:rsid w:val="00B25340"/>
    <w:rsid w:val="00B25514"/>
    <w:rsid w:val="00B25F18"/>
    <w:rsid w:val="00B2624E"/>
    <w:rsid w:val="00B2628C"/>
    <w:rsid w:val="00B26599"/>
    <w:rsid w:val="00B2667E"/>
    <w:rsid w:val="00B271F1"/>
    <w:rsid w:val="00B273D4"/>
    <w:rsid w:val="00B27430"/>
    <w:rsid w:val="00B275AB"/>
    <w:rsid w:val="00B275BD"/>
    <w:rsid w:val="00B2767D"/>
    <w:rsid w:val="00B276EE"/>
    <w:rsid w:val="00B27A18"/>
    <w:rsid w:val="00B27B34"/>
    <w:rsid w:val="00B27F16"/>
    <w:rsid w:val="00B27F5E"/>
    <w:rsid w:val="00B3007A"/>
    <w:rsid w:val="00B300E6"/>
    <w:rsid w:val="00B301AC"/>
    <w:rsid w:val="00B30203"/>
    <w:rsid w:val="00B3074C"/>
    <w:rsid w:val="00B30F3E"/>
    <w:rsid w:val="00B31154"/>
    <w:rsid w:val="00B3168E"/>
    <w:rsid w:val="00B319F2"/>
    <w:rsid w:val="00B31A28"/>
    <w:rsid w:val="00B31B29"/>
    <w:rsid w:val="00B31EA6"/>
    <w:rsid w:val="00B31F4C"/>
    <w:rsid w:val="00B320F3"/>
    <w:rsid w:val="00B32A5D"/>
    <w:rsid w:val="00B32A8A"/>
    <w:rsid w:val="00B32AC2"/>
    <w:rsid w:val="00B32CB8"/>
    <w:rsid w:val="00B33026"/>
    <w:rsid w:val="00B331D8"/>
    <w:rsid w:val="00B334F9"/>
    <w:rsid w:val="00B338DA"/>
    <w:rsid w:val="00B33B68"/>
    <w:rsid w:val="00B33B91"/>
    <w:rsid w:val="00B33C99"/>
    <w:rsid w:val="00B3472A"/>
    <w:rsid w:val="00B347B4"/>
    <w:rsid w:val="00B34878"/>
    <w:rsid w:val="00B34C7F"/>
    <w:rsid w:val="00B34E12"/>
    <w:rsid w:val="00B34EA1"/>
    <w:rsid w:val="00B34EF1"/>
    <w:rsid w:val="00B35176"/>
    <w:rsid w:val="00B35575"/>
    <w:rsid w:val="00B359B5"/>
    <w:rsid w:val="00B35D99"/>
    <w:rsid w:val="00B3604A"/>
    <w:rsid w:val="00B361E9"/>
    <w:rsid w:val="00B36225"/>
    <w:rsid w:val="00B3622D"/>
    <w:rsid w:val="00B363B8"/>
    <w:rsid w:val="00B364DC"/>
    <w:rsid w:val="00B36696"/>
    <w:rsid w:val="00B36804"/>
    <w:rsid w:val="00B36871"/>
    <w:rsid w:val="00B36874"/>
    <w:rsid w:val="00B368CF"/>
    <w:rsid w:val="00B369A2"/>
    <w:rsid w:val="00B36DD1"/>
    <w:rsid w:val="00B36E6A"/>
    <w:rsid w:val="00B37376"/>
    <w:rsid w:val="00B3778C"/>
    <w:rsid w:val="00B377BE"/>
    <w:rsid w:val="00B379A3"/>
    <w:rsid w:val="00B37C58"/>
    <w:rsid w:val="00B37F11"/>
    <w:rsid w:val="00B40352"/>
    <w:rsid w:val="00B4091E"/>
    <w:rsid w:val="00B40AD4"/>
    <w:rsid w:val="00B40B06"/>
    <w:rsid w:val="00B40BDA"/>
    <w:rsid w:val="00B40BDE"/>
    <w:rsid w:val="00B40F66"/>
    <w:rsid w:val="00B4121D"/>
    <w:rsid w:val="00B41334"/>
    <w:rsid w:val="00B4149A"/>
    <w:rsid w:val="00B4152E"/>
    <w:rsid w:val="00B41BE9"/>
    <w:rsid w:val="00B41D6D"/>
    <w:rsid w:val="00B41DE1"/>
    <w:rsid w:val="00B42034"/>
    <w:rsid w:val="00B420AF"/>
    <w:rsid w:val="00B42227"/>
    <w:rsid w:val="00B4231A"/>
    <w:rsid w:val="00B42663"/>
    <w:rsid w:val="00B42722"/>
    <w:rsid w:val="00B42887"/>
    <w:rsid w:val="00B4301B"/>
    <w:rsid w:val="00B432AE"/>
    <w:rsid w:val="00B436EE"/>
    <w:rsid w:val="00B439F4"/>
    <w:rsid w:val="00B440C6"/>
    <w:rsid w:val="00B440EF"/>
    <w:rsid w:val="00B440FE"/>
    <w:rsid w:val="00B44508"/>
    <w:rsid w:val="00B447C7"/>
    <w:rsid w:val="00B44833"/>
    <w:rsid w:val="00B4496A"/>
    <w:rsid w:val="00B44A67"/>
    <w:rsid w:val="00B44BE4"/>
    <w:rsid w:val="00B44C27"/>
    <w:rsid w:val="00B44D49"/>
    <w:rsid w:val="00B4549D"/>
    <w:rsid w:val="00B45590"/>
    <w:rsid w:val="00B4589E"/>
    <w:rsid w:val="00B45917"/>
    <w:rsid w:val="00B45C18"/>
    <w:rsid w:val="00B46164"/>
    <w:rsid w:val="00B463B6"/>
    <w:rsid w:val="00B4662E"/>
    <w:rsid w:val="00B46934"/>
    <w:rsid w:val="00B469E2"/>
    <w:rsid w:val="00B46E5B"/>
    <w:rsid w:val="00B46F18"/>
    <w:rsid w:val="00B470C2"/>
    <w:rsid w:val="00B47596"/>
    <w:rsid w:val="00B47CCF"/>
    <w:rsid w:val="00B501BB"/>
    <w:rsid w:val="00B502E1"/>
    <w:rsid w:val="00B5036E"/>
    <w:rsid w:val="00B5073A"/>
    <w:rsid w:val="00B50C4D"/>
    <w:rsid w:val="00B50D8C"/>
    <w:rsid w:val="00B510DE"/>
    <w:rsid w:val="00B513A2"/>
    <w:rsid w:val="00B5173C"/>
    <w:rsid w:val="00B51CF5"/>
    <w:rsid w:val="00B51D6F"/>
    <w:rsid w:val="00B51D8C"/>
    <w:rsid w:val="00B51DFF"/>
    <w:rsid w:val="00B52001"/>
    <w:rsid w:val="00B521D5"/>
    <w:rsid w:val="00B5221E"/>
    <w:rsid w:val="00B52651"/>
    <w:rsid w:val="00B52813"/>
    <w:rsid w:val="00B52C17"/>
    <w:rsid w:val="00B52E75"/>
    <w:rsid w:val="00B5373D"/>
    <w:rsid w:val="00B537B0"/>
    <w:rsid w:val="00B53879"/>
    <w:rsid w:val="00B538A7"/>
    <w:rsid w:val="00B538E2"/>
    <w:rsid w:val="00B5391D"/>
    <w:rsid w:val="00B53BE3"/>
    <w:rsid w:val="00B53EB4"/>
    <w:rsid w:val="00B53F55"/>
    <w:rsid w:val="00B5446E"/>
    <w:rsid w:val="00B54555"/>
    <w:rsid w:val="00B546AF"/>
    <w:rsid w:val="00B546F6"/>
    <w:rsid w:val="00B549C9"/>
    <w:rsid w:val="00B54C3C"/>
    <w:rsid w:val="00B54D3F"/>
    <w:rsid w:val="00B54D7D"/>
    <w:rsid w:val="00B55754"/>
    <w:rsid w:val="00B55C5B"/>
    <w:rsid w:val="00B55CB1"/>
    <w:rsid w:val="00B55D73"/>
    <w:rsid w:val="00B55F3A"/>
    <w:rsid w:val="00B55F92"/>
    <w:rsid w:val="00B5655C"/>
    <w:rsid w:val="00B567DC"/>
    <w:rsid w:val="00B56A4C"/>
    <w:rsid w:val="00B56C8F"/>
    <w:rsid w:val="00B56E69"/>
    <w:rsid w:val="00B56ED9"/>
    <w:rsid w:val="00B57130"/>
    <w:rsid w:val="00B57237"/>
    <w:rsid w:val="00B572E4"/>
    <w:rsid w:val="00B573EE"/>
    <w:rsid w:val="00B57522"/>
    <w:rsid w:val="00B57534"/>
    <w:rsid w:val="00B576A9"/>
    <w:rsid w:val="00B57916"/>
    <w:rsid w:val="00B57AFC"/>
    <w:rsid w:val="00B57EC5"/>
    <w:rsid w:val="00B603A5"/>
    <w:rsid w:val="00B605AD"/>
    <w:rsid w:val="00B607FA"/>
    <w:rsid w:val="00B60833"/>
    <w:rsid w:val="00B608F4"/>
    <w:rsid w:val="00B60B92"/>
    <w:rsid w:val="00B60CF3"/>
    <w:rsid w:val="00B60D80"/>
    <w:rsid w:val="00B60FB1"/>
    <w:rsid w:val="00B61426"/>
    <w:rsid w:val="00B614F1"/>
    <w:rsid w:val="00B61DCC"/>
    <w:rsid w:val="00B61E9F"/>
    <w:rsid w:val="00B620BD"/>
    <w:rsid w:val="00B6239F"/>
    <w:rsid w:val="00B625CD"/>
    <w:rsid w:val="00B628EE"/>
    <w:rsid w:val="00B6290F"/>
    <w:rsid w:val="00B62920"/>
    <w:rsid w:val="00B6332D"/>
    <w:rsid w:val="00B635D8"/>
    <w:rsid w:val="00B6378F"/>
    <w:rsid w:val="00B637C4"/>
    <w:rsid w:val="00B6384E"/>
    <w:rsid w:val="00B63968"/>
    <w:rsid w:val="00B63F3D"/>
    <w:rsid w:val="00B6435E"/>
    <w:rsid w:val="00B6438E"/>
    <w:rsid w:val="00B64856"/>
    <w:rsid w:val="00B64982"/>
    <w:rsid w:val="00B6502B"/>
    <w:rsid w:val="00B6503B"/>
    <w:rsid w:val="00B651D7"/>
    <w:rsid w:val="00B65257"/>
    <w:rsid w:val="00B6541E"/>
    <w:rsid w:val="00B656FF"/>
    <w:rsid w:val="00B6574D"/>
    <w:rsid w:val="00B6579E"/>
    <w:rsid w:val="00B65856"/>
    <w:rsid w:val="00B65A6F"/>
    <w:rsid w:val="00B65D47"/>
    <w:rsid w:val="00B66569"/>
    <w:rsid w:val="00B6658C"/>
    <w:rsid w:val="00B6662E"/>
    <w:rsid w:val="00B66C2A"/>
    <w:rsid w:val="00B6709C"/>
    <w:rsid w:val="00B67504"/>
    <w:rsid w:val="00B675E6"/>
    <w:rsid w:val="00B676A7"/>
    <w:rsid w:val="00B676C3"/>
    <w:rsid w:val="00B677B0"/>
    <w:rsid w:val="00B679C5"/>
    <w:rsid w:val="00B67D89"/>
    <w:rsid w:val="00B70203"/>
    <w:rsid w:val="00B705AF"/>
    <w:rsid w:val="00B7062C"/>
    <w:rsid w:val="00B70B39"/>
    <w:rsid w:val="00B70B8C"/>
    <w:rsid w:val="00B70DF9"/>
    <w:rsid w:val="00B70F00"/>
    <w:rsid w:val="00B70FF1"/>
    <w:rsid w:val="00B71094"/>
    <w:rsid w:val="00B713D6"/>
    <w:rsid w:val="00B7184A"/>
    <w:rsid w:val="00B71DC7"/>
    <w:rsid w:val="00B71F6B"/>
    <w:rsid w:val="00B72021"/>
    <w:rsid w:val="00B7213F"/>
    <w:rsid w:val="00B72701"/>
    <w:rsid w:val="00B72858"/>
    <w:rsid w:val="00B729D7"/>
    <w:rsid w:val="00B72AA8"/>
    <w:rsid w:val="00B72D2F"/>
    <w:rsid w:val="00B72D43"/>
    <w:rsid w:val="00B72E6A"/>
    <w:rsid w:val="00B7311A"/>
    <w:rsid w:val="00B73234"/>
    <w:rsid w:val="00B73275"/>
    <w:rsid w:val="00B732AE"/>
    <w:rsid w:val="00B73304"/>
    <w:rsid w:val="00B73359"/>
    <w:rsid w:val="00B73496"/>
    <w:rsid w:val="00B73616"/>
    <w:rsid w:val="00B73AC7"/>
    <w:rsid w:val="00B73FF2"/>
    <w:rsid w:val="00B74171"/>
    <w:rsid w:val="00B74241"/>
    <w:rsid w:val="00B7441F"/>
    <w:rsid w:val="00B74A37"/>
    <w:rsid w:val="00B74B90"/>
    <w:rsid w:val="00B74E9C"/>
    <w:rsid w:val="00B74EE6"/>
    <w:rsid w:val="00B75041"/>
    <w:rsid w:val="00B7582E"/>
    <w:rsid w:val="00B758D3"/>
    <w:rsid w:val="00B75B7F"/>
    <w:rsid w:val="00B75D15"/>
    <w:rsid w:val="00B75D90"/>
    <w:rsid w:val="00B75F88"/>
    <w:rsid w:val="00B76089"/>
    <w:rsid w:val="00B763B5"/>
    <w:rsid w:val="00B7686F"/>
    <w:rsid w:val="00B76949"/>
    <w:rsid w:val="00B76969"/>
    <w:rsid w:val="00B76AFA"/>
    <w:rsid w:val="00B76E14"/>
    <w:rsid w:val="00B7716D"/>
    <w:rsid w:val="00B772AD"/>
    <w:rsid w:val="00B772EE"/>
    <w:rsid w:val="00B773B1"/>
    <w:rsid w:val="00B773FA"/>
    <w:rsid w:val="00B7795B"/>
    <w:rsid w:val="00B80275"/>
    <w:rsid w:val="00B80678"/>
    <w:rsid w:val="00B80718"/>
    <w:rsid w:val="00B80845"/>
    <w:rsid w:val="00B808AD"/>
    <w:rsid w:val="00B808C2"/>
    <w:rsid w:val="00B808C8"/>
    <w:rsid w:val="00B80E2C"/>
    <w:rsid w:val="00B816E1"/>
    <w:rsid w:val="00B817AE"/>
    <w:rsid w:val="00B81908"/>
    <w:rsid w:val="00B81A22"/>
    <w:rsid w:val="00B81C20"/>
    <w:rsid w:val="00B82095"/>
    <w:rsid w:val="00B820BA"/>
    <w:rsid w:val="00B823D0"/>
    <w:rsid w:val="00B82478"/>
    <w:rsid w:val="00B8258E"/>
    <w:rsid w:val="00B82886"/>
    <w:rsid w:val="00B828F7"/>
    <w:rsid w:val="00B82999"/>
    <w:rsid w:val="00B82E5D"/>
    <w:rsid w:val="00B83014"/>
    <w:rsid w:val="00B83528"/>
    <w:rsid w:val="00B836D2"/>
    <w:rsid w:val="00B8378F"/>
    <w:rsid w:val="00B839B2"/>
    <w:rsid w:val="00B83ACA"/>
    <w:rsid w:val="00B83E61"/>
    <w:rsid w:val="00B83EF1"/>
    <w:rsid w:val="00B84148"/>
    <w:rsid w:val="00B84188"/>
    <w:rsid w:val="00B84205"/>
    <w:rsid w:val="00B843D0"/>
    <w:rsid w:val="00B84989"/>
    <w:rsid w:val="00B84BAC"/>
    <w:rsid w:val="00B84C7F"/>
    <w:rsid w:val="00B84D54"/>
    <w:rsid w:val="00B84DB6"/>
    <w:rsid w:val="00B85004"/>
    <w:rsid w:val="00B85013"/>
    <w:rsid w:val="00B85179"/>
    <w:rsid w:val="00B853E9"/>
    <w:rsid w:val="00B85631"/>
    <w:rsid w:val="00B8586A"/>
    <w:rsid w:val="00B85AB2"/>
    <w:rsid w:val="00B85BB3"/>
    <w:rsid w:val="00B85E82"/>
    <w:rsid w:val="00B85F07"/>
    <w:rsid w:val="00B85FC7"/>
    <w:rsid w:val="00B862A9"/>
    <w:rsid w:val="00B86623"/>
    <w:rsid w:val="00B86898"/>
    <w:rsid w:val="00B86A7F"/>
    <w:rsid w:val="00B86BBD"/>
    <w:rsid w:val="00B86C3A"/>
    <w:rsid w:val="00B87157"/>
    <w:rsid w:val="00B871AE"/>
    <w:rsid w:val="00B873CD"/>
    <w:rsid w:val="00B901B2"/>
    <w:rsid w:val="00B90213"/>
    <w:rsid w:val="00B90316"/>
    <w:rsid w:val="00B906AF"/>
    <w:rsid w:val="00B906F4"/>
    <w:rsid w:val="00B9097D"/>
    <w:rsid w:val="00B90A72"/>
    <w:rsid w:val="00B90B54"/>
    <w:rsid w:val="00B90BF2"/>
    <w:rsid w:val="00B90FA8"/>
    <w:rsid w:val="00B910A3"/>
    <w:rsid w:val="00B911D9"/>
    <w:rsid w:val="00B916DE"/>
    <w:rsid w:val="00B916ED"/>
    <w:rsid w:val="00B919DA"/>
    <w:rsid w:val="00B91B65"/>
    <w:rsid w:val="00B9262D"/>
    <w:rsid w:val="00B92695"/>
    <w:rsid w:val="00B92768"/>
    <w:rsid w:val="00B92CF8"/>
    <w:rsid w:val="00B92D0E"/>
    <w:rsid w:val="00B92DB0"/>
    <w:rsid w:val="00B93055"/>
    <w:rsid w:val="00B931B6"/>
    <w:rsid w:val="00B93235"/>
    <w:rsid w:val="00B932B7"/>
    <w:rsid w:val="00B93322"/>
    <w:rsid w:val="00B93383"/>
    <w:rsid w:val="00B9354F"/>
    <w:rsid w:val="00B937C5"/>
    <w:rsid w:val="00B93827"/>
    <w:rsid w:val="00B9384F"/>
    <w:rsid w:val="00B93D00"/>
    <w:rsid w:val="00B93E06"/>
    <w:rsid w:val="00B9423A"/>
    <w:rsid w:val="00B94376"/>
    <w:rsid w:val="00B944AD"/>
    <w:rsid w:val="00B94C57"/>
    <w:rsid w:val="00B94D1F"/>
    <w:rsid w:val="00B94E08"/>
    <w:rsid w:val="00B94EDA"/>
    <w:rsid w:val="00B9507E"/>
    <w:rsid w:val="00B95292"/>
    <w:rsid w:val="00B9539F"/>
    <w:rsid w:val="00B95858"/>
    <w:rsid w:val="00B95AA9"/>
    <w:rsid w:val="00B96172"/>
    <w:rsid w:val="00B96254"/>
    <w:rsid w:val="00B965A2"/>
    <w:rsid w:val="00B96726"/>
    <w:rsid w:val="00B96945"/>
    <w:rsid w:val="00B96BD1"/>
    <w:rsid w:val="00B96EEE"/>
    <w:rsid w:val="00B970DA"/>
    <w:rsid w:val="00B972A1"/>
    <w:rsid w:val="00B97A4F"/>
    <w:rsid w:val="00B97B1A"/>
    <w:rsid w:val="00B97E23"/>
    <w:rsid w:val="00BA064F"/>
    <w:rsid w:val="00BA0832"/>
    <w:rsid w:val="00BA09D4"/>
    <w:rsid w:val="00BA0D3F"/>
    <w:rsid w:val="00BA1024"/>
    <w:rsid w:val="00BA1351"/>
    <w:rsid w:val="00BA14F0"/>
    <w:rsid w:val="00BA168B"/>
    <w:rsid w:val="00BA1A28"/>
    <w:rsid w:val="00BA1D06"/>
    <w:rsid w:val="00BA1FC3"/>
    <w:rsid w:val="00BA2110"/>
    <w:rsid w:val="00BA2653"/>
    <w:rsid w:val="00BA2703"/>
    <w:rsid w:val="00BA2EE0"/>
    <w:rsid w:val="00BA31DF"/>
    <w:rsid w:val="00BA3396"/>
    <w:rsid w:val="00BA3A27"/>
    <w:rsid w:val="00BA3F53"/>
    <w:rsid w:val="00BA4082"/>
    <w:rsid w:val="00BA443E"/>
    <w:rsid w:val="00BA44DC"/>
    <w:rsid w:val="00BA4583"/>
    <w:rsid w:val="00BA4844"/>
    <w:rsid w:val="00BA4C22"/>
    <w:rsid w:val="00BA4D9D"/>
    <w:rsid w:val="00BA50B4"/>
    <w:rsid w:val="00BA50FF"/>
    <w:rsid w:val="00BA51F6"/>
    <w:rsid w:val="00BA5541"/>
    <w:rsid w:val="00BA56F7"/>
    <w:rsid w:val="00BA5A73"/>
    <w:rsid w:val="00BA5A83"/>
    <w:rsid w:val="00BA5E11"/>
    <w:rsid w:val="00BA62ED"/>
    <w:rsid w:val="00BA62F6"/>
    <w:rsid w:val="00BA63ED"/>
    <w:rsid w:val="00BA679E"/>
    <w:rsid w:val="00BA68F7"/>
    <w:rsid w:val="00BA6DAC"/>
    <w:rsid w:val="00BA6DE1"/>
    <w:rsid w:val="00BA72D7"/>
    <w:rsid w:val="00BA733A"/>
    <w:rsid w:val="00BA74DB"/>
    <w:rsid w:val="00BA7524"/>
    <w:rsid w:val="00BA7AA0"/>
    <w:rsid w:val="00BA7F1E"/>
    <w:rsid w:val="00BA7FF0"/>
    <w:rsid w:val="00BB0304"/>
    <w:rsid w:val="00BB0490"/>
    <w:rsid w:val="00BB0523"/>
    <w:rsid w:val="00BB05F9"/>
    <w:rsid w:val="00BB07CE"/>
    <w:rsid w:val="00BB0960"/>
    <w:rsid w:val="00BB0DF9"/>
    <w:rsid w:val="00BB0E35"/>
    <w:rsid w:val="00BB141F"/>
    <w:rsid w:val="00BB1456"/>
    <w:rsid w:val="00BB17E3"/>
    <w:rsid w:val="00BB1D12"/>
    <w:rsid w:val="00BB1EC4"/>
    <w:rsid w:val="00BB232C"/>
    <w:rsid w:val="00BB268E"/>
    <w:rsid w:val="00BB2CFE"/>
    <w:rsid w:val="00BB30E3"/>
    <w:rsid w:val="00BB32D0"/>
    <w:rsid w:val="00BB33B8"/>
    <w:rsid w:val="00BB34E3"/>
    <w:rsid w:val="00BB3541"/>
    <w:rsid w:val="00BB384F"/>
    <w:rsid w:val="00BB3A54"/>
    <w:rsid w:val="00BB3DD1"/>
    <w:rsid w:val="00BB4286"/>
    <w:rsid w:val="00BB432E"/>
    <w:rsid w:val="00BB4A77"/>
    <w:rsid w:val="00BB4C62"/>
    <w:rsid w:val="00BB4D38"/>
    <w:rsid w:val="00BB5051"/>
    <w:rsid w:val="00BB5148"/>
    <w:rsid w:val="00BB5DA8"/>
    <w:rsid w:val="00BB5F2F"/>
    <w:rsid w:val="00BB5F9D"/>
    <w:rsid w:val="00BB6794"/>
    <w:rsid w:val="00BB6AD9"/>
    <w:rsid w:val="00BB6BBD"/>
    <w:rsid w:val="00BB6C83"/>
    <w:rsid w:val="00BB7221"/>
    <w:rsid w:val="00BB7381"/>
    <w:rsid w:val="00BB7944"/>
    <w:rsid w:val="00BB7EF8"/>
    <w:rsid w:val="00BC0238"/>
    <w:rsid w:val="00BC0363"/>
    <w:rsid w:val="00BC0827"/>
    <w:rsid w:val="00BC0AB6"/>
    <w:rsid w:val="00BC0F60"/>
    <w:rsid w:val="00BC0FBC"/>
    <w:rsid w:val="00BC117D"/>
    <w:rsid w:val="00BC123C"/>
    <w:rsid w:val="00BC13FE"/>
    <w:rsid w:val="00BC1453"/>
    <w:rsid w:val="00BC15FD"/>
    <w:rsid w:val="00BC160C"/>
    <w:rsid w:val="00BC168D"/>
    <w:rsid w:val="00BC169F"/>
    <w:rsid w:val="00BC18FF"/>
    <w:rsid w:val="00BC1BD4"/>
    <w:rsid w:val="00BC2250"/>
    <w:rsid w:val="00BC2550"/>
    <w:rsid w:val="00BC289C"/>
    <w:rsid w:val="00BC28DB"/>
    <w:rsid w:val="00BC2964"/>
    <w:rsid w:val="00BC29AD"/>
    <w:rsid w:val="00BC2A24"/>
    <w:rsid w:val="00BC3071"/>
    <w:rsid w:val="00BC32A2"/>
    <w:rsid w:val="00BC32BB"/>
    <w:rsid w:val="00BC366B"/>
    <w:rsid w:val="00BC36E8"/>
    <w:rsid w:val="00BC37ED"/>
    <w:rsid w:val="00BC3918"/>
    <w:rsid w:val="00BC39B0"/>
    <w:rsid w:val="00BC3E88"/>
    <w:rsid w:val="00BC3FF8"/>
    <w:rsid w:val="00BC44DD"/>
    <w:rsid w:val="00BC45E2"/>
    <w:rsid w:val="00BC45F6"/>
    <w:rsid w:val="00BC47A3"/>
    <w:rsid w:val="00BC4839"/>
    <w:rsid w:val="00BC5064"/>
    <w:rsid w:val="00BC5288"/>
    <w:rsid w:val="00BC54C3"/>
    <w:rsid w:val="00BC57F7"/>
    <w:rsid w:val="00BC62B6"/>
    <w:rsid w:val="00BC63ED"/>
    <w:rsid w:val="00BC6881"/>
    <w:rsid w:val="00BC68FE"/>
    <w:rsid w:val="00BC693E"/>
    <w:rsid w:val="00BC6B6C"/>
    <w:rsid w:val="00BC6D94"/>
    <w:rsid w:val="00BC6F00"/>
    <w:rsid w:val="00BC7743"/>
    <w:rsid w:val="00BC7952"/>
    <w:rsid w:val="00BC7EC0"/>
    <w:rsid w:val="00BC7F0A"/>
    <w:rsid w:val="00BD0123"/>
    <w:rsid w:val="00BD019E"/>
    <w:rsid w:val="00BD086E"/>
    <w:rsid w:val="00BD0A23"/>
    <w:rsid w:val="00BD0CB5"/>
    <w:rsid w:val="00BD0D7E"/>
    <w:rsid w:val="00BD0DDE"/>
    <w:rsid w:val="00BD12EC"/>
    <w:rsid w:val="00BD12F2"/>
    <w:rsid w:val="00BD1917"/>
    <w:rsid w:val="00BD1A9E"/>
    <w:rsid w:val="00BD2331"/>
    <w:rsid w:val="00BD27DF"/>
    <w:rsid w:val="00BD282B"/>
    <w:rsid w:val="00BD2B95"/>
    <w:rsid w:val="00BD2D6B"/>
    <w:rsid w:val="00BD2ED3"/>
    <w:rsid w:val="00BD347A"/>
    <w:rsid w:val="00BD349B"/>
    <w:rsid w:val="00BD368C"/>
    <w:rsid w:val="00BD3CA7"/>
    <w:rsid w:val="00BD3E16"/>
    <w:rsid w:val="00BD3F3D"/>
    <w:rsid w:val="00BD4020"/>
    <w:rsid w:val="00BD440B"/>
    <w:rsid w:val="00BD44CA"/>
    <w:rsid w:val="00BD46D0"/>
    <w:rsid w:val="00BD47FB"/>
    <w:rsid w:val="00BD484F"/>
    <w:rsid w:val="00BD4B11"/>
    <w:rsid w:val="00BD4C59"/>
    <w:rsid w:val="00BD52C4"/>
    <w:rsid w:val="00BD5669"/>
    <w:rsid w:val="00BD5A5F"/>
    <w:rsid w:val="00BD5B93"/>
    <w:rsid w:val="00BD5ECF"/>
    <w:rsid w:val="00BD603B"/>
    <w:rsid w:val="00BD61F7"/>
    <w:rsid w:val="00BD7452"/>
    <w:rsid w:val="00BD766C"/>
    <w:rsid w:val="00BD76E0"/>
    <w:rsid w:val="00BD7F32"/>
    <w:rsid w:val="00BE026B"/>
    <w:rsid w:val="00BE0316"/>
    <w:rsid w:val="00BE0523"/>
    <w:rsid w:val="00BE056D"/>
    <w:rsid w:val="00BE0B6D"/>
    <w:rsid w:val="00BE0C7A"/>
    <w:rsid w:val="00BE0C9C"/>
    <w:rsid w:val="00BE0F7C"/>
    <w:rsid w:val="00BE0FDA"/>
    <w:rsid w:val="00BE14D9"/>
    <w:rsid w:val="00BE16EE"/>
    <w:rsid w:val="00BE1755"/>
    <w:rsid w:val="00BE1948"/>
    <w:rsid w:val="00BE1952"/>
    <w:rsid w:val="00BE1955"/>
    <w:rsid w:val="00BE1BD0"/>
    <w:rsid w:val="00BE1D64"/>
    <w:rsid w:val="00BE1E6F"/>
    <w:rsid w:val="00BE21A2"/>
    <w:rsid w:val="00BE2232"/>
    <w:rsid w:val="00BE2277"/>
    <w:rsid w:val="00BE22A4"/>
    <w:rsid w:val="00BE236D"/>
    <w:rsid w:val="00BE2893"/>
    <w:rsid w:val="00BE2BCA"/>
    <w:rsid w:val="00BE2C11"/>
    <w:rsid w:val="00BE2E95"/>
    <w:rsid w:val="00BE32D0"/>
    <w:rsid w:val="00BE33D3"/>
    <w:rsid w:val="00BE37C2"/>
    <w:rsid w:val="00BE390A"/>
    <w:rsid w:val="00BE396F"/>
    <w:rsid w:val="00BE3B5A"/>
    <w:rsid w:val="00BE3E84"/>
    <w:rsid w:val="00BE3EF8"/>
    <w:rsid w:val="00BE4370"/>
    <w:rsid w:val="00BE4595"/>
    <w:rsid w:val="00BE45DB"/>
    <w:rsid w:val="00BE4670"/>
    <w:rsid w:val="00BE4746"/>
    <w:rsid w:val="00BE4922"/>
    <w:rsid w:val="00BE4E43"/>
    <w:rsid w:val="00BE4EC6"/>
    <w:rsid w:val="00BE5455"/>
    <w:rsid w:val="00BE554E"/>
    <w:rsid w:val="00BE5A08"/>
    <w:rsid w:val="00BE5ACA"/>
    <w:rsid w:val="00BE5E72"/>
    <w:rsid w:val="00BE5F7C"/>
    <w:rsid w:val="00BE62EE"/>
    <w:rsid w:val="00BE657C"/>
    <w:rsid w:val="00BE66B5"/>
    <w:rsid w:val="00BE6B58"/>
    <w:rsid w:val="00BE6BB5"/>
    <w:rsid w:val="00BE6C06"/>
    <w:rsid w:val="00BE6E37"/>
    <w:rsid w:val="00BE6EE9"/>
    <w:rsid w:val="00BE7B62"/>
    <w:rsid w:val="00BE7BC7"/>
    <w:rsid w:val="00BE7C7B"/>
    <w:rsid w:val="00BE7DF6"/>
    <w:rsid w:val="00BF06BC"/>
    <w:rsid w:val="00BF075B"/>
    <w:rsid w:val="00BF090D"/>
    <w:rsid w:val="00BF0A55"/>
    <w:rsid w:val="00BF0AA1"/>
    <w:rsid w:val="00BF0CF0"/>
    <w:rsid w:val="00BF0DCA"/>
    <w:rsid w:val="00BF15AC"/>
    <w:rsid w:val="00BF15C6"/>
    <w:rsid w:val="00BF1643"/>
    <w:rsid w:val="00BF1AF3"/>
    <w:rsid w:val="00BF1F71"/>
    <w:rsid w:val="00BF21EF"/>
    <w:rsid w:val="00BF2260"/>
    <w:rsid w:val="00BF22DE"/>
    <w:rsid w:val="00BF237F"/>
    <w:rsid w:val="00BF240A"/>
    <w:rsid w:val="00BF278F"/>
    <w:rsid w:val="00BF288A"/>
    <w:rsid w:val="00BF28C4"/>
    <w:rsid w:val="00BF2AF0"/>
    <w:rsid w:val="00BF2B32"/>
    <w:rsid w:val="00BF2E8B"/>
    <w:rsid w:val="00BF2EE9"/>
    <w:rsid w:val="00BF3148"/>
    <w:rsid w:val="00BF3382"/>
    <w:rsid w:val="00BF3934"/>
    <w:rsid w:val="00BF3C0E"/>
    <w:rsid w:val="00BF3FAE"/>
    <w:rsid w:val="00BF42C1"/>
    <w:rsid w:val="00BF42DA"/>
    <w:rsid w:val="00BF432D"/>
    <w:rsid w:val="00BF4412"/>
    <w:rsid w:val="00BF4E78"/>
    <w:rsid w:val="00BF4F06"/>
    <w:rsid w:val="00BF4FC1"/>
    <w:rsid w:val="00BF50C8"/>
    <w:rsid w:val="00BF565C"/>
    <w:rsid w:val="00BF5ACE"/>
    <w:rsid w:val="00BF5F5F"/>
    <w:rsid w:val="00BF6111"/>
    <w:rsid w:val="00BF640A"/>
    <w:rsid w:val="00BF6705"/>
    <w:rsid w:val="00BF67B1"/>
    <w:rsid w:val="00BF680F"/>
    <w:rsid w:val="00BF69CD"/>
    <w:rsid w:val="00BF724A"/>
    <w:rsid w:val="00BF73DA"/>
    <w:rsid w:val="00BF74AF"/>
    <w:rsid w:val="00BF77AE"/>
    <w:rsid w:val="00BF7A00"/>
    <w:rsid w:val="00BF7FB6"/>
    <w:rsid w:val="00C001F0"/>
    <w:rsid w:val="00C007B2"/>
    <w:rsid w:val="00C00A7A"/>
    <w:rsid w:val="00C00B07"/>
    <w:rsid w:val="00C00C57"/>
    <w:rsid w:val="00C00C71"/>
    <w:rsid w:val="00C00D52"/>
    <w:rsid w:val="00C00F6A"/>
    <w:rsid w:val="00C01387"/>
    <w:rsid w:val="00C0180B"/>
    <w:rsid w:val="00C0186F"/>
    <w:rsid w:val="00C01ADB"/>
    <w:rsid w:val="00C01E0D"/>
    <w:rsid w:val="00C01E2E"/>
    <w:rsid w:val="00C01EC9"/>
    <w:rsid w:val="00C02173"/>
    <w:rsid w:val="00C02240"/>
    <w:rsid w:val="00C02280"/>
    <w:rsid w:val="00C02288"/>
    <w:rsid w:val="00C0250E"/>
    <w:rsid w:val="00C025DB"/>
    <w:rsid w:val="00C02715"/>
    <w:rsid w:val="00C0275A"/>
    <w:rsid w:val="00C02EE0"/>
    <w:rsid w:val="00C02F06"/>
    <w:rsid w:val="00C02F9F"/>
    <w:rsid w:val="00C03011"/>
    <w:rsid w:val="00C030B5"/>
    <w:rsid w:val="00C03217"/>
    <w:rsid w:val="00C034EB"/>
    <w:rsid w:val="00C03716"/>
    <w:rsid w:val="00C0406C"/>
    <w:rsid w:val="00C04D97"/>
    <w:rsid w:val="00C051FB"/>
    <w:rsid w:val="00C0547C"/>
    <w:rsid w:val="00C05A83"/>
    <w:rsid w:val="00C05C69"/>
    <w:rsid w:val="00C05D8C"/>
    <w:rsid w:val="00C05E6B"/>
    <w:rsid w:val="00C05F99"/>
    <w:rsid w:val="00C0622E"/>
    <w:rsid w:val="00C062C8"/>
    <w:rsid w:val="00C0682F"/>
    <w:rsid w:val="00C06BB6"/>
    <w:rsid w:val="00C06BCB"/>
    <w:rsid w:val="00C06BFA"/>
    <w:rsid w:val="00C06C39"/>
    <w:rsid w:val="00C06E5F"/>
    <w:rsid w:val="00C0709A"/>
    <w:rsid w:val="00C07118"/>
    <w:rsid w:val="00C07157"/>
    <w:rsid w:val="00C07379"/>
    <w:rsid w:val="00C07866"/>
    <w:rsid w:val="00C07D5D"/>
    <w:rsid w:val="00C07E97"/>
    <w:rsid w:val="00C07F57"/>
    <w:rsid w:val="00C100BC"/>
    <w:rsid w:val="00C102BF"/>
    <w:rsid w:val="00C102DA"/>
    <w:rsid w:val="00C10623"/>
    <w:rsid w:val="00C10D49"/>
    <w:rsid w:val="00C10DA6"/>
    <w:rsid w:val="00C10E8B"/>
    <w:rsid w:val="00C10F5D"/>
    <w:rsid w:val="00C110E1"/>
    <w:rsid w:val="00C110F0"/>
    <w:rsid w:val="00C11124"/>
    <w:rsid w:val="00C111A2"/>
    <w:rsid w:val="00C11293"/>
    <w:rsid w:val="00C1133D"/>
    <w:rsid w:val="00C117B8"/>
    <w:rsid w:val="00C1181A"/>
    <w:rsid w:val="00C118C1"/>
    <w:rsid w:val="00C11DB3"/>
    <w:rsid w:val="00C11DFE"/>
    <w:rsid w:val="00C12231"/>
    <w:rsid w:val="00C1289D"/>
    <w:rsid w:val="00C12922"/>
    <w:rsid w:val="00C13271"/>
    <w:rsid w:val="00C133C7"/>
    <w:rsid w:val="00C134AA"/>
    <w:rsid w:val="00C135BC"/>
    <w:rsid w:val="00C13CAF"/>
    <w:rsid w:val="00C13E57"/>
    <w:rsid w:val="00C13F16"/>
    <w:rsid w:val="00C14184"/>
    <w:rsid w:val="00C14808"/>
    <w:rsid w:val="00C148D2"/>
    <w:rsid w:val="00C14B0C"/>
    <w:rsid w:val="00C14B85"/>
    <w:rsid w:val="00C150C6"/>
    <w:rsid w:val="00C1574D"/>
    <w:rsid w:val="00C15986"/>
    <w:rsid w:val="00C1599F"/>
    <w:rsid w:val="00C159C4"/>
    <w:rsid w:val="00C15B70"/>
    <w:rsid w:val="00C15C04"/>
    <w:rsid w:val="00C15C31"/>
    <w:rsid w:val="00C15C4C"/>
    <w:rsid w:val="00C15D2F"/>
    <w:rsid w:val="00C1629E"/>
    <w:rsid w:val="00C17215"/>
    <w:rsid w:val="00C17EE1"/>
    <w:rsid w:val="00C200AA"/>
    <w:rsid w:val="00C200AF"/>
    <w:rsid w:val="00C20A17"/>
    <w:rsid w:val="00C20CEE"/>
    <w:rsid w:val="00C216B4"/>
    <w:rsid w:val="00C22288"/>
    <w:rsid w:val="00C2273B"/>
    <w:rsid w:val="00C2281E"/>
    <w:rsid w:val="00C228CC"/>
    <w:rsid w:val="00C22B70"/>
    <w:rsid w:val="00C22ED5"/>
    <w:rsid w:val="00C23027"/>
    <w:rsid w:val="00C23035"/>
    <w:rsid w:val="00C234AD"/>
    <w:rsid w:val="00C234E1"/>
    <w:rsid w:val="00C236B4"/>
    <w:rsid w:val="00C237A6"/>
    <w:rsid w:val="00C23EBF"/>
    <w:rsid w:val="00C24131"/>
    <w:rsid w:val="00C24264"/>
    <w:rsid w:val="00C244BE"/>
    <w:rsid w:val="00C24552"/>
    <w:rsid w:val="00C2464B"/>
    <w:rsid w:val="00C24B6D"/>
    <w:rsid w:val="00C24D84"/>
    <w:rsid w:val="00C24E82"/>
    <w:rsid w:val="00C24E95"/>
    <w:rsid w:val="00C25250"/>
    <w:rsid w:val="00C25256"/>
    <w:rsid w:val="00C2545E"/>
    <w:rsid w:val="00C255A3"/>
    <w:rsid w:val="00C257D0"/>
    <w:rsid w:val="00C25948"/>
    <w:rsid w:val="00C25A3B"/>
    <w:rsid w:val="00C25EB2"/>
    <w:rsid w:val="00C25F41"/>
    <w:rsid w:val="00C263E1"/>
    <w:rsid w:val="00C26D2F"/>
    <w:rsid w:val="00C26D6C"/>
    <w:rsid w:val="00C26F23"/>
    <w:rsid w:val="00C270E0"/>
    <w:rsid w:val="00C2712C"/>
    <w:rsid w:val="00C2713F"/>
    <w:rsid w:val="00C2792F"/>
    <w:rsid w:val="00C27ABF"/>
    <w:rsid w:val="00C27B5D"/>
    <w:rsid w:val="00C27D13"/>
    <w:rsid w:val="00C27D60"/>
    <w:rsid w:val="00C27DF4"/>
    <w:rsid w:val="00C27F79"/>
    <w:rsid w:val="00C30113"/>
    <w:rsid w:val="00C307A3"/>
    <w:rsid w:val="00C30CFE"/>
    <w:rsid w:val="00C315EC"/>
    <w:rsid w:val="00C31755"/>
    <w:rsid w:val="00C31992"/>
    <w:rsid w:val="00C31BAD"/>
    <w:rsid w:val="00C31C25"/>
    <w:rsid w:val="00C31C5D"/>
    <w:rsid w:val="00C31D8B"/>
    <w:rsid w:val="00C31FBE"/>
    <w:rsid w:val="00C3235C"/>
    <w:rsid w:val="00C3244D"/>
    <w:rsid w:val="00C32497"/>
    <w:rsid w:val="00C32AF3"/>
    <w:rsid w:val="00C32E6F"/>
    <w:rsid w:val="00C32E8E"/>
    <w:rsid w:val="00C33223"/>
    <w:rsid w:val="00C33B35"/>
    <w:rsid w:val="00C33CC6"/>
    <w:rsid w:val="00C33D94"/>
    <w:rsid w:val="00C33EF3"/>
    <w:rsid w:val="00C33F67"/>
    <w:rsid w:val="00C34233"/>
    <w:rsid w:val="00C34257"/>
    <w:rsid w:val="00C34299"/>
    <w:rsid w:val="00C34852"/>
    <w:rsid w:val="00C34A80"/>
    <w:rsid w:val="00C34AFE"/>
    <w:rsid w:val="00C34B81"/>
    <w:rsid w:val="00C34BAD"/>
    <w:rsid w:val="00C34BDF"/>
    <w:rsid w:val="00C3507B"/>
    <w:rsid w:val="00C3549A"/>
    <w:rsid w:val="00C35E40"/>
    <w:rsid w:val="00C35FA8"/>
    <w:rsid w:val="00C3616F"/>
    <w:rsid w:val="00C3621B"/>
    <w:rsid w:val="00C36304"/>
    <w:rsid w:val="00C3633A"/>
    <w:rsid w:val="00C36572"/>
    <w:rsid w:val="00C36952"/>
    <w:rsid w:val="00C36DDD"/>
    <w:rsid w:val="00C36E74"/>
    <w:rsid w:val="00C37712"/>
    <w:rsid w:val="00C37AF5"/>
    <w:rsid w:val="00C37BB6"/>
    <w:rsid w:val="00C37D3C"/>
    <w:rsid w:val="00C37DE4"/>
    <w:rsid w:val="00C3E3B0"/>
    <w:rsid w:val="00C40386"/>
    <w:rsid w:val="00C40478"/>
    <w:rsid w:val="00C406C5"/>
    <w:rsid w:val="00C4090D"/>
    <w:rsid w:val="00C40E1B"/>
    <w:rsid w:val="00C4105C"/>
    <w:rsid w:val="00C410B8"/>
    <w:rsid w:val="00C410C0"/>
    <w:rsid w:val="00C41321"/>
    <w:rsid w:val="00C4140F"/>
    <w:rsid w:val="00C418B9"/>
    <w:rsid w:val="00C4191D"/>
    <w:rsid w:val="00C41B3C"/>
    <w:rsid w:val="00C41CC6"/>
    <w:rsid w:val="00C41D7D"/>
    <w:rsid w:val="00C41FE3"/>
    <w:rsid w:val="00C425E7"/>
    <w:rsid w:val="00C42A3F"/>
    <w:rsid w:val="00C42AEF"/>
    <w:rsid w:val="00C42EDB"/>
    <w:rsid w:val="00C42F39"/>
    <w:rsid w:val="00C42FD4"/>
    <w:rsid w:val="00C4348D"/>
    <w:rsid w:val="00C4349E"/>
    <w:rsid w:val="00C43A2D"/>
    <w:rsid w:val="00C43B02"/>
    <w:rsid w:val="00C43FA4"/>
    <w:rsid w:val="00C44229"/>
    <w:rsid w:val="00C4440A"/>
    <w:rsid w:val="00C4442B"/>
    <w:rsid w:val="00C4474D"/>
    <w:rsid w:val="00C44A2E"/>
    <w:rsid w:val="00C450E8"/>
    <w:rsid w:val="00C45739"/>
    <w:rsid w:val="00C4582B"/>
    <w:rsid w:val="00C4587F"/>
    <w:rsid w:val="00C45EE2"/>
    <w:rsid w:val="00C45F0B"/>
    <w:rsid w:val="00C46184"/>
    <w:rsid w:val="00C46260"/>
    <w:rsid w:val="00C46442"/>
    <w:rsid w:val="00C46BDB"/>
    <w:rsid w:val="00C46E72"/>
    <w:rsid w:val="00C46FBE"/>
    <w:rsid w:val="00C47013"/>
    <w:rsid w:val="00C4701E"/>
    <w:rsid w:val="00C471E4"/>
    <w:rsid w:val="00C473CA"/>
    <w:rsid w:val="00C47468"/>
    <w:rsid w:val="00C4768D"/>
    <w:rsid w:val="00C477FC"/>
    <w:rsid w:val="00C47D6F"/>
    <w:rsid w:val="00C47DDC"/>
    <w:rsid w:val="00C47E8B"/>
    <w:rsid w:val="00C50017"/>
    <w:rsid w:val="00C500F8"/>
    <w:rsid w:val="00C501FB"/>
    <w:rsid w:val="00C5043E"/>
    <w:rsid w:val="00C504B0"/>
    <w:rsid w:val="00C50508"/>
    <w:rsid w:val="00C50664"/>
    <w:rsid w:val="00C50679"/>
    <w:rsid w:val="00C506EE"/>
    <w:rsid w:val="00C50C76"/>
    <w:rsid w:val="00C513E0"/>
    <w:rsid w:val="00C516DA"/>
    <w:rsid w:val="00C518C4"/>
    <w:rsid w:val="00C51901"/>
    <w:rsid w:val="00C51999"/>
    <w:rsid w:val="00C519DD"/>
    <w:rsid w:val="00C51F73"/>
    <w:rsid w:val="00C52107"/>
    <w:rsid w:val="00C522F8"/>
    <w:rsid w:val="00C52393"/>
    <w:rsid w:val="00C529EF"/>
    <w:rsid w:val="00C52EBC"/>
    <w:rsid w:val="00C5308D"/>
    <w:rsid w:val="00C5311E"/>
    <w:rsid w:val="00C53161"/>
    <w:rsid w:val="00C53BA5"/>
    <w:rsid w:val="00C5405E"/>
    <w:rsid w:val="00C5408B"/>
    <w:rsid w:val="00C54152"/>
    <w:rsid w:val="00C5430A"/>
    <w:rsid w:val="00C5442E"/>
    <w:rsid w:val="00C54532"/>
    <w:rsid w:val="00C54548"/>
    <w:rsid w:val="00C54578"/>
    <w:rsid w:val="00C5458F"/>
    <w:rsid w:val="00C546B7"/>
    <w:rsid w:val="00C5470F"/>
    <w:rsid w:val="00C547F6"/>
    <w:rsid w:val="00C54948"/>
    <w:rsid w:val="00C54EA7"/>
    <w:rsid w:val="00C54F47"/>
    <w:rsid w:val="00C559F0"/>
    <w:rsid w:val="00C55D24"/>
    <w:rsid w:val="00C55DED"/>
    <w:rsid w:val="00C56553"/>
    <w:rsid w:val="00C56632"/>
    <w:rsid w:val="00C56828"/>
    <w:rsid w:val="00C569AE"/>
    <w:rsid w:val="00C57097"/>
    <w:rsid w:val="00C57186"/>
    <w:rsid w:val="00C578FF"/>
    <w:rsid w:val="00C57AC6"/>
    <w:rsid w:val="00C57BA0"/>
    <w:rsid w:val="00C57CB2"/>
    <w:rsid w:val="00C57D28"/>
    <w:rsid w:val="00C6008E"/>
    <w:rsid w:val="00C60199"/>
    <w:rsid w:val="00C60257"/>
    <w:rsid w:val="00C6046F"/>
    <w:rsid w:val="00C6065B"/>
    <w:rsid w:val="00C606E3"/>
    <w:rsid w:val="00C60867"/>
    <w:rsid w:val="00C60908"/>
    <w:rsid w:val="00C60D63"/>
    <w:rsid w:val="00C60DC6"/>
    <w:rsid w:val="00C61546"/>
    <w:rsid w:val="00C61652"/>
    <w:rsid w:val="00C616D1"/>
    <w:rsid w:val="00C619F0"/>
    <w:rsid w:val="00C61A59"/>
    <w:rsid w:val="00C61ED8"/>
    <w:rsid w:val="00C61FC5"/>
    <w:rsid w:val="00C620A6"/>
    <w:rsid w:val="00C6289E"/>
    <w:rsid w:val="00C629BE"/>
    <w:rsid w:val="00C62A59"/>
    <w:rsid w:val="00C62A90"/>
    <w:rsid w:val="00C634AF"/>
    <w:rsid w:val="00C63730"/>
    <w:rsid w:val="00C63ACB"/>
    <w:rsid w:val="00C63FC9"/>
    <w:rsid w:val="00C64260"/>
    <w:rsid w:val="00C64280"/>
    <w:rsid w:val="00C649CD"/>
    <w:rsid w:val="00C64B4F"/>
    <w:rsid w:val="00C64EDD"/>
    <w:rsid w:val="00C65042"/>
    <w:rsid w:val="00C65243"/>
    <w:rsid w:val="00C653C7"/>
    <w:rsid w:val="00C65519"/>
    <w:rsid w:val="00C65543"/>
    <w:rsid w:val="00C6565E"/>
    <w:rsid w:val="00C656CC"/>
    <w:rsid w:val="00C6579D"/>
    <w:rsid w:val="00C6589B"/>
    <w:rsid w:val="00C65990"/>
    <w:rsid w:val="00C65B6B"/>
    <w:rsid w:val="00C65E5C"/>
    <w:rsid w:val="00C66453"/>
    <w:rsid w:val="00C664C3"/>
    <w:rsid w:val="00C66709"/>
    <w:rsid w:val="00C66A48"/>
    <w:rsid w:val="00C66B4A"/>
    <w:rsid w:val="00C66BA8"/>
    <w:rsid w:val="00C66EF4"/>
    <w:rsid w:val="00C67054"/>
    <w:rsid w:val="00C6718C"/>
    <w:rsid w:val="00C67AB6"/>
    <w:rsid w:val="00C67CDC"/>
    <w:rsid w:val="00C67D24"/>
    <w:rsid w:val="00C67DEC"/>
    <w:rsid w:val="00C701D8"/>
    <w:rsid w:val="00C7025B"/>
    <w:rsid w:val="00C7034F"/>
    <w:rsid w:val="00C70737"/>
    <w:rsid w:val="00C707EC"/>
    <w:rsid w:val="00C709D7"/>
    <w:rsid w:val="00C70A89"/>
    <w:rsid w:val="00C712AE"/>
    <w:rsid w:val="00C7138F"/>
    <w:rsid w:val="00C71C60"/>
    <w:rsid w:val="00C71D71"/>
    <w:rsid w:val="00C72053"/>
    <w:rsid w:val="00C72552"/>
    <w:rsid w:val="00C7277C"/>
    <w:rsid w:val="00C7281C"/>
    <w:rsid w:val="00C72A49"/>
    <w:rsid w:val="00C72B75"/>
    <w:rsid w:val="00C72BE3"/>
    <w:rsid w:val="00C72DA2"/>
    <w:rsid w:val="00C72E71"/>
    <w:rsid w:val="00C72EB7"/>
    <w:rsid w:val="00C730A2"/>
    <w:rsid w:val="00C7362A"/>
    <w:rsid w:val="00C73637"/>
    <w:rsid w:val="00C73688"/>
    <w:rsid w:val="00C7368C"/>
    <w:rsid w:val="00C7398E"/>
    <w:rsid w:val="00C73993"/>
    <w:rsid w:val="00C73BB6"/>
    <w:rsid w:val="00C73BF5"/>
    <w:rsid w:val="00C73DA8"/>
    <w:rsid w:val="00C73F98"/>
    <w:rsid w:val="00C741D8"/>
    <w:rsid w:val="00C74251"/>
    <w:rsid w:val="00C742BB"/>
    <w:rsid w:val="00C74586"/>
    <w:rsid w:val="00C7465A"/>
    <w:rsid w:val="00C746C4"/>
    <w:rsid w:val="00C74727"/>
    <w:rsid w:val="00C74A16"/>
    <w:rsid w:val="00C74A3E"/>
    <w:rsid w:val="00C74A6C"/>
    <w:rsid w:val="00C74C07"/>
    <w:rsid w:val="00C75076"/>
    <w:rsid w:val="00C75139"/>
    <w:rsid w:val="00C751B0"/>
    <w:rsid w:val="00C75845"/>
    <w:rsid w:val="00C75B7F"/>
    <w:rsid w:val="00C75D5F"/>
    <w:rsid w:val="00C75E5C"/>
    <w:rsid w:val="00C75F56"/>
    <w:rsid w:val="00C75FE6"/>
    <w:rsid w:val="00C7600F"/>
    <w:rsid w:val="00C7602A"/>
    <w:rsid w:val="00C7605E"/>
    <w:rsid w:val="00C7699A"/>
    <w:rsid w:val="00C769D9"/>
    <w:rsid w:val="00C77204"/>
    <w:rsid w:val="00C772D7"/>
    <w:rsid w:val="00C7739E"/>
    <w:rsid w:val="00C7762D"/>
    <w:rsid w:val="00C777CF"/>
    <w:rsid w:val="00C80179"/>
    <w:rsid w:val="00C803E0"/>
    <w:rsid w:val="00C806BB"/>
    <w:rsid w:val="00C806CA"/>
    <w:rsid w:val="00C8082D"/>
    <w:rsid w:val="00C80866"/>
    <w:rsid w:val="00C80A16"/>
    <w:rsid w:val="00C810AA"/>
    <w:rsid w:val="00C8111D"/>
    <w:rsid w:val="00C8113C"/>
    <w:rsid w:val="00C816AF"/>
    <w:rsid w:val="00C81D53"/>
    <w:rsid w:val="00C821B0"/>
    <w:rsid w:val="00C82324"/>
    <w:rsid w:val="00C82965"/>
    <w:rsid w:val="00C82BBC"/>
    <w:rsid w:val="00C82BC3"/>
    <w:rsid w:val="00C82E83"/>
    <w:rsid w:val="00C8364D"/>
    <w:rsid w:val="00C83895"/>
    <w:rsid w:val="00C8390B"/>
    <w:rsid w:val="00C83B22"/>
    <w:rsid w:val="00C83B28"/>
    <w:rsid w:val="00C83B9F"/>
    <w:rsid w:val="00C83D63"/>
    <w:rsid w:val="00C83D72"/>
    <w:rsid w:val="00C83EF1"/>
    <w:rsid w:val="00C83F00"/>
    <w:rsid w:val="00C840DB"/>
    <w:rsid w:val="00C84163"/>
    <w:rsid w:val="00C8431B"/>
    <w:rsid w:val="00C84372"/>
    <w:rsid w:val="00C84F86"/>
    <w:rsid w:val="00C8589A"/>
    <w:rsid w:val="00C85B7B"/>
    <w:rsid w:val="00C85F6D"/>
    <w:rsid w:val="00C86934"/>
    <w:rsid w:val="00C86BFF"/>
    <w:rsid w:val="00C86C34"/>
    <w:rsid w:val="00C8728E"/>
    <w:rsid w:val="00C8735B"/>
    <w:rsid w:val="00C873EA"/>
    <w:rsid w:val="00C876E9"/>
    <w:rsid w:val="00C87C5D"/>
    <w:rsid w:val="00C87C9F"/>
    <w:rsid w:val="00C87DE9"/>
    <w:rsid w:val="00C87F4E"/>
    <w:rsid w:val="00C90D3B"/>
    <w:rsid w:val="00C91638"/>
    <w:rsid w:val="00C916F0"/>
    <w:rsid w:val="00C91F56"/>
    <w:rsid w:val="00C922FB"/>
    <w:rsid w:val="00C923CD"/>
    <w:rsid w:val="00C926B4"/>
    <w:rsid w:val="00C92831"/>
    <w:rsid w:val="00C9284F"/>
    <w:rsid w:val="00C92ADE"/>
    <w:rsid w:val="00C92BE1"/>
    <w:rsid w:val="00C92D48"/>
    <w:rsid w:val="00C92F3A"/>
    <w:rsid w:val="00C934E2"/>
    <w:rsid w:val="00C935B3"/>
    <w:rsid w:val="00C936DC"/>
    <w:rsid w:val="00C93879"/>
    <w:rsid w:val="00C939E2"/>
    <w:rsid w:val="00C93AC4"/>
    <w:rsid w:val="00C93AD8"/>
    <w:rsid w:val="00C94101"/>
    <w:rsid w:val="00C94174"/>
    <w:rsid w:val="00C94357"/>
    <w:rsid w:val="00C944AD"/>
    <w:rsid w:val="00C944DC"/>
    <w:rsid w:val="00C9455F"/>
    <w:rsid w:val="00C94966"/>
    <w:rsid w:val="00C94B67"/>
    <w:rsid w:val="00C94D0C"/>
    <w:rsid w:val="00C95101"/>
    <w:rsid w:val="00C95449"/>
    <w:rsid w:val="00C959A2"/>
    <w:rsid w:val="00C959EA"/>
    <w:rsid w:val="00C95A0A"/>
    <w:rsid w:val="00C95AFC"/>
    <w:rsid w:val="00C95D1C"/>
    <w:rsid w:val="00C95DED"/>
    <w:rsid w:val="00C95F59"/>
    <w:rsid w:val="00C96074"/>
    <w:rsid w:val="00C9624B"/>
    <w:rsid w:val="00C96877"/>
    <w:rsid w:val="00C96C0E"/>
    <w:rsid w:val="00C96D91"/>
    <w:rsid w:val="00C96E99"/>
    <w:rsid w:val="00C96FE6"/>
    <w:rsid w:val="00C9711F"/>
    <w:rsid w:val="00C975DE"/>
    <w:rsid w:val="00C97668"/>
    <w:rsid w:val="00C9792A"/>
    <w:rsid w:val="00C97ABF"/>
    <w:rsid w:val="00C97CFA"/>
    <w:rsid w:val="00CA04D2"/>
    <w:rsid w:val="00CA0534"/>
    <w:rsid w:val="00CA0591"/>
    <w:rsid w:val="00CA086F"/>
    <w:rsid w:val="00CA0BEB"/>
    <w:rsid w:val="00CA0CB7"/>
    <w:rsid w:val="00CA0CD5"/>
    <w:rsid w:val="00CA0E36"/>
    <w:rsid w:val="00CA135B"/>
    <w:rsid w:val="00CA1946"/>
    <w:rsid w:val="00CA1F2E"/>
    <w:rsid w:val="00CA23FA"/>
    <w:rsid w:val="00CA25DC"/>
    <w:rsid w:val="00CA2935"/>
    <w:rsid w:val="00CA29CA"/>
    <w:rsid w:val="00CA2A46"/>
    <w:rsid w:val="00CA2A92"/>
    <w:rsid w:val="00CA2ABF"/>
    <w:rsid w:val="00CA3322"/>
    <w:rsid w:val="00CA334A"/>
    <w:rsid w:val="00CA3466"/>
    <w:rsid w:val="00CA3942"/>
    <w:rsid w:val="00CA3B94"/>
    <w:rsid w:val="00CA3CB9"/>
    <w:rsid w:val="00CA417C"/>
    <w:rsid w:val="00CA41BA"/>
    <w:rsid w:val="00CA4630"/>
    <w:rsid w:val="00CA4BE3"/>
    <w:rsid w:val="00CA4E4B"/>
    <w:rsid w:val="00CA4F7C"/>
    <w:rsid w:val="00CA54F5"/>
    <w:rsid w:val="00CA56D7"/>
    <w:rsid w:val="00CA5831"/>
    <w:rsid w:val="00CA5B6F"/>
    <w:rsid w:val="00CA5BED"/>
    <w:rsid w:val="00CA5C6D"/>
    <w:rsid w:val="00CA5EBE"/>
    <w:rsid w:val="00CA5F34"/>
    <w:rsid w:val="00CA6046"/>
    <w:rsid w:val="00CA6647"/>
    <w:rsid w:val="00CA6866"/>
    <w:rsid w:val="00CA688E"/>
    <w:rsid w:val="00CA6916"/>
    <w:rsid w:val="00CA69EB"/>
    <w:rsid w:val="00CA6AF1"/>
    <w:rsid w:val="00CA6B59"/>
    <w:rsid w:val="00CA6B65"/>
    <w:rsid w:val="00CA6BBB"/>
    <w:rsid w:val="00CA6BBC"/>
    <w:rsid w:val="00CA6EF0"/>
    <w:rsid w:val="00CA71A8"/>
    <w:rsid w:val="00CA7207"/>
    <w:rsid w:val="00CA74ED"/>
    <w:rsid w:val="00CA7556"/>
    <w:rsid w:val="00CA76F8"/>
    <w:rsid w:val="00CA775E"/>
    <w:rsid w:val="00CA7939"/>
    <w:rsid w:val="00CA79D6"/>
    <w:rsid w:val="00CA7AF3"/>
    <w:rsid w:val="00CA7B2B"/>
    <w:rsid w:val="00CA7F0E"/>
    <w:rsid w:val="00CB021A"/>
    <w:rsid w:val="00CB044F"/>
    <w:rsid w:val="00CB064A"/>
    <w:rsid w:val="00CB13EE"/>
    <w:rsid w:val="00CB1512"/>
    <w:rsid w:val="00CB17C5"/>
    <w:rsid w:val="00CB18FD"/>
    <w:rsid w:val="00CB1AFC"/>
    <w:rsid w:val="00CB1B08"/>
    <w:rsid w:val="00CB1C49"/>
    <w:rsid w:val="00CB205C"/>
    <w:rsid w:val="00CB20C6"/>
    <w:rsid w:val="00CB233B"/>
    <w:rsid w:val="00CB242D"/>
    <w:rsid w:val="00CB249F"/>
    <w:rsid w:val="00CB265C"/>
    <w:rsid w:val="00CB2932"/>
    <w:rsid w:val="00CB2A13"/>
    <w:rsid w:val="00CB2C45"/>
    <w:rsid w:val="00CB2CC3"/>
    <w:rsid w:val="00CB2DB3"/>
    <w:rsid w:val="00CB3335"/>
    <w:rsid w:val="00CB361F"/>
    <w:rsid w:val="00CB371C"/>
    <w:rsid w:val="00CB38EA"/>
    <w:rsid w:val="00CB3DE2"/>
    <w:rsid w:val="00CB3E8C"/>
    <w:rsid w:val="00CB3EEA"/>
    <w:rsid w:val="00CB435B"/>
    <w:rsid w:val="00CB43C0"/>
    <w:rsid w:val="00CB4417"/>
    <w:rsid w:val="00CB44BD"/>
    <w:rsid w:val="00CB4A17"/>
    <w:rsid w:val="00CB4D28"/>
    <w:rsid w:val="00CB4E0C"/>
    <w:rsid w:val="00CB4FC9"/>
    <w:rsid w:val="00CB5247"/>
    <w:rsid w:val="00CB5262"/>
    <w:rsid w:val="00CB5AB0"/>
    <w:rsid w:val="00CB5B1F"/>
    <w:rsid w:val="00CB5BB8"/>
    <w:rsid w:val="00CB5DE5"/>
    <w:rsid w:val="00CB5E9E"/>
    <w:rsid w:val="00CB6296"/>
    <w:rsid w:val="00CB62D6"/>
    <w:rsid w:val="00CB6415"/>
    <w:rsid w:val="00CB648E"/>
    <w:rsid w:val="00CB64B1"/>
    <w:rsid w:val="00CB6770"/>
    <w:rsid w:val="00CB686D"/>
    <w:rsid w:val="00CB691A"/>
    <w:rsid w:val="00CB69C8"/>
    <w:rsid w:val="00CB6B6B"/>
    <w:rsid w:val="00CB6D51"/>
    <w:rsid w:val="00CB6E56"/>
    <w:rsid w:val="00CB6EA4"/>
    <w:rsid w:val="00CB73D1"/>
    <w:rsid w:val="00CB752D"/>
    <w:rsid w:val="00CB7615"/>
    <w:rsid w:val="00CB77E9"/>
    <w:rsid w:val="00CB7936"/>
    <w:rsid w:val="00CB7BD4"/>
    <w:rsid w:val="00CB7E0F"/>
    <w:rsid w:val="00CB7F6A"/>
    <w:rsid w:val="00CC0091"/>
    <w:rsid w:val="00CC00C7"/>
    <w:rsid w:val="00CC0591"/>
    <w:rsid w:val="00CC07FB"/>
    <w:rsid w:val="00CC0CB0"/>
    <w:rsid w:val="00CC0F74"/>
    <w:rsid w:val="00CC12FD"/>
    <w:rsid w:val="00CC1368"/>
    <w:rsid w:val="00CC1448"/>
    <w:rsid w:val="00CC1781"/>
    <w:rsid w:val="00CC1843"/>
    <w:rsid w:val="00CC1AD4"/>
    <w:rsid w:val="00CC1B05"/>
    <w:rsid w:val="00CC1E75"/>
    <w:rsid w:val="00CC1EBB"/>
    <w:rsid w:val="00CC23D7"/>
    <w:rsid w:val="00CC250F"/>
    <w:rsid w:val="00CC280B"/>
    <w:rsid w:val="00CC2846"/>
    <w:rsid w:val="00CC294B"/>
    <w:rsid w:val="00CC2E9E"/>
    <w:rsid w:val="00CC2F5C"/>
    <w:rsid w:val="00CC3490"/>
    <w:rsid w:val="00CC34FC"/>
    <w:rsid w:val="00CC3A40"/>
    <w:rsid w:val="00CC3B5B"/>
    <w:rsid w:val="00CC3B71"/>
    <w:rsid w:val="00CC3EE5"/>
    <w:rsid w:val="00CC4BD0"/>
    <w:rsid w:val="00CC4EFA"/>
    <w:rsid w:val="00CC4FA4"/>
    <w:rsid w:val="00CC502F"/>
    <w:rsid w:val="00CC525C"/>
    <w:rsid w:val="00CC52FA"/>
    <w:rsid w:val="00CC56A8"/>
    <w:rsid w:val="00CC56D1"/>
    <w:rsid w:val="00CC5778"/>
    <w:rsid w:val="00CC580D"/>
    <w:rsid w:val="00CC5862"/>
    <w:rsid w:val="00CC5C68"/>
    <w:rsid w:val="00CC5FF0"/>
    <w:rsid w:val="00CC6124"/>
    <w:rsid w:val="00CC6704"/>
    <w:rsid w:val="00CC6879"/>
    <w:rsid w:val="00CC6960"/>
    <w:rsid w:val="00CC69A9"/>
    <w:rsid w:val="00CC6B40"/>
    <w:rsid w:val="00CC6E64"/>
    <w:rsid w:val="00CC6E77"/>
    <w:rsid w:val="00CC72D0"/>
    <w:rsid w:val="00CC7339"/>
    <w:rsid w:val="00CC74A5"/>
    <w:rsid w:val="00CC757A"/>
    <w:rsid w:val="00CD004F"/>
    <w:rsid w:val="00CD05FC"/>
    <w:rsid w:val="00CD0644"/>
    <w:rsid w:val="00CD0814"/>
    <w:rsid w:val="00CD08D9"/>
    <w:rsid w:val="00CD0FD1"/>
    <w:rsid w:val="00CD133B"/>
    <w:rsid w:val="00CD13F4"/>
    <w:rsid w:val="00CD1AA5"/>
    <w:rsid w:val="00CD1AC4"/>
    <w:rsid w:val="00CD1D80"/>
    <w:rsid w:val="00CD1E69"/>
    <w:rsid w:val="00CD1F24"/>
    <w:rsid w:val="00CD1F27"/>
    <w:rsid w:val="00CD205A"/>
    <w:rsid w:val="00CD2418"/>
    <w:rsid w:val="00CD29C9"/>
    <w:rsid w:val="00CD2A6A"/>
    <w:rsid w:val="00CD2FBD"/>
    <w:rsid w:val="00CD2FC4"/>
    <w:rsid w:val="00CD30C2"/>
    <w:rsid w:val="00CD3209"/>
    <w:rsid w:val="00CD33B4"/>
    <w:rsid w:val="00CD3698"/>
    <w:rsid w:val="00CD39C1"/>
    <w:rsid w:val="00CD3B03"/>
    <w:rsid w:val="00CD3B49"/>
    <w:rsid w:val="00CD3BAB"/>
    <w:rsid w:val="00CD3C19"/>
    <w:rsid w:val="00CD3DA2"/>
    <w:rsid w:val="00CD3F31"/>
    <w:rsid w:val="00CD4470"/>
    <w:rsid w:val="00CD459F"/>
    <w:rsid w:val="00CD48F1"/>
    <w:rsid w:val="00CD4A0E"/>
    <w:rsid w:val="00CD4A41"/>
    <w:rsid w:val="00CD4DC0"/>
    <w:rsid w:val="00CD4DD0"/>
    <w:rsid w:val="00CD4DD4"/>
    <w:rsid w:val="00CD4DF1"/>
    <w:rsid w:val="00CD4E6B"/>
    <w:rsid w:val="00CD522F"/>
    <w:rsid w:val="00CD5275"/>
    <w:rsid w:val="00CD5486"/>
    <w:rsid w:val="00CD56A6"/>
    <w:rsid w:val="00CD5B4E"/>
    <w:rsid w:val="00CD6001"/>
    <w:rsid w:val="00CD60DF"/>
    <w:rsid w:val="00CD740F"/>
    <w:rsid w:val="00CD760E"/>
    <w:rsid w:val="00CD7779"/>
    <w:rsid w:val="00CD7E4F"/>
    <w:rsid w:val="00CE007A"/>
    <w:rsid w:val="00CE050F"/>
    <w:rsid w:val="00CE0663"/>
    <w:rsid w:val="00CE07D8"/>
    <w:rsid w:val="00CE0837"/>
    <w:rsid w:val="00CE08D9"/>
    <w:rsid w:val="00CE0A30"/>
    <w:rsid w:val="00CE0A3D"/>
    <w:rsid w:val="00CE0BAC"/>
    <w:rsid w:val="00CE0DC6"/>
    <w:rsid w:val="00CE0F23"/>
    <w:rsid w:val="00CE1140"/>
    <w:rsid w:val="00CE12D8"/>
    <w:rsid w:val="00CE13C5"/>
    <w:rsid w:val="00CE1A40"/>
    <w:rsid w:val="00CE1A51"/>
    <w:rsid w:val="00CE1D53"/>
    <w:rsid w:val="00CE1EC7"/>
    <w:rsid w:val="00CE2260"/>
    <w:rsid w:val="00CE234A"/>
    <w:rsid w:val="00CE249A"/>
    <w:rsid w:val="00CE2723"/>
    <w:rsid w:val="00CE278B"/>
    <w:rsid w:val="00CE290A"/>
    <w:rsid w:val="00CE2BD8"/>
    <w:rsid w:val="00CE2E9E"/>
    <w:rsid w:val="00CE2EF3"/>
    <w:rsid w:val="00CE2F0E"/>
    <w:rsid w:val="00CE3128"/>
    <w:rsid w:val="00CE31E7"/>
    <w:rsid w:val="00CE33B4"/>
    <w:rsid w:val="00CE34F2"/>
    <w:rsid w:val="00CE368A"/>
    <w:rsid w:val="00CE396B"/>
    <w:rsid w:val="00CE418F"/>
    <w:rsid w:val="00CE441F"/>
    <w:rsid w:val="00CE4B7F"/>
    <w:rsid w:val="00CE4B8F"/>
    <w:rsid w:val="00CE4DC6"/>
    <w:rsid w:val="00CE4E20"/>
    <w:rsid w:val="00CE4E4E"/>
    <w:rsid w:val="00CE4E5C"/>
    <w:rsid w:val="00CE4EBA"/>
    <w:rsid w:val="00CE5470"/>
    <w:rsid w:val="00CE55C1"/>
    <w:rsid w:val="00CE56BC"/>
    <w:rsid w:val="00CE59B0"/>
    <w:rsid w:val="00CE5FF9"/>
    <w:rsid w:val="00CE6072"/>
    <w:rsid w:val="00CE671F"/>
    <w:rsid w:val="00CE67EE"/>
    <w:rsid w:val="00CE68A7"/>
    <w:rsid w:val="00CE6DC0"/>
    <w:rsid w:val="00CE6E62"/>
    <w:rsid w:val="00CE6FD2"/>
    <w:rsid w:val="00CE72B0"/>
    <w:rsid w:val="00CE7654"/>
    <w:rsid w:val="00CE7B05"/>
    <w:rsid w:val="00CF0639"/>
    <w:rsid w:val="00CF0952"/>
    <w:rsid w:val="00CF0CCF"/>
    <w:rsid w:val="00CF0DE7"/>
    <w:rsid w:val="00CF0F68"/>
    <w:rsid w:val="00CF12F8"/>
    <w:rsid w:val="00CF1391"/>
    <w:rsid w:val="00CF14BA"/>
    <w:rsid w:val="00CF16A1"/>
    <w:rsid w:val="00CF1D04"/>
    <w:rsid w:val="00CF1D60"/>
    <w:rsid w:val="00CF2519"/>
    <w:rsid w:val="00CF273F"/>
    <w:rsid w:val="00CF32D9"/>
    <w:rsid w:val="00CF33BC"/>
    <w:rsid w:val="00CF3429"/>
    <w:rsid w:val="00CF343D"/>
    <w:rsid w:val="00CF3832"/>
    <w:rsid w:val="00CF3905"/>
    <w:rsid w:val="00CF3B49"/>
    <w:rsid w:val="00CF3D1E"/>
    <w:rsid w:val="00CF4150"/>
    <w:rsid w:val="00CF41C7"/>
    <w:rsid w:val="00CF4399"/>
    <w:rsid w:val="00CF4572"/>
    <w:rsid w:val="00CF4655"/>
    <w:rsid w:val="00CF5660"/>
    <w:rsid w:val="00CF5917"/>
    <w:rsid w:val="00CF5BAB"/>
    <w:rsid w:val="00CF5C1A"/>
    <w:rsid w:val="00CF5F1D"/>
    <w:rsid w:val="00CF6265"/>
    <w:rsid w:val="00CF6977"/>
    <w:rsid w:val="00CF69AA"/>
    <w:rsid w:val="00CF6FFC"/>
    <w:rsid w:val="00CF7258"/>
    <w:rsid w:val="00CF72E8"/>
    <w:rsid w:val="00CF732F"/>
    <w:rsid w:val="00CF74AB"/>
    <w:rsid w:val="00CF7A50"/>
    <w:rsid w:val="00CF7DF4"/>
    <w:rsid w:val="00CF7FAC"/>
    <w:rsid w:val="00D000D9"/>
    <w:rsid w:val="00D00156"/>
    <w:rsid w:val="00D00A69"/>
    <w:rsid w:val="00D00CFB"/>
    <w:rsid w:val="00D01102"/>
    <w:rsid w:val="00D0111B"/>
    <w:rsid w:val="00D013BE"/>
    <w:rsid w:val="00D01567"/>
    <w:rsid w:val="00D016CE"/>
    <w:rsid w:val="00D01730"/>
    <w:rsid w:val="00D01914"/>
    <w:rsid w:val="00D01A51"/>
    <w:rsid w:val="00D01AA7"/>
    <w:rsid w:val="00D01B7C"/>
    <w:rsid w:val="00D01E0E"/>
    <w:rsid w:val="00D0216E"/>
    <w:rsid w:val="00D02330"/>
    <w:rsid w:val="00D02519"/>
    <w:rsid w:val="00D025B7"/>
    <w:rsid w:val="00D02940"/>
    <w:rsid w:val="00D02B07"/>
    <w:rsid w:val="00D02CEA"/>
    <w:rsid w:val="00D030F1"/>
    <w:rsid w:val="00D0338F"/>
    <w:rsid w:val="00D03845"/>
    <w:rsid w:val="00D03855"/>
    <w:rsid w:val="00D03A8C"/>
    <w:rsid w:val="00D03C9E"/>
    <w:rsid w:val="00D042A4"/>
    <w:rsid w:val="00D0435C"/>
    <w:rsid w:val="00D04470"/>
    <w:rsid w:val="00D0457C"/>
    <w:rsid w:val="00D048E8"/>
    <w:rsid w:val="00D0502D"/>
    <w:rsid w:val="00D05443"/>
    <w:rsid w:val="00D05646"/>
    <w:rsid w:val="00D05A2F"/>
    <w:rsid w:val="00D05D48"/>
    <w:rsid w:val="00D060F8"/>
    <w:rsid w:val="00D0626C"/>
    <w:rsid w:val="00D0631B"/>
    <w:rsid w:val="00D064E9"/>
    <w:rsid w:val="00D069D7"/>
    <w:rsid w:val="00D06A34"/>
    <w:rsid w:val="00D06C91"/>
    <w:rsid w:val="00D070FA"/>
    <w:rsid w:val="00D0719A"/>
    <w:rsid w:val="00D0743A"/>
    <w:rsid w:val="00D074C1"/>
    <w:rsid w:val="00D07C38"/>
    <w:rsid w:val="00D07E51"/>
    <w:rsid w:val="00D07E5F"/>
    <w:rsid w:val="00D07ED1"/>
    <w:rsid w:val="00D07EF1"/>
    <w:rsid w:val="00D10288"/>
    <w:rsid w:val="00D10913"/>
    <w:rsid w:val="00D1096E"/>
    <w:rsid w:val="00D10AE2"/>
    <w:rsid w:val="00D10CD8"/>
    <w:rsid w:val="00D10CE2"/>
    <w:rsid w:val="00D10E16"/>
    <w:rsid w:val="00D11045"/>
    <w:rsid w:val="00D11248"/>
    <w:rsid w:val="00D11485"/>
    <w:rsid w:val="00D11B69"/>
    <w:rsid w:val="00D11ED2"/>
    <w:rsid w:val="00D11FEC"/>
    <w:rsid w:val="00D12500"/>
    <w:rsid w:val="00D1260B"/>
    <w:rsid w:val="00D12A0A"/>
    <w:rsid w:val="00D1318B"/>
    <w:rsid w:val="00D1321F"/>
    <w:rsid w:val="00D13528"/>
    <w:rsid w:val="00D137FA"/>
    <w:rsid w:val="00D13B4C"/>
    <w:rsid w:val="00D13D1A"/>
    <w:rsid w:val="00D13F37"/>
    <w:rsid w:val="00D14013"/>
    <w:rsid w:val="00D14161"/>
    <w:rsid w:val="00D1422D"/>
    <w:rsid w:val="00D146F8"/>
    <w:rsid w:val="00D148B2"/>
    <w:rsid w:val="00D14A1A"/>
    <w:rsid w:val="00D14F37"/>
    <w:rsid w:val="00D14F3C"/>
    <w:rsid w:val="00D15019"/>
    <w:rsid w:val="00D1519E"/>
    <w:rsid w:val="00D15206"/>
    <w:rsid w:val="00D15550"/>
    <w:rsid w:val="00D157B3"/>
    <w:rsid w:val="00D15D2F"/>
    <w:rsid w:val="00D15D55"/>
    <w:rsid w:val="00D16104"/>
    <w:rsid w:val="00D162EC"/>
    <w:rsid w:val="00D16392"/>
    <w:rsid w:val="00D1640F"/>
    <w:rsid w:val="00D16597"/>
    <w:rsid w:val="00D16664"/>
    <w:rsid w:val="00D168FF"/>
    <w:rsid w:val="00D16AC2"/>
    <w:rsid w:val="00D16F96"/>
    <w:rsid w:val="00D173D4"/>
    <w:rsid w:val="00D17424"/>
    <w:rsid w:val="00D17605"/>
    <w:rsid w:val="00D17841"/>
    <w:rsid w:val="00D17BCB"/>
    <w:rsid w:val="00D17C78"/>
    <w:rsid w:val="00D202B1"/>
    <w:rsid w:val="00D202D3"/>
    <w:rsid w:val="00D208B7"/>
    <w:rsid w:val="00D20BE0"/>
    <w:rsid w:val="00D20C6A"/>
    <w:rsid w:val="00D20CA2"/>
    <w:rsid w:val="00D20CD5"/>
    <w:rsid w:val="00D20D87"/>
    <w:rsid w:val="00D21452"/>
    <w:rsid w:val="00D2157C"/>
    <w:rsid w:val="00D21597"/>
    <w:rsid w:val="00D219BE"/>
    <w:rsid w:val="00D21A69"/>
    <w:rsid w:val="00D21B3F"/>
    <w:rsid w:val="00D21D45"/>
    <w:rsid w:val="00D21D68"/>
    <w:rsid w:val="00D21F05"/>
    <w:rsid w:val="00D2238F"/>
    <w:rsid w:val="00D226A5"/>
    <w:rsid w:val="00D22831"/>
    <w:rsid w:val="00D228F1"/>
    <w:rsid w:val="00D22AFA"/>
    <w:rsid w:val="00D22EB9"/>
    <w:rsid w:val="00D2306A"/>
    <w:rsid w:val="00D23471"/>
    <w:rsid w:val="00D236E6"/>
    <w:rsid w:val="00D23862"/>
    <w:rsid w:val="00D2390C"/>
    <w:rsid w:val="00D239F2"/>
    <w:rsid w:val="00D243E5"/>
    <w:rsid w:val="00D2475F"/>
    <w:rsid w:val="00D2476A"/>
    <w:rsid w:val="00D24804"/>
    <w:rsid w:val="00D2498B"/>
    <w:rsid w:val="00D24AF9"/>
    <w:rsid w:val="00D24C0F"/>
    <w:rsid w:val="00D24EC0"/>
    <w:rsid w:val="00D25097"/>
    <w:rsid w:val="00D2560B"/>
    <w:rsid w:val="00D25738"/>
    <w:rsid w:val="00D25915"/>
    <w:rsid w:val="00D25A08"/>
    <w:rsid w:val="00D25BD9"/>
    <w:rsid w:val="00D25F4A"/>
    <w:rsid w:val="00D2627E"/>
    <w:rsid w:val="00D26584"/>
    <w:rsid w:val="00D26788"/>
    <w:rsid w:val="00D26BDC"/>
    <w:rsid w:val="00D26EBB"/>
    <w:rsid w:val="00D273F9"/>
    <w:rsid w:val="00D274F6"/>
    <w:rsid w:val="00D275C4"/>
    <w:rsid w:val="00D2768C"/>
    <w:rsid w:val="00D27B43"/>
    <w:rsid w:val="00D27C0F"/>
    <w:rsid w:val="00D27C62"/>
    <w:rsid w:val="00D27CF6"/>
    <w:rsid w:val="00D27EB4"/>
    <w:rsid w:val="00D30005"/>
    <w:rsid w:val="00D30118"/>
    <w:rsid w:val="00D303EF"/>
    <w:rsid w:val="00D3063B"/>
    <w:rsid w:val="00D30820"/>
    <w:rsid w:val="00D308EF"/>
    <w:rsid w:val="00D31194"/>
    <w:rsid w:val="00D311C9"/>
    <w:rsid w:val="00D31286"/>
    <w:rsid w:val="00D31319"/>
    <w:rsid w:val="00D31553"/>
    <w:rsid w:val="00D31710"/>
    <w:rsid w:val="00D31BA9"/>
    <w:rsid w:val="00D31CDF"/>
    <w:rsid w:val="00D32022"/>
    <w:rsid w:val="00D326C6"/>
    <w:rsid w:val="00D32904"/>
    <w:rsid w:val="00D329E2"/>
    <w:rsid w:val="00D32AF7"/>
    <w:rsid w:val="00D32B46"/>
    <w:rsid w:val="00D32B55"/>
    <w:rsid w:val="00D32CD9"/>
    <w:rsid w:val="00D32E5D"/>
    <w:rsid w:val="00D33364"/>
    <w:rsid w:val="00D33B6B"/>
    <w:rsid w:val="00D33CEC"/>
    <w:rsid w:val="00D3424E"/>
    <w:rsid w:val="00D345FF"/>
    <w:rsid w:val="00D34801"/>
    <w:rsid w:val="00D34AB2"/>
    <w:rsid w:val="00D34B25"/>
    <w:rsid w:val="00D34FBF"/>
    <w:rsid w:val="00D3500C"/>
    <w:rsid w:val="00D3538A"/>
    <w:rsid w:val="00D35641"/>
    <w:rsid w:val="00D35CA4"/>
    <w:rsid w:val="00D35E1E"/>
    <w:rsid w:val="00D35F55"/>
    <w:rsid w:val="00D36419"/>
    <w:rsid w:val="00D3641F"/>
    <w:rsid w:val="00D36603"/>
    <w:rsid w:val="00D36609"/>
    <w:rsid w:val="00D3665C"/>
    <w:rsid w:val="00D3688B"/>
    <w:rsid w:val="00D36CA8"/>
    <w:rsid w:val="00D36D17"/>
    <w:rsid w:val="00D3706E"/>
    <w:rsid w:val="00D3711E"/>
    <w:rsid w:val="00D37172"/>
    <w:rsid w:val="00D37190"/>
    <w:rsid w:val="00D37653"/>
    <w:rsid w:val="00D379E2"/>
    <w:rsid w:val="00D37D54"/>
    <w:rsid w:val="00D37D94"/>
    <w:rsid w:val="00D37EED"/>
    <w:rsid w:val="00D37F87"/>
    <w:rsid w:val="00D4016D"/>
    <w:rsid w:val="00D404AC"/>
    <w:rsid w:val="00D40811"/>
    <w:rsid w:val="00D40A36"/>
    <w:rsid w:val="00D40A7A"/>
    <w:rsid w:val="00D40B58"/>
    <w:rsid w:val="00D40D3D"/>
    <w:rsid w:val="00D40E15"/>
    <w:rsid w:val="00D40F73"/>
    <w:rsid w:val="00D41374"/>
    <w:rsid w:val="00D41860"/>
    <w:rsid w:val="00D41F62"/>
    <w:rsid w:val="00D4217C"/>
    <w:rsid w:val="00D421A4"/>
    <w:rsid w:val="00D426BC"/>
    <w:rsid w:val="00D42876"/>
    <w:rsid w:val="00D42880"/>
    <w:rsid w:val="00D42BC2"/>
    <w:rsid w:val="00D42CB0"/>
    <w:rsid w:val="00D42D94"/>
    <w:rsid w:val="00D42F17"/>
    <w:rsid w:val="00D42F58"/>
    <w:rsid w:val="00D4306B"/>
    <w:rsid w:val="00D43105"/>
    <w:rsid w:val="00D43419"/>
    <w:rsid w:val="00D43616"/>
    <w:rsid w:val="00D43AB0"/>
    <w:rsid w:val="00D43DEC"/>
    <w:rsid w:val="00D44077"/>
    <w:rsid w:val="00D44344"/>
    <w:rsid w:val="00D445D7"/>
    <w:rsid w:val="00D44848"/>
    <w:rsid w:val="00D44ABF"/>
    <w:rsid w:val="00D44C06"/>
    <w:rsid w:val="00D44D4B"/>
    <w:rsid w:val="00D456E3"/>
    <w:rsid w:val="00D45DBD"/>
    <w:rsid w:val="00D45F81"/>
    <w:rsid w:val="00D46174"/>
    <w:rsid w:val="00D461E3"/>
    <w:rsid w:val="00D46396"/>
    <w:rsid w:val="00D46BD4"/>
    <w:rsid w:val="00D46BD7"/>
    <w:rsid w:val="00D46C98"/>
    <w:rsid w:val="00D46CD7"/>
    <w:rsid w:val="00D46FFC"/>
    <w:rsid w:val="00D47064"/>
    <w:rsid w:val="00D47170"/>
    <w:rsid w:val="00D4727D"/>
    <w:rsid w:val="00D478F2"/>
    <w:rsid w:val="00D47922"/>
    <w:rsid w:val="00D47B2F"/>
    <w:rsid w:val="00D47C37"/>
    <w:rsid w:val="00D501B7"/>
    <w:rsid w:val="00D5033B"/>
    <w:rsid w:val="00D50359"/>
    <w:rsid w:val="00D50C34"/>
    <w:rsid w:val="00D50CD5"/>
    <w:rsid w:val="00D50EB5"/>
    <w:rsid w:val="00D511F9"/>
    <w:rsid w:val="00D514FF"/>
    <w:rsid w:val="00D51815"/>
    <w:rsid w:val="00D51C6F"/>
    <w:rsid w:val="00D51DC7"/>
    <w:rsid w:val="00D51FF9"/>
    <w:rsid w:val="00D52685"/>
    <w:rsid w:val="00D5276F"/>
    <w:rsid w:val="00D52846"/>
    <w:rsid w:val="00D529C0"/>
    <w:rsid w:val="00D52AFE"/>
    <w:rsid w:val="00D52B9A"/>
    <w:rsid w:val="00D52D6D"/>
    <w:rsid w:val="00D530EE"/>
    <w:rsid w:val="00D53319"/>
    <w:rsid w:val="00D533D1"/>
    <w:rsid w:val="00D53638"/>
    <w:rsid w:val="00D53A9E"/>
    <w:rsid w:val="00D53C71"/>
    <w:rsid w:val="00D53ED1"/>
    <w:rsid w:val="00D53FA8"/>
    <w:rsid w:val="00D54206"/>
    <w:rsid w:val="00D54348"/>
    <w:rsid w:val="00D54B30"/>
    <w:rsid w:val="00D54B98"/>
    <w:rsid w:val="00D54E54"/>
    <w:rsid w:val="00D54EF6"/>
    <w:rsid w:val="00D54EFF"/>
    <w:rsid w:val="00D556B4"/>
    <w:rsid w:val="00D55E5E"/>
    <w:rsid w:val="00D56208"/>
    <w:rsid w:val="00D56214"/>
    <w:rsid w:val="00D5666B"/>
    <w:rsid w:val="00D566BD"/>
    <w:rsid w:val="00D56AB0"/>
    <w:rsid w:val="00D56AB4"/>
    <w:rsid w:val="00D57131"/>
    <w:rsid w:val="00D5728E"/>
    <w:rsid w:val="00D57434"/>
    <w:rsid w:val="00D577C3"/>
    <w:rsid w:val="00D57B95"/>
    <w:rsid w:val="00D57BD8"/>
    <w:rsid w:val="00D57F5F"/>
    <w:rsid w:val="00D60129"/>
    <w:rsid w:val="00D603A8"/>
    <w:rsid w:val="00D604EE"/>
    <w:rsid w:val="00D608D7"/>
    <w:rsid w:val="00D6090C"/>
    <w:rsid w:val="00D60A9C"/>
    <w:rsid w:val="00D60F4A"/>
    <w:rsid w:val="00D6105F"/>
    <w:rsid w:val="00D611B9"/>
    <w:rsid w:val="00D61393"/>
    <w:rsid w:val="00D61448"/>
    <w:rsid w:val="00D61470"/>
    <w:rsid w:val="00D614C8"/>
    <w:rsid w:val="00D61706"/>
    <w:rsid w:val="00D617F3"/>
    <w:rsid w:val="00D6192B"/>
    <w:rsid w:val="00D61CB8"/>
    <w:rsid w:val="00D61DA7"/>
    <w:rsid w:val="00D61F18"/>
    <w:rsid w:val="00D6238A"/>
    <w:rsid w:val="00D6248E"/>
    <w:rsid w:val="00D62574"/>
    <w:rsid w:val="00D628EA"/>
    <w:rsid w:val="00D62A1D"/>
    <w:rsid w:val="00D62B20"/>
    <w:rsid w:val="00D62BC8"/>
    <w:rsid w:val="00D63291"/>
    <w:rsid w:val="00D634C9"/>
    <w:rsid w:val="00D63614"/>
    <w:rsid w:val="00D638C6"/>
    <w:rsid w:val="00D64034"/>
    <w:rsid w:val="00D6409A"/>
    <w:rsid w:val="00D640EB"/>
    <w:rsid w:val="00D64329"/>
    <w:rsid w:val="00D64641"/>
    <w:rsid w:val="00D6480B"/>
    <w:rsid w:val="00D6487D"/>
    <w:rsid w:val="00D64910"/>
    <w:rsid w:val="00D64A59"/>
    <w:rsid w:val="00D64A68"/>
    <w:rsid w:val="00D64AA3"/>
    <w:rsid w:val="00D64B08"/>
    <w:rsid w:val="00D64B56"/>
    <w:rsid w:val="00D64C0E"/>
    <w:rsid w:val="00D64C45"/>
    <w:rsid w:val="00D64DE3"/>
    <w:rsid w:val="00D65246"/>
    <w:rsid w:val="00D652F2"/>
    <w:rsid w:val="00D6531B"/>
    <w:rsid w:val="00D6536E"/>
    <w:rsid w:val="00D654C0"/>
    <w:rsid w:val="00D6554D"/>
    <w:rsid w:val="00D65582"/>
    <w:rsid w:val="00D656A1"/>
    <w:rsid w:val="00D65C90"/>
    <w:rsid w:val="00D65E15"/>
    <w:rsid w:val="00D660C0"/>
    <w:rsid w:val="00D663ED"/>
    <w:rsid w:val="00D66565"/>
    <w:rsid w:val="00D66629"/>
    <w:rsid w:val="00D66895"/>
    <w:rsid w:val="00D668E6"/>
    <w:rsid w:val="00D669B1"/>
    <w:rsid w:val="00D66B76"/>
    <w:rsid w:val="00D66DBC"/>
    <w:rsid w:val="00D66E8E"/>
    <w:rsid w:val="00D67082"/>
    <w:rsid w:val="00D67203"/>
    <w:rsid w:val="00D6723D"/>
    <w:rsid w:val="00D675AA"/>
    <w:rsid w:val="00D67733"/>
    <w:rsid w:val="00D67EEB"/>
    <w:rsid w:val="00D67F29"/>
    <w:rsid w:val="00D708D7"/>
    <w:rsid w:val="00D709CC"/>
    <w:rsid w:val="00D70A8A"/>
    <w:rsid w:val="00D70C42"/>
    <w:rsid w:val="00D70FD9"/>
    <w:rsid w:val="00D71433"/>
    <w:rsid w:val="00D71ACD"/>
    <w:rsid w:val="00D71BD4"/>
    <w:rsid w:val="00D71E11"/>
    <w:rsid w:val="00D71E52"/>
    <w:rsid w:val="00D720D2"/>
    <w:rsid w:val="00D724A3"/>
    <w:rsid w:val="00D7251E"/>
    <w:rsid w:val="00D72546"/>
    <w:rsid w:val="00D726E6"/>
    <w:rsid w:val="00D7286E"/>
    <w:rsid w:val="00D72A93"/>
    <w:rsid w:val="00D72E6D"/>
    <w:rsid w:val="00D731B9"/>
    <w:rsid w:val="00D732A4"/>
    <w:rsid w:val="00D7342A"/>
    <w:rsid w:val="00D7379F"/>
    <w:rsid w:val="00D73961"/>
    <w:rsid w:val="00D73C5B"/>
    <w:rsid w:val="00D73DF5"/>
    <w:rsid w:val="00D73FAD"/>
    <w:rsid w:val="00D74440"/>
    <w:rsid w:val="00D749A9"/>
    <w:rsid w:val="00D74B4E"/>
    <w:rsid w:val="00D74EB4"/>
    <w:rsid w:val="00D7524D"/>
    <w:rsid w:val="00D75732"/>
    <w:rsid w:val="00D75872"/>
    <w:rsid w:val="00D75AA7"/>
    <w:rsid w:val="00D75C9A"/>
    <w:rsid w:val="00D75CD1"/>
    <w:rsid w:val="00D75D2F"/>
    <w:rsid w:val="00D7655F"/>
    <w:rsid w:val="00D76714"/>
    <w:rsid w:val="00D778AB"/>
    <w:rsid w:val="00D778FE"/>
    <w:rsid w:val="00D77929"/>
    <w:rsid w:val="00D77A26"/>
    <w:rsid w:val="00D77F1F"/>
    <w:rsid w:val="00D77F9E"/>
    <w:rsid w:val="00D802D7"/>
    <w:rsid w:val="00D80B43"/>
    <w:rsid w:val="00D80CD9"/>
    <w:rsid w:val="00D80CFC"/>
    <w:rsid w:val="00D80DD4"/>
    <w:rsid w:val="00D812C3"/>
    <w:rsid w:val="00D8142E"/>
    <w:rsid w:val="00D81491"/>
    <w:rsid w:val="00D81549"/>
    <w:rsid w:val="00D8178F"/>
    <w:rsid w:val="00D8186A"/>
    <w:rsid w:val="00D818CE"/>
    <w:rsid w:val="00D81939"/>
    <w:rsid w:val="00D81AD5"/>
    <w:rsid w:val="00D81CCF"/>
    <w:rsid w:val="00D81CD8"/>
    <w:rsid w:val="00D81F9F"/>
    <w:rsid w:val="00D8234C"/>
    <w:rsid w:val="00D82463"/>
    <w:rsid w:val="00D824F9"/>
    <w:rsid w:val="00D82581"/>
    <w:rsid w:val="00D828F9"/>
    <w:rsid w:val="00D82A85"/>
    <w:rsid w:val="00D82C0A"/>
    <w:rsid w:val="00D82D96"/>
    <w:rsid w:val="00D82FAF"/>
    <w:rsid w:val="00D83051"/>
    <w:rsid w:val="00D8354A"/>
    <w:rsid w:val="00D83577"/>
    <w:rsid w:val="00D836A7"/>
    <w:rsid w:val="00D8377D"/>
    <w:rsid w:val="00D83BB0"/>
    <w:rsid w:val="00D83BC4"/>
    <w:rsid w:val="00D83C50"/>
    <w:rsid w:val="00D83DB8"/>
    <w:rsid w:val="00D83F14"/>
    <w:rsid w:val="00D83FC1"/>
    <w:rsid w:val="00D83FD3"/>
    <w:rsid w:val="00D841CD"/>
    <w:rsid w:val="00D8484A"/>
    <w:rsid w:val="00D84CE4"/>
    <w:rsid w:val="00D84EFB"/>
    <w:rsid w:val="00D852A0"/>
    <w:rsid w:val="00D85644"/>
    <w:rsid w:val="00D85F8C"/>
    <w:rsid w:val="00D86085"/>
    <w:rsid w:val="00D8623A"/>
    <w:rsid w:val="00D8663A"/>
    <w:rsid w:val="00D867A9"/>
    <w:rsid w:val="00D868B8"/>
    <w:rsid w:val="00D86997"/>
    <w:rsid w:val="00D86BB4"/>
    <w:rsid w:val="00D86CBD"/>
    <w:rsid w:val="00D86F9F"/>
    <w:rsid w:val="00D87329"/>
    <w:rsid w:val="00D874AE"/>
    <w:rsid w:val="00D876B0"/>
    <w:rsid w:val="00D8784F"/>
    <w:rsid w:val="00D878A4"/>
    <w:rsid w:val="00D90818"/>
    <w:rsid w:val="00D90ACA"/>
    <w:rsid w:val="00D90BD2"/>
    <w:rsid w:val="00D9144F"/>
    <w:rsid w:val="00D9185A"/>
    <w:rsid w:val="00D91AFC"/>
    <w:rsid w:val="00D92655"/>
    <w:rsid w:val="00D9270B"/>
    <w:rsid w:val="00D927BB"/>
    <w:rsid w:val="00D929BA"/>
    <w:rsid w:val="00D92B7F"/>
    <w:rsid w:val="00D933DC"/>
    <w:rsid w:val="00D9364F"/>
    <w:rsid w:val="00D936BD"/>
    <w:rsid w:val="00D937E3"/>
    <w:rsid w:val="00D93BC5"/>
    <w:rsid w:val="00D93FC5"/>
    <w:rsid w:val="00D9408D"/>
    <w:rsid w:val="00D94209"/>
    <w:rsid w:val="00D94255"/>
    <w:rsid w:val="00D946E0"/>
    <w:rsid w:val="00D94908"/>
    <w:rsid w:val="00D949B5"/>
    <w:rsid w:val="00D94AB9"/>
    <w:rsid w:val="00D94D6C"/>
    <w:rsid w:val="00D9524C"/>
    <w:rsid w:val="00D95455"/>
    <w:rsid w:val="00D95458"/>
    <w:rsid w:val="00D958FE"/>
    <w:rsid w:val="00D95FB3"/>
    <w:rsid w:val="00D96042"/>
    <w:rsid w:val="00D96108"/>
    <w:rsid w:val="00D9649A"/>
    <w:rsid w:val="00D96554"/>
    <w:rsid w:val="00D96ED8"/>
    <w:rsid w:val="00D96F49"/>
    <w:rsid w:val="00D970ED"/>
    <w:rsid w:val="00D971C3"/>
    <w:rsid w:val="00D97280"/>
    <w:rsid w:val="00D973F7"/>
    <w:rsid w:val="00D9754B"/>
    <w:rsid w:val="00D977E3"/>
    <w:rsid w:val="00D978F3"/>
    <w:rsid w:val="00D979F3"/>
    <w:rsid w:val="00D97E4C"/>
    <w:rsid w:val="00DA0126"/>
    <w:rsid w:val="00DA01AC"/>
    <w:rsid w:val="00DA062F"/>
    <w:rsid w:val="00DA09E4"/>
    <w:rsid w:val="00DA0BE1"/>
    <w:rsid w:val="00DA0F7F"/>
    <w:rsid w:val="00DA0FEB"/>
    <w:rsid w:val="00DA100B"/>
    <w:rsid w:val="00DA1391"/>
    <w:rsid w:val="00DA20EA"/>
    <w:rsid w:val="00DA21F6"/>
    <w:rsid w:val="00DA2395"/>
    <w:rsid w:val="00DA23CD"/>
    <w:rsid w:val="00DA260C"/>
    <w:rsid w:val="00DA2DBF"/>
    <w:rsid w:val="00DA2F56"/>
    <w:rsid w:val="00DA315C"/>
    <w:rsid w:val="00DA3206"/>
    <w:rsid w:val="00DA3260"/>
    <w:rsid w:val="00DA33E1"/>
    <w:rsid w:val="00DA350F"/>
    <w:rsid w:val="00DA3675"/>
    <w:rsid w:val="00DA3B78"/>
    <w:rsid w:val="00DA416E"/>
    <w:rsid w:val="00DA457F"/>
    <w:rsid w:val="00DA45BF"/>
    <w:rsid w:val="00DA4780"/>
    <w:rsid w:val="00DA4C40"/>
    <w:rsid w:val="00DA4DBB"/>
    <w:rsid w:val="00DA4EDC"/>
    <w:rsid w:val="00DA4EF9"/>
    <w:rsid w:val="00DA4FF4"/>
    <w:rsid w:val="00DA5578"/>
    <w:rsid w:val="00DA5934"/>
    <w:rsid w:val="00DA63E2"/>
    <w:rsid w:val="00DA645D"/>
    <w:rsid w:val="00DA66B5"/>
    <w:rsid w:val="00DA69FD"/>
    <w:rsid w:val="00DA6B71"/>
    <w:rsid w:val="00DA6DFA"/>
    <w:rsid w:val="00DA6EFE"/>
    <w:rsid w:val="00DA6FAF"/>
    <w:rsid w:val="00DA6FBE"/>
    <w:rsid w:val="00DA721A"/>
    <w:rsid w:val="00DA751D"/>
    <w:rsid w:val="00DA7736"/>
    <w:rsid w:val="00DA7B0D"/>
    <w:rsid w:val="00DA7B74"/>
    <w:rsid w:val="00DA7BA5"/>
    <w:rsid w:val="00DA7E0A"/>
    <w:rsid w:val="00DA7F3A"/>
    <w:rsid w:val="00DB017E"/>
    <w:rsid w:val="00DB0458"/>
    <w:rsid w:val="00DB04BE"/>
    <w:rsid w:val="00DB0707"/>
    <w:rsid w:val="00DB0E5B"/>
    <w:rsid w:val="00DB1083"/>
    <w:rsid w:val="00DB14E3"/>
    <w:rsid w:val="00DB1B52"/>
    <w:rsid w:val="00DB1F9C"/>
    <w:rsid w:val="00DB2084"/>
    <w:rsid w:val="00DB20B9"/>
    <w:rsid w:val="00DB227B"/>
    <w:rsid w:val="00DB23E3"/>
    <w:rsid w:val="00DB2616"/>
    <w:rsid w:val="00DB26C8"/>
    <w:rsid w:val="00DB3339"/>
    <w:rsid w:val="00DB34CF"/>
    <w:rsid w:val="00DB3998"/>
    <w:rsid w:val="00DB39CD"/>
    <w:rsid w:val="00DB3BA2"/>
    <w:rsid w:val="00DB3E5D"/>
    <w:rsid w:val="00DB3E87"/>
    <w:rsid w:val="00DB3FC7"/>
    <w:rsid w:val="00DB41E2"/>
    <w:rsid w:val="00DB4379"/>
    <w:rsid w:val="00DB43E3"/>
    <w:rsid w:val="00DB442E"/>
    <w:rsid w:val="00DB4507"/>
    <w:rsid w:val="00DB49E7"/>
    <w:rsid w:val="00DB4A11"/>
    <w:rsid w:val="00DB4AA3"/>
    <w:rsid w:val="00DB4F38"/>
    <w:rsid w:val="00DB4F3C"/>
    <w:rsid w:val="00DB4FEE"/>
    <w:rsid w:val="00DB5362"/>
    <w:rsid w:val="00DB53DA"/>
    <w:rsid w:val="00DB5AAC"/>
    <w:rsid w:val="00DB5AB8"/>
    <w:rsid w:val="00DB5E27"/>
    <w:rsid w:val="00DB61D4"/>
    <w:rsid w:val="00DB63DC"/>
    <w:rsid w:val="00DB6528"/>
    <w:rsid w:val="00DB685A"/>
    <w:rsid w:val="00DB69F1"/>
    <w:rsid w:val="00DB6DAD"/>
    <w:rsid w:val="00DB7236"/>
    <w:rsid w:val="00DB76D0"/>
    <w:rsid w:val="00DB78BE"/>
    <w:rsid w:val="00DB7901"/>
    <w:rsid w:val="00DB7DC5"/>
    <w:rsid w:val="00DC04D8"/>
    <w:rsid w:val="00DC0503"/>
    <w:rsid w:val="00DC06FE"/>
    <w:rsid w:val="00DC071F"/>
    <w:rsid w:val="00DC0721"/>
    <w:rsid w:val="00DC0988"/>
    <w:rsid w:val="00DC0CD4"/>
    <w:rsid w:val="00DC0FC5"/>
    <w:rsid w:val="00DC1202"/>
    <w:rsid w:val="00DC1314"/>
    <w:rsid w:val="00DC18DC"/>
    <w:rsid w:val="00DC1DD7"/>
    <w:rsid w:val="00DC1E5C"/>
    <w:rsid w:val="00DC1FB1"/>
    <w:rsid w:val="00DC241B"/>
    <w:rsid w:val="00DC27C9"/>
    <w:rsid w:val="00DC2869"/>
    <w:rsid w:val="00DC2B79"/>
    <w:rsid w:val="00DC2C33"/>
    <w:rsid w:val="00DC2D21"/>
    <w:rsid w:val="00DC30B7"/>
    <w:rsid w:val="00DC367C"/>
    <w:rsid w:val="00DC3E71"/>
    <w:rsid w:val="00DC3F5B"/>
    <w:rsid w:val="00DC4115"/>
    <w:rsid w:val="00DC4208"/>
    <w:rsid w:val="00DC4232"/>
    <w:rsid w:val="00DC4270"/>
    <w:rsid w:val="00DC4424"/>
    <w:rsid w:val="00DC46AC"/>
    <w:rsid w:val="00DC46B1"/>
    <w:rsid w:val="00DC47B4"/>
    <w:rsid w:val="00DC48EF"/>
    <w:rsid w:val="00DC4A84"/>
    <w:rsid w:val="00DC4AC7"/>
    <w:rsid w:val="00DC4C76"/>
    <w:rsid w:val="00DC51F3"/>
    <w:rsid w:val="00DC533D"/>
    <w:rsid w:val="00DC5C33"/>
    <w:rsid w:val="00DC5D19"/>
    <w:rsid w:val="00DC5D5E"/>
    <w:rsid w:val="00DC5DEB"/>
    <w:rsid w:val="00DC5EAD"/>
    <w:rsid w:val="00DC5FCC"/>
    <w:rsid w:val="00DC5FE3"/>
    <w:rsid w:val="00DC6094"/>
    <w:rsid w:val="00DC60EC"/>
    <w:rsid w:val="00DC6237"/>
    <w:rsid w:val="00DC642F"/>
    <w:rsid w:val="00DC65B4"/>
    <w:rsid w:val="00DC68CB"/>
    <w:rsid w:val="00DC6B70"/>
    <w:rsid w:val="00DC6F74"/>
    <w:rsid w:val="00DC7061"/>
    <w:rsid w:val="00DC730F"/>
    <w:rsid w:val="00DC7573"/>
    <w:rsid w:val="00DC7587"/>
    <w:rsid w:val="00DC75F9"/>
    <w:rsid w:val="00DC787A"/>
    <w:rsid w:val="00DC78C8"/>
    <w:rsid w:val="00DC7CBA"/>
    <w:rsid w:val="00DC7FC7"/>
    <w:rsid w:val="00DC7FE6"/>
    <w:rsid w:val="00DD0011"/>
    <w:rsid w:val="00DD0591"/>
    <w:rsid w:val="00DD08F0"/>
    <w:rsid w:val="00DD0959"/>
    <w:rsid w:val="00DD0A39"/>
    <w:rsid w:val="00DD0B2F"/>
    <w:rsid w:val="00DD0EDE"/>
    <w:rsid w:val="00DD11DA"/>
    <w:rsid w:val="00DD12DB"/>
    <w:rsid w:val="00DD1530"/>
    <w:rsid w:val="00DD1B82"/>
    <w:rsid w:val="00DD1EA3"/>
    <w:rsid w:val="00DD1FC7"/>
    <w:rsid w:val="00DD2127"/>
    <w:rsid w:val="00DD2205"/>
    <w:rsid w:val="00DD226C"/>
    <w:rsid w:val="00DD246E"/>
    <w:rsid w:val="00DD2854"/>
    <w:rsid w:val="00DD2983"/>
    <w:rsid w:val="00DD2A61"/>
    <w:rsid w:val="00DD2C82"/>
    <w:rsid w:val="00DD2EB3"/>
    <w:rsid w:val="00DD30AC"/>
    <w:rsid w:val="00DD3718"/>
    <w:rsid w:val="00DD37DD"/>
    <w:rsid w:val="00DD3DB0"/>
    <w:rsid w:val="00DD3EDD"/>
    <w:rsid w:val="00DD4126"/>
    <w:rsid w:val="00DD4810"/>
    <w:rsid w:val="00DD490F"/>
    <w:rsid w:val="00DD4E62"/>
    <w:rsid w:val="00DD5004"/>
    <w:rsid w:val="00DD5380"/>
    <w:rsid w:val="00DD5A8E"/>
    <w:rsid w:val="00DD5BCF"/>
    <w:rsid w:val="00DD5C6F"/>
    <w:rsid w:val="00DD5EF4"/>
    <w:rsid w:val="00DD5FF4"/>
    <w:rsid w:val="00DD6427"/>
    <w:rsid w:val="00DD6914"/>
    <w:rsid w:val="00DD6A65"/>
    <w:rsid w:val="00DD6AA5"/>
    <w:rsid w:val="00DD7381"/>
    <w:rsid w:val="00DD76E7"/>
    <w:rsid w:val="00DD78B9"/>
    <w:rsid w:val="00DD7BEA"/>
    <w:rsid w:val="00DD7CE0"/>
    <w:rsid w:val="00DD7E91"/>
    <w:rsid w:val="00DE023E"/>
    <w:rsid w:val="00DE0426"/>
    <w:rsid w:val="00DE057C"/>
    <w:rsid w:val="00DE0A10"/>
    <w:rsid w:val="00DE0A28"/>
    <w:rsid w:val="00DE0B8F"/>
    <w:rsid w:val="00DE0C16"/>
    <w:rsid w:val="00DE0DE3"/>
    <w:rsid w:val="00DE1799"/>
    <w:rsid w:val="00DE1868"/>
    <w:rsid w:val="00DE18B3"/>
    <w:rsid w:val="00DE1B19"/>
    <w:rsid w:val="00DE1CB5"/>
    <w:rsid w:val="00DE1E0A"/>
    <w:rsid w:val="00DE1E6C"/>
    <w:rsid w:val="00DE1EFA"/>
    <w:rsid w:val="00DE2262"/>
    <w:rsid w:val="00DE2687"/>
    <w:rsid w:val="00DE2B01"/>
    <w:rsid w:val="00DE2CC5"/>
    <w:rsid w:val="00DE31FD"/>
    <w:rsid w:val="00DE330A"/>
    <w:rsid w:val="00DE3442"/>
    <w:rsid w:val="00DE350A"/>
    <w:rsid w:val="00DE373F"/>
    <w:rsid w:val="00DE428D"/>
    <w:rsid w:val="00DE4380"/>
    <w:rsid w:val="00DE4786"/>
    <w:rsid w:val="00DE489D"/>
    <w:rsid w:val="00DE4B15"/>
    <w:rsid w:val="00DE4D03"/>
    <w:rsid w:val="00DE5510"/>
    <w:rsid w:val="00DE6144"/>
    <w:rsid w:val="00DE64BC"/>
    <w:rsid w:val="00DE6639"/>
    <w:rsid w:val="00DE66EF"/>
    <w:rsid w:val="00DE673B"/>
    <w:rsid w:val="00DE67C7"/>
    <w:rsid w:val="00DE6979"/>
    <w:rsid w:val="00DE6B49"/>
    <w:rsid w:val="00DE7273"/>
    <w:rsid w:val="00DE754E"/>
    <w:rsid w:val="00DE7889"/>
    <w:rsid w:val="00DE78CC"/>
    <w:rsid w:val="00DE7DD2"/>
    <w:rsid w:val="00DF0124"/>
    <w:rsid w:val="00DF0262"/>
    <w:rsid w:val="00DF046C"/>
    <w:rsid w:val="00DF0741"/>
    <w:rsid w:val="00DF0A07"/>
    <w:rsid w:val="00DF0E92"/>
    <w:rsid w:val="00DF0F52"/>
    <w:rsid w:val="00DF0F56"/>
    <w:rsid w:val="00DF114C"/>
    <w:rsid w:val="00DF154E"/>
    <w:rsid w:val="00DF1A47"/>
    <w:rsid w:val="00DF1C4C"/>
    <w:rsid w:val="00DF1CB5"/>
    <w:rsid w:val="00DF210B"/>
    <w:rsid w:val="00DF2A2E"/>
    <w:rsid w:val="00DF2D29"/>
    <w:rsid w:val="00DF2D5C"/>
    <w:rsid w:val="00DF3074"/>
    <w:rsid w:val="00DF34BD"/>
    <w:rsid w:val="00DF35D1"/>
    <w:rsid w:val="00DF38F1"/>
    <w:rsid w:val="00DF39D6"/>
    <w:rsid w:val="00DF39E0"/>
    <w:rsid w:val="00DF432E"/>
    <w:rsid w:val="00DF448D"/>
    <w:rsid w:val="00DF472F"/>
    <w:rsid w:val="00DF4786"/>
    <w:rsid w:val="00DF4870"/>
    <w:rsid w:val="00DF493A"/>
    <w:rsid w:val="00DF4967"/>
    <w:rsid w:val="00DF4A39"/>
    <w:rsid w:val="00DF4B6F"/>
    <w:rsid w:val="00DF4C78"/>
    <w:rsid w:val="00DF54DC"/>
    <w:rsid w:val="00DF55A5"/>
    <w:rsid w:val="00DF55DB"/>
    <w:rsid w:val="00DF573A"/>
    <w:rsid w:val="00DF57FF"/>
    <w:rsid w:val="00DF5A7D"/>
    <w:rsid w:val="00DF5B3E"/>
    <w:rsid w:val="00DF5FE1"/>
    <w:rsid w:val="00DF651C"/>
    <w:rsid w:val="00DF6680"/>
    <w:rsid w:val="00DF67D2"/>
    <w:rsid w:val="00DF6B3D"/>
    <w:rsid w:val="00DF7111"/>
    <w:rsid w:val="00DF7205"/>
    <w:rsid w:val="00DF73FA"/>
    <w:rsid w:val="00DF7900"/>
    <w:rsid w:val="00DF7AD0"/>
    <w:rsid w:val="00DF7F8A"/>
    <w:rsid w:val="00E00239"/>
    <w:rsid w:val="00E0043C"/>
    <w:rsid w:val="00E004F8"/>
    <w:rsid w:val="00E00571"/>
    <w:rsid w:val="00E005D5"/>
    <w:rsid w:val="00E00A4E"/>
    <w:rsid w:val="00E00CB7"/>
    <w:rsid w:val="00E00EF1"/>
    <w:rsid w:val="00E00F92"/>
    <w:rsid w:val="00E01034"/>
    <w:rsid w:val="00E011EB"/>
    <w:rsid w:val="00E01253"/>
    <w:rsid w:val="00E01C43"/>
    <w:rsid w:val="00E01CDA"/>
    <w:rsid w:val="00E01F99"/>
    <w:rsid w:val="00E02016"/>
    <w:rsid w:val="00E0217D"/>
    <w:rsid w:val="00E023FE"/>
    <w:rsid w:val="00E02616"/>
    <w:rsid w:val="00E027B0"/>
    <w:rsid w:val="00E02892"/>
    <w:rsid w:val="00E02923"/>
    <w:rsid w:val="00E02CB8"/>
    <w:rsid w:val="00E0311D"/>
    <w:rsid w:val="00E0315C"/>
    <w:rsid w:val="00E0374C"/>
    <w:rsid w:val="00E038A1"/>
    <w:rsid w:val="00E03924"/>
    <w:rsid w:val="00E03C3C"/>
    <w:rsid w:val="00E03C50"/>
    <w:rsid w:val="00E03CD5"/>
    <w:rsid w:val="00E03E20"/>
    <w:rsid w:val="00E044E2"/>
    <w:rsid w:val="00E044E7"/>
    <w:rsid w:val="00E0486E"/>
    <w:rsid w:val="00E048C0"/>
    <w:rsid w:val="00E04B5A"/>
    <w:rsid w:val="00E04B94"/>
    <w:rsid w:val="00E04CA8"/>
    <w:rsid w:val="00E04DB1"/>
    <w:rsid w:val="00E04FD4"/>
    <w:rsid w:val="00E050D2"/>
    <w:rsid w:val="00E051AC"/>
    <w:rsid w:val="00E051AF"/>
    <w:rsid w:val="00E05A21"/>
    <w:rsid w:val="00E05F76"/>
    <w:rsid w:val="00E05FDC"/>
    <w:rsid w:val="00E06097"/>
    <w:rsid w:val="00E06280"/>
    <w:rsid w:val="00E06552"/>
    <w:rsid w:val="00E06634"/>
    <w:rsid w:val="00E06DB4"/>
    <w:rsid w:val="00E06EDD"/>
    <w:rsid w:val="00E06F49"/>
    <w:rsid w:val="00E0701B"/>
    <w:rsid w:val="00E07204"/>
    <w:rsid w:val="00E07380"/>
    <w:rsid w:val="00E073AF"/>
    <w:rsid w:val="00E073BA"/>
    <w:rsid w:val="00E07512"/>
    <w:rsid w:val="00E07A6C"/>
    <w:rsid w:val="00E07CA7"/>
    <w:rsid w:val="00E07CE7"/>
    <w:rsid w:val="00E07D2C"/>
    <w:rsid w:val="00E07F41"/>
    <w:rsid w:val="00E07F62"/>
    <w:rsid w:val="00E07FF1"/>
    <w:rsid w:val="00E102F7"/>
    <w:rsid w:val="00E10754"/>
    <w:rsid w:val="00E10892"/>
    <w:rsid w:val="00E1097A"/>
    <w:rsid w:val="00E10AD1"/>
    <w:rsid w:val="00E10B3D"/>
    <w:rsid w:val="00E10E75"/>
    <w:rsid w:val="00E10FE1"/>
    <w:rsid w:val="00E11109"/>
    <w:rsid w:val="00E112C5"/>
    <w:rsid w:val="00E113C8"/>
    <w:rsid w:val="00E11A0A"/>
    <w:rsid w:val="00E120CD"/>
    <w:rsid w:val="00E1216B"/>
    <w:rsid w:val="00E122A3"/>
    <w:rsid w:val="00E12647"/>
    <w:rsid w:val="00E127AA"/>
    <w:rsid w:val="00E129A6"/>
    <w:rsid w:val="00E12AC8"/>
    <w:rsid w:val="00E12C2E"/>
    <w:rsid w:val="00E12F2B"/>
    <w:rsid w:val="00E130D3"/>
    <w:rsid w:val="00E13710"/>
    <w:rsid w:val="00E13E6A"/>
    <w:rsid w:val="00E13EB0"/>
    <w:rsid w:val="00E13FF0"/>
    <w:rsid w:val="00E1409C"/>
    <w:rsid w:val="00E14678"/>
    <w:rsid w:val="00E1470E"/>
    <w:rsid w:val="00E1472D"/>
    <w:rsid w:val="00E14A8B"/>
    <w:rsid w:val="00E14F20"/>
    <w:rsid w:val="00E14F60"/>
    <w:rsid w:val="00E15321"/>
    <w:rsid w:val="00E155E2"/>
    <w:rsid w:val="00E15AB7"/>
    <w:rsid w:val="00E16125"/>
    <w:rsid w:val="00E161EF"/>
    <w:rsid w:val="00E1659C"/>
    <w:rsid w:val="00E16699"/>
    <w:rsid w:val="00E166CA"/>
    <w:rsid w:val="00E16772"/>
    <w:rsid w:val="00E168E9"/>
    <w:rsid w:val="00E16A36"/>
    <w:rsid w:val="00E16C14"/>
    <w:rsid w:val="00E16EC0"/>
    <w:rsid w:val="00E16FB7"/>
    <w:rsid w:val="00E171C0"/>
    <w:rsid w:val="00E171D0"/>
    <w:rsid w:val="00E17539"/>
    <w:rsid w:val="00E17601"/>
    <w:rsid w:val="00E17756"/>
    <w:rsid w:val="00E1786A"/>
    <w:rsid w:val="00E1797C"/>
    <w:rsid w:val="00E17B38"/>
    <w:rsid w:val="00E17C6C"/>
    <w:rsid w:val="00E17D9E"/>
    <w:rsid w:val="00E17DB5"/>
    <w:rsid w:val="00E17DFE"/>
    <w:rsid w:val="00E20977"/>
    <w:rsid w:val="00E20996"/>
    <w:rsid w:val="00E209C2"/>
    <w:rsid w:val="00E209FA"/>
    <w:rsid w:val="00E20AA6"/>
    <w:rsid w:val="00E20F53"/>
    <w:rsid w:val="00E213D7"/>
    <w:rsid w:val="00E215F4"/>
    <w:rsid w:val="00E2189D"/>
    <w:rsid w:val="00E218C5"/>
    <w:rsid w:val="00E21BEE"/>
    <w:rsid w:val="00E21D21"/>
    <w:rsid w:val="00E220A2"/>
    <w:rsid w:val="00E222A5"/>
    <w:rsid w:val="00E2249A"/>
    <w:rsid w:val="00E22982"/>
    <w:rsid w:val="00E23084"/>
    <w:rsid w:val="00E23237"/>
    <w:rsid w:val="00E236AA"/>
    <w:rsid w:val="00E23AA9"/>
    <w:rsid w:val="00E23DDE"/>
    <w:rsid w:val="00E240F5"/>
    <w:rsid w:val="00E244B3"/>
    <w:rsid w:val="00E24581"/>
    <w:rsid w:val="00E2494A"/>
    <w:rsid w:val="00E24BE0"/>
    <w:rsid w:val="00E24E64"/>
    <w:rsid w:val="00E25232"/>
    <w:rsid w:val="00E25560"/>
    <w:rsid w:val="00E25589"/>
    <w:rsid w:val="00E25794"/>
    <w:rsid w:val="00E2592F"/>
    <w:rsid w:val="00E25B8A"/>
    <w:rsid w:val="00E265D3"/>
    <w:rsid w:val="00E266F7"/>
    <w:rsid w:val="00E268F0"/>
    <w:rsid w:val="00E26E02"/>
    <w:rsid w:val="00E26E39"/>
    <w:rsid w:val="00E26EE9"/>
    <w:rsid w:val="00E2741F"/>
    <w:rsid w:val="00E27746"/>
    <w:rsid w:val="00E2775F"/>
    <w:rsid w:val="00E27A8A"/>
    <w:rsid w:val="00E30266"/>
    <w:rsid w:val="00E30274"/>
    <w:rsid w:val="00E302CB"/>
    <w:rsid w:val="00E305CF"/>
    <w:rsid w:val="00E306A0"/>
    <w:rsid w:val="00E306A4"/>
    <w:rsid w:val="00E30B5C"/>
    <w:rsid w:val="00E30E4C"/>
    <w:rsid w:val="00E30EEC"/>
    <w:rsid w:val="00E30FA7"/>
    <w:rsid w:val="00E31022"/>
    <w:rsid w:val="00E3118D"/>
    <w:rsid w:val="00E31496"/>
    <w:rsid w:val="00E315E5"/>
    <w:rsid w:val="00E316A0"/>
    <w:rsid w:val="00E3175A"/>
    <w:rsid w:val="00E31AAE"/>
    <w:rsid w:val="00E31CD3"/>
    <w:rsid w:val="00E31CD7"/>
    <w:rsid w:val="00E31D78"/>
    <w:rsid w:val="00E31DB7"/>
    <w:rsid w:val="00E32211"/>
    <w:rsid w:val="00E322A2"/>
    <w:rsid w:val="00E322BC"/>
    <w:rsid w:val="00E324A8"/>
    <w:rsid w:val="00E326B9"/>
    <w:rsid w:val="00E327AD"/>
    <w:rsid w:val="00E327E2"/>
    <w:rsid w:val="00E32BAF"/>
    <w:rsid w:val="00E32C7F"/>
    <w:rsid w:val="00E32D24"/>
    <w:rsid w:val="00E33B8A"/>
    <w:rsid w:val="00E33C8F"/>
    <w:rsid w:val="00E33EFF"/>
    <w:rsid w:val="00E33F49"/>
    <w:rsid w:val="00E33FD7"/>
    <w:rsid w:val="00E34052"/>
    <w:rsid w:val="00E3407B"/>
    <w:rsid w:val="00E3410B"/>
    <w:rsid w:val="00E3418F"/>
    <w:rsid w:val="00E344E7"/>
    <w:rsid w:val="00E34640"/>
    <w:rsid w:val="00E34AA4"/>
    <w:rsid w:val="00E34DF8"/>
    <w:rsid w:val="00E34FE0"/>
    <w:rsid w:val="00E350C7"/>
    <w:rsid w:val="00E3522A"/>
    <w:rsid w:val="00E35431"/>
    <w:rsid w:val="00E35A5A"/>
    <w:rsid w:val="00E35C61"/>
    <w:rsid w:val="00E35C76"/>
    <w:rsid w:val="00E35ECB"/>
    <w:rsid w:val="00E3629E"/>
    <w:rsid w:val="00E36601"/>
    <w:rsid w:val="00E36608"/>
    <w:rsid w:val="00E37228"/>
    <w:rsid w:val="00E372B0"/>
    <w:rsid w:val="00E3742F"/>
    <w:rsid w:val="00E37CEF"/>
    <w:rsid w:val="00E4032F"/>
    <w:rsid w:val="00E40AC2"/>
    <w:rsid w:val="00E40BD0"/>
    <w:rsid w:val="00E40E71"/>
    <w:rsid w:val="00E40E89"/>
    <w:rsid w:val="00E40EAC"/>
    <w:rsid w:val="00E40FB9"/>
    <w:rsid w:val="00E4112D"/>
    <w:rsid w:val="00E4131E"/>
    <w:rsid w:val="00E41445"/>
    <w:rsid w:val="00E4185B"/>
    <w:rsid w:val="00E41C1E"/>
    <w:rsid w:val="00E41C2D"/>
    <w:rsid w:val="00E41E67"/>
    <w:rsid w:val="00E424D3"/>
    <w:rsid w:val="00E42522"/>
    <w:rsid w:val="00E426FA"/>
    <w:rsid w:val="00E42A66"/>
    <w:rsid w:val="00E430C1"/>
    <w:rsid w:val="00E43517"/>
    <w:rsid w:val="00E4394F"/>
    <w:rsid w:val="00E43A41"/>
    <w:rsid w:val="00E43A6B"/>
    <w:rsid w:val="00E43D94"/>
    <w:rsid w:val="00E445D6"/>
    <w:rsid w:val="00E4476D"/>
    <w:rsid w:val="00E448BA"/>
    <w:rsid w:val="00E449A2"/>
    <w:rsid w:val="00E44B49"/>
    <w:rsid w:val="00E451C4"/>
    <w:rsid w:val="00E455C6"/>
    <w:rsid w:val="00E4562E"/>
    <w:rsid w:val="00E456F2"/>
    <w:rsid w:val="00E45DA8"/>
    <w:rsid w:val="00E45DE1"/>
    <w:rsid w:val="00E4607D"/>
    <w:rsid w:val="00E46394"/>
    <w:rsid w:val="00E4678E"/>
    <w:rsid w:val="00E467CC"/>
    <w:rsid w:val="00E46E4A"/>
    <w:rsid w:val="00E476BE"/>
    <w:rsid w:val="00E47746"/>
    <w:rsid w:val="00E47942"/>
    <w:rsid w:val="00E47F13"/>
    <w:rsid w:val="00E5022B"/>
    <w:rsid w:val="00E50276"/>
    <w:rsid w:val="00E502B4"/>
    <w:rsid w:val="00E505CB"/>
    <w:rsid w:val="00E50695"/>
    <w:rsid w:val="00E509D2"/>
    <w:rsid w:val="00E50D36"/>
    <w:rsid w:val="00E50F72"/>
    <w:rsid w:val="00E5105B"/>
    <w:rsid w:val="00E51269"/>
    <w:rsid w:val="00E51464"/>
    <w:rsid w:val="00E51809"/>
    <w:rsid w:val="00E51F7C"/>
    <w:rsid w:val="00E521FB"/>
    <w:rsid w:val="00E523E2"/>
    <w:rsid w:val="00E5299C"/>
    <w:rsid w:val="00E52AC7"/>
    <w:rsid w:val="00E52D02"/>
    <w:rsid w:val="00E52D7F"/>
    <w:rsid w:val="00E52E0B"/>
    <w:rsid w:val="00E5315F"/>
    <w:rsid w:val="00E53766"/>
    <w:rsid w:val="00E53A87"/>
    <w:rsid w:val="00E53AEF"/>
    <w:rsid w:val="00E53C12"/>
    <w:rsid w:val="00E5472B"/>
    <w:rsid w:val="00E54F17"/>
    <w:rsid w:val="00E54F86"/>
    <w:rsid w:val="00E55069"/>
    <w:rsid w:val="00E55075"/>
    <w:rsid w:val="00E55516"/>
    <w:rsid w:val="00E555F8"/>
    <w:rsid w:val="00E5576E"/>
    <w:rsid w:val="00E5598F"/>
    <w:rsid w:val="00E55A66"/>
    <w:rsid w:val="00E55BDE"/>
    <w:rsid w:val="00E5668B"/>
    <w:rsid w:val="00E568BD"/>
    <w:rsid w:val="00E56AB3"/>
    <w:rsid w:val="00E5701D"/>
    <w:rsid w:val="00E5724E"/>
    <w:rsid w:val="00E572A1"/>
    <w:rsid w:val="00E5731C"/>
    <w:rsid w:val="00E57337"/>
    <w:rsid w:val="00E57650"/>
    <w:rsid w:val="00E57782"/>
    <w:rsid w:val="00E577B9"/>
    <w:rsid w:val="00E579C6"/>
    <w:rsid w:val="00E57B59"/>
    <w:rsid w:val="00E57E26"/>
    <w:rsid w:val="00E6077F"/>
    <w:rsid w:val="00E60819"/>
    <w:rsid w:val="00E60E63"/>
    <w:rsid w:val="00E611BD"/>
    <w:rsid w:val="00E61410"/>
    <w:rsid w:val="00E61548"/>
    <w:rsid w:val="00E61575"/>
    <w:rsid w:val="00E616D3"/>
    <w:rsid w:val="00E61721"/>
    <w:rsid w:val="00E6188E"/>
    <w:rsid w:val="00E61910"/>
    <w:rsid w:val="00E61978"/>
    <w:rsid w:val="00E61A5B"/>
    <w:rsid w:val="00E61B78"/>
    <w:rsid w:val="00E61DAE"/>
    <w:rsid w:val="00E61E47"/>
    <w:rsid w:val="00E61F67"/>
    <w:rsid w:val="00E628B2"/>
    <w:rsid w:val="00E62CA0"/>
    <w:rsid w:val="00E62EEE"/>
    <w:rsid w:val="00E6304E"/>
    <w:rsid w:val="00E63397"/>
    <w:rsid w:val="00E636A7"/>
    <w:rsid w:val="00E63847"/>
    <w:rsid w:val="00E63B3F"/>
    <w:rsid w:val="00E6406B"/>
    <w:rsid w:val="00E6413B"/>
    <w:rsid w:val="00E641B8"/>
    <w:rsid w:val="00E642E6"/>
    <w:rsid w:val="00E649D7"/>
    <w:rsid w:val="00E649E8"/>
    <w:rsid w:val="00E64B2B"/>
    <w:rsid w:val="00E64BEC"/>
    <w:rsid w:val="00E64D15"/>
    <w:rsid w:val="00E64D23"/>
    <w:rsid w:val="00E64D9B"/>
    <w:rsid w:val="00E64F2C"/>
    <w:rsid w:val="00E6501E"/>
    <w:rsid w:val="00E650E0"/>
    <w:rsid w:val="00E65231"/>
    <w:rsid w:val="00E6523F"/>
    <w:rsid w:val="00E65746"/>
    <w:rsid w:val="00E65B72"/>
    <w:rsid w:val="00E65F16"/>
    <w:rsid w:val="00E66656"/>
    <w:rsid w:val="00E66701"/>
    <w:rsid w:val="00E66906"/>
    <w:rsid w:val="00E66BA3"/>
    <w:rsid w:val="00E66ED4"/>
    <w:rsid w:val="00E67007"/>
    <w:rsid w:val="00E67136"/>
    <w:rsid w:val="00E6755B"/>
    <w:rsid w:val="00E675CA"/>
    <w:rsid w:val="00E67689"/>
    <w:rsid w:val="00E67768"/>
    <w:rsid w:val="00E67B99"/>
    <w:rsid w:val="00E67D33"/>
    <w:rsid w:val="00E70097"/>
    <w:rsid w:val="00E708D3"/>
    <w:rsid w:val="00E70943"/>
    <w:rsid w:val="00E70D49"/>
    <w:rsid w:val="00E7145C"/>
    <w:rsid w:val="00E71B45"/>
    <w:rsid w:val="00E71EE8"/>
    <w:rsid w:val="00E7219B"/>
    <w:rsid w:val="00E7222B"/>
    <w:rsid w:val="00E72348"/>
    <w:rsid w:val="00E723B4"/>
    <w:rsid w:val="00E725A1"/>
    <w:rsid w:val="00E726A2"/>
    <w:rsid w:val="00E727C4"/>
    <w:rsid w:val="00E727DB"/>
    <w:rsid w:val="00E72844"/>
    <w:rsid w:val="00E72B16"/>
    <w:rsid w:val="00E72BE8"/>
    <w:rsid w:val="00E72E93"/>
    <w:rsid w:val="00E73152"/>
    <w:rsid w:val="00E73412"/>
    <w:rsid w:val="00E7352D"/>
    <w:rsid w:val="00E73902"/>
    <w:rsid w:val="00E73A77"/>
    <w:rsid w:val="00E73BA3"/>
    <w:rsid w:val="00E73BD2"/>
    <w:rsid w:val="00E73BFB"/>
    <w:rsid w:val="00E73F33"/>
    <w:rsid w:val="00E73FAD"/>
    <w:rsid w:val="00E73FC6"/>
    <w:rsid w:val="00E74091"/>
    <w:rsid w:val="00E7444C"/>
    <w:rsid w:val="00E74510"/>
    <w:rsid w:val="00E746CF"/>
    <w:rsid w:val="00E74805"/>
    <w:rsid w:val="00E74A19"/>
    <w:rsid w:val="00E74A96"/>
    <w:rsid w:val="00E75222"/>
    <w:rsid w:val="00E75A13"/>
    <w:rsid w:val="00E75A78"/>
    <w:rsid w:val="00E75BC0"/>
    <w:rsid w:val="00E76012"/>
    <w:rsid w:val="00E760BC"/>
    <w:rsid w:val="00E76282"/>
    <w:rsid w:val="00E765E2"/>
    <w:rsid w:val="00E76A23"/>
    <w:rsid w:val="00E76B36"/>
    <w:rsid w:val="00E76BDA"/>
    <w:rsid w:val="00E76E6A"/>
    <w:rsid w:val="00E76FB5"/>
    <w:rsid w:val="00E77436"/>
    <w:rsid w:val="00E7762C"/>
    <w:rsid w:val="00E77AFE"/>
    <w:rsid w:val="00E77EBF"/>
    <w:rsid w:val="00E77F22"/>
    <w:rsid w:val="00E77F94"/>
    <w:rsid w:val="00E804FB"/>
    <w:rsid w:val="00E80549"/>
    <w:rsid w:val="00E80635"/>
    <w:rsid w:val="00E80675"/>
    <w:rsid w:val="00E806FC"/>
    <w:rsid w:val="00E80785"/>
    <w:rsid w:val="00E808B5"/>
    <w:rsid w:val="00E80B67"/>
    <w:rsid w:val="00E80EC7"/>
    <w:rsid w:val="00E80F3D"/>
    <w:rsid w:val="00E80F65"/>
    <w:rsid w:val="00E81045"/>
    <w:rsid w:val="00E81258"/>
    <w:rsid w:val="00E81477"/>
    <w:rsid w:val="00E81653"/>
    <w:rsid w:val="00E81689"/>
    <w:rsid w:val="00E81A22"/>
    <w:rsid w:val="00E82501"/>
    <w:rsid w:val="00E82576"/>
    <w:rsid w:val="00E82816"/>
    <w:rsid w:val="00E8288C"/>
    <w:rsid w:val="00E828C9"/>
    <w:rsid w:val="00E8297B"/>
    <w:rsid w:val="00E82BB0"/>
    <w:rsid w:val="00E82CF4"/>
    <w:rsid w:val="00E82D16"/>
    <w:rsid w:val="00E83124"/>
    <w:rsid w:val="00E832DB"/>
    <w:rsid w:val="00E8366E"/>
    <w:rsid w:val="00E8368F"/>
    <w:rsid w:val="00E83AFA"/>
    <w:rsid w:val="00E83CCF"/>
    <w:rsid w:val="00E83CEA"/>
    <w:rsid w:val="00E8408E"/>
    <w:rsid w:val="00E84259"/>
    <w:rsid w:val="00E844A6"/>
    <w:rsid w:val="00E847D2"/>
    <w:rsid w:val="00E849AA"/>
    <w:rsid w:val="00E84A6E"/>
    <w:rsid w:val="00E85266"/>
    <w:rsid w:val="00E85535"/>
    <w:rsid w:val="00E85586"/>
    <w:rsid w:val="00E85715"/>
    <w:rsid w:val="00E8574B"/>
    <w:rsid w:val="00E85C02"/>
    <w:rsid w:val="00E85F36"/>
    <w:rsid w:val="00E860BB"/>
    <w:rsid w:val="00E86132"/>
    <w:rsid w:val="00E861DD"/>
    <w:rsid w:val="00E869BF"/>
    <w:rsid w:val="00E86AD5"/>
    <w:rsid w:val="00E86E85"/>
    <w:rsid w:val="00E870AD"/>
    <w:rsid w:val="00E87519"/>
    <w:rsid w:val="00E87667"/>
    <w:rsid w:val="00E87720"/>
    <w:rsid w:val="00E8779E"/>
    <w:rsid w:val="00E87CC6"/>
    <w:rsid w:val="00E87F38"/>
    <w:rsid w:val="00E87FCA"/>
    <w:rsid w:val="00E900E3"/>
    <w:rsid w:val="00E90407"/>
    <w:rsid w:val="00E9059C"/>
    <w:rsid w:val="00E905E4"/>
    <w:rsid w:val="00E9073B"/>
    <w:rsid w:val="00E90C58"/>
    <w:rsid w:val="00E9100A"/>
    <w:rsid w:val="00E9101D"/>
    <w:rsid w:val="00E91624"/>
    <w:rsid w:val="00E91E11"/>
    <w:rsid w:val="00E91F16"/>
    <w:rsid w:val="00E92139"/>
    <w:rsid w:val="00E923E2"/>
    <w:rsid w:val="00E92556"/>
    <w:rsid w:val="00E926AA"/>
    <w:rsid w:val="00E92FD6"/>
    <w:rsid w:val="00E93006"/>
    <w:rsid w:val="00E93013"/>
    <w:rsid w:val="00E931A1"/>
    <w:rsid w:val="00E933DB"/>
    <w:rsid w:val="00E934E4"/>
    <w:rsid w:val="00E93E16"/>
    <w:rsid w:val="00E93F9B"/>
    <w:rsid w:val="00E941E8"/>
    <w:rsid w:val="00E942EC"/>
    <w:rsid w:val="00E945FF"/>
    <w:rsid w:val="00E94804"/>
    <w:rsid w:val="00E94964"/>
    <w:rsid w:val="00E94DFC"/>
    <w:rsid w:val="00E94F72"/>
    <w:rsid w:val="00E94F89"/>
    <w:rsid w:val="00E94FF5"/>
    <w:rsid w:val="00E95136"/>
    <w:rsid w:val="00E951F7"/>
    <w:rsid w:val="00E95254"/>
    <w:rsid w:val="00E952CD"/>
    <w:rsid w:val="00E95673"/>
    <w:rsid w:val="00E956E7"/>
    <w:rsid w:val="00E95898"/>
    <w:rsid w:val="00E95AAD"/>
    <w:rsid w:val="00E95C33"/>
    <w:rsid w:val="00E9603A"/>
    <w:rsid w:val="00E9643B"/>
    <w:rsid w:val="00E96455"/>
    <w:rsid w:val="00E964FC"/>
    <w:rsid w:val="00E9662E"/>
    <w:rsid w:val="00E9667D"/>
    <w:rsid w:val="00E967EF"/>
    <w:rsid w:val="00E96B0D"/>
    <w:rsid w:val="00E97016"/>
    <w:rsid w:val="00E975C0"/>
    <w:rsid w:val="00E97749"/>
    <w:rsid w:val="00E978C8"/>
    <w:rsid w:val="00E97BF9"/>
    <w:rsid w:val="00E97C1E"/>
    <w:rsid w:val="00E97CC5"/>
    <w:rsid w:val="00E97D07"/>
    <w:rsid w:val="00EA059E"/>
    <w:rsid w:val="00EA05BB"/>
    <w:rsid w:val="00EA08BD"/>
    <w:rsid w:val="00EA095E"/>
    <w:rsid w:val="00EA0993"/>
    <w:rsid w:val="00EA0B2E"/>
    <w:rsid w:val="00EA0BB0"/>
    <w:rsid w:val="00EA0C68"/>
    <w:rsid w:val="00EA124A"/>
    <w:rsid w:val="00EA12BD"/>
    <w:rsid w:val="00EA1582"/>
    <w:rsid w:val="00EA198A"/>
    <w:rsid w:val="00EA1A1E"/>
    <w:rsid w:val="00EA1CE3"/>
    <w:rsid w:val="00EA253B"/>
    <w:rsid w:val="00EA2AA3"/>
    <w:rsid w:val="00EA2D4D"/>
    <w:rsid w:val="00EA3056"/>
    <w:rsid w:val="00EA32DF"/>
    <w:rsid w:val="00EA335E"/>
    <w:rsid w:val="00EA33A0"/>
    <w:rsid w:val="00EA3436"/>
    <w:rsid w:val="00EA34FA"/>
    <w:rsid w:val="00EA3A4B"/>
    <w:rsid w:val="00EA3BB1"/>
    <w:rsid w:val="00EA4094"/>
    <w:rsid w:val="00EA40A2"/>
    <w:rsid w:val="00EA43F5"/>
    <w:rsid w:val="00EA449E"/>
    <w:rsid w:val="00EA44E3"/>
    <w:rsid w:val="00EA470B"/>
    <w:rsid w:val="00EA475E"/>
    <w:rsid w:val="00EA495B"/>
    <w:rsid w:val="00EA4E7B"/>
    <w:rsid w:val="00EA50DC"/>
    <w:rsid w:val="00EA5155"/>
    <w:rsid w:val="00EA538A"/>
    <w:rsid w:val="00EA54EA"/>
    <w:rsid w:val="00EA5542"/>
    <w:rsid w:val="00EA5DEB"/>
    <w:rsid w:val="00EA5E1B"/>
    <w:rsid w:val="00EA5E88"/>
    <w:rsid w:val="00EA61FD"/>
    <w:rsid w:val="00EA6A08"/>
    <w:rsid w:val="00EA6C5A"/>
    <w:rsid w:val="00EA6C88"/>
    <w:rsid w:val="00EA7BCF"/>
    <w:rsid w:val="00EA7C4C"/>
    <w:rsid w:val="00EA7DC6"/>
    <w:rsid w:val="00EB031C"/>
    <w:rsid w:val="00EB066A"/>
    <w:rsid w:val="00EB0851"/>
    <w:rsid w:val="00EB0883"/>
    <w:rsid w:val="00EB0CA2"/>
    <w:rsid w:val="00EB1299"/>
    <w:rsid w:val="00EB1676"/>
    <w:rsid w:val="00EB1720"/>
    <w:rsid w:val="00EB172C"/>
    <w:rsid w:val="00EB18A6"/>
    <w:rsid w:val="00EB1959"/>
    <w:rsid w:val="00EB1999"/>
    <w:rsid w:val="00EB1DD1"/>
    <w:rsid w:val="00EB2157"/>
    <w:rsid w:val="00EB24B2"/>
    <w:rsid w:val="00EB256D"/>
    <w:rsid w:val="00EB258D"/>
    <w:rsid w:val="00EB2E97"/>
    <w:rsid w:val="00EB2EE5"/>
    <w:rsid w:val="00EB3309"/>
    <w:rsid w:val="00EB3351"/>
    <w:rsid w:val="00EB3689"/>
    <w:rsid w:val="00EB36C2"/>
    <w:rsid w:val="00EB39F4"/>
    <w:rsid w:val="00EB41A6"/>
    <w:rsid w:val="00EB454F"/>
    <w:rsid w:val="00EB45E6"/>
    <w:rsid w:val="00EB46AC"/>
    <w:rsid w:val="00EB4A76"/>
    <w:rsid w:val="00EB4B0E"/>
    <w:rsid w:val="00EB4B32"/>
    <w:rsid w:val="00EB4B5B"/>
    <w:rsid w:val="00EB4B9F"/>
    <w:rsid w:val="00EB4D3A"/>
    <w:rsid w:val="00EB4D87"/>
    <w:rsid w:val="00EB503C"/>
    <w:rsid w:val="00EB52EB"/>
    <w:rsid w:val="00EB5669"/>
    <w:rsid w:val="00EB58A4"/>
    <w:rsid w:val="00EB59BC"/>
    <w:rsid w:val="00EB59F6"/>
    <w:rsid w:val="00EB5A47"/>
    <w:rsid w:val="00EB5AA2"/>
    <w:rsid w:val="00EB62F3"/>
    <w:rsid w:val="00EB63BC"/>
    <w:rsid w:val="00EB64FC"/>
    <w:rsid w:val="00EB68BC"/>
    <w:rsid w:val="00EB6AF9"/>
    <w:rsid w:val="00EB7008"/>
    <w:rsid w:val="00EB70D5"/>
    <w:rsid w:val="00EB70E5"/>
    <w:rsid w:val="00EB735B"/>
    <w:rsid w:val="00EB743E"/>
    <w:rsid w:val="00EB78F7"/>
    <w:rsid w:val="00EB7B5D"/>
    <w:rsid w:val="00EB7C09"/>
    <w:rsid w:val="00EB7F0B"/>
    <w:rsid w:val="00EC0309"/>
    <w:rsid w:val="00EC0478"/>
    <w:rsid w:val="00EC06D8"/>
    <w:rsid w:val="00EC0A27"/>
    <w:rsid w:val="00EC0F96"/>
    <w:rsid w:val="00EC10FA"/>
    <w:rsid w:val="00EC119B"/>
    <w:rsid w:val="00EC186E"/>
    <w:rsid w:val="00EC18E3"/>
    <w:rsid w:val="00EC1A4F"/>
    <w:rsid w:val="00EC1B65"/>
    <w:rsid w:val="00EC1D52"/>
    <w:rsid w:val="00EC1E44"/>
    <w:rsid w:val="00EC1EF0"/>
    <w:rsid w:val="00EC2545"/>
    <w:rsid w:val="00EC2ED3"/>
    <w:rsid w:val="00EC2FBC"/>
    <w:rsid w:val="00EC30E8"/>
    <w:rsid w:val="00EC31E9"/>
    <w:rsid w:val="00EC31EE"/>
    <w:rsid w:val="00EC3325"/>
    <w:rsid w:val="00EC344B"/>
    <w:rsid w:val="00EC3831"/>
    <w:rsid w:val="00EC3AE5"/>
    <w:rsid w:val="00EC3AFF"/>
    <w:rsid w:val="00EC3BCD"/>
    <w:rsid w:val="00EC421F"/>
    <w:rsid w:val="00EC4504"/>
    <w:rsid w:val="00EC470E"/>
    <w:rsid w:val="00EC4848"/>
    <w:rsid w:val="00EC4D08"/>
    <w:rsid w:val="00EC4F0F"/>
    <w:rsid w:val="00EC4F4F"/>
    <w:rsid w:val="00EC51F8"/>
    <w:rsid w:val="00EC582B"/>
    <w:rsid w:val="00EC58F3"/>
    <w:rsid w:val="00EC5A40"/>
    <w:rsid w:val="00EC5BFE"/>
    <w:rsid w:val="00EC62BD"/>
    <w:rsid w:val="00EC6535"/>
    <w:rsid w:val="00EC658B"/>
    <w:rsid w:val="00EC666A"/>
    <w:rsid w:val="00EC6FD3"/>
    <w:rsid w:val="00EC7055"/>
    <w:rsid w:val="00EC71E3"/>
    <w:rsid w:val="00EC7675"/>
    <w:rsid w:val="00ED025A"/>
    <w:rsid w:val="00ED0448"/>
    <w:rsid w:val="00ED0538"/>
    <w:rsid w:val="00ED093D"/>
    <w:rsid w:val="00ED0B58"/>
    <w:rsid w:val="00ED0C22"/>
    <w:rsid w:val="00ED0F27"/>
    <w:rsid w:val="00ED1458"/>
    <w:rsid w:val="00ED1551"/>
    <w:rsid w:val="00ED19CB"/>
    <w:rsid w:val="00ED1A0B"/>
    <w:rsid w:val="00ED1B15"/>
    <w:rsid w:val="00ED1B64"/>
    <w:rsid w:val="00ED1B7F"/>
    <w:rsid w:val="00ED1FC4"/>
    <w:rsid w:val="00ED2E35"/>
    <w:rsid w:val="00ED2E7E"/>
    <w:rsid w:val="00ED2F00"/>
    <w:rsid w:val="00ED2F77"/>
    <w:rsid w:val="00ED2FFB"/>
    <w:rsid w:val="00ED301A"/>
    <w:rsid w:val="00ED320A"/>
    <w:rsid w:val="00ED33C6"/>
    <w:rsid w:val="00ED36D1"/>
    <w:rsid w:val="00ED3752"/>
    <w:rsid w:val="00ED38BB"/>
    <w:rsid w:val="00ED3986"/>
    <w:rsid w:val="00ED3A1B"/>
    <w:rsid w:val="00ED3A4B"/>
    <w:rsid w:val="00ED3FEC"/>
    <w:rsid w:val="00ED413A"/>
    <w:rsid w:val="00ED43E8"/>
    <w:rsid w:val="00ED45D4"/>
    <w:rsid w:val="00ED467E"/>
    <w:rsid w:val="00ED4722"/>
    <w:rsid w:val="00ED4CF0"/>
    <w:rsid w:val="00ED501D"/>
    <w:rsid w:val="00ED565E"/>
    <w:rsid w:val="00ED5750"/>
    <w:rsid w:val="00ED5907"/>
    <w:rsid w:val="00ED5D88"/>
    <w:rsid w:val="00ED5DA7"/>
    <w:rsid w:val="00ED5E9F"/>
    <w:rsid w:val="00ED62E6"/>
    <w:rsid w:val="00ED676A"/>
    <w:rsid w:val="00ED6A96"/>
    <w:rsid w:val="00ED6D98"/>
    <w:rsid w:val="00ED6EAC"/>
    <w:rsid w:val="00ED6EB5"/>
    <w:rsid w:val="00ED7142"/>
    <w:rsid w:val="00ED71A5"/>
    <w:rsid w:val="00ED734C"/>
    <w:rsid w:val="00ED7365"/>
    <w:rsid w:val="00ED7545"/>
    <w:rsid w:val="00ED7A66"/>
    <w:rsid w:val="00ED7B22"/>
    <w:rsid w:val="00ED7C03"/>
    <w:rsid w:val="00ED7DCA"/>
    <w:rsid w:val="00EE0038"/>
    <w:rsid w:val="00EE049C"/>
    <w:rsid w:val="00EE094F"/>
    <w:rsid w:val="00EE0A11"/>
    <w:rsid w:val="00EE0AE7"/>
    <w:rsid w:val="00EE0C33"/>
    <w:rsid w:val="00EE1053"/>
    <w:rsid w:val="00EE1267"/>
    <w:rsid w:val="00EE12FC"/>
    <w:rsid w:val="00EE1866"/>
    <w:rsid w:val="00EE19B4"/>
    <w:rsid w:val="00EE1FC0"/>
    <w:rsid w:val="00EE20CA"/>
    <w:rsid w:val="00EE2238"/>
    <w:rsid w:val="00EE24B1"/>
    <w:rsid w:val="00EE255C"/>
    <w:rsid w:val="00EE28D0"/>
    <w:rsid w:val="00EE2938"/>
    <w:rsid w:val="00EE29B0"/>
    <w:rsid w:val="00EE2E2C"/>
    <w:rsid w:val="00EE2EEB"/>
    <w:rsid w:val="00EE335D"/>
    <w:rsid w:val="00EE34F2"/>
    <w:rsid w:val="00EE355C"/>
    <w:rsid w:val="00EE35D7"/>
    <w:rsid w:val="00EE37B2"/>
    <w:rsid w:val="00EE3CA6"/>
    <w:rsid w:val="00EE3D5F"/>
    <w:rsid w:val="00EE3F6C"/>
    <w:rsid w:val="00EE4233"/>
    <w:rsid w:val="00EE4971"/>
    <w:rsid w:val="00EE4DCE"/>
    <w:rsid w:val="00EE4DF2"/>
    <w:rsid w:val="00EE4E0E"/>
    <w:rsid w:val="00EE502C"/>
    <w:rsid w:val="00EE52F0"/>
    <w:rsid w:val="00EE5A24"/>
    <w:rsid w:val="00EE5AA4"/>
    <w:rsid w:val="00EE5D8E"/>
    <w:rsid w:val="00EE5E2A"/>
    <w:rsid w:val="00EE5F86"/>
    <w:rsid w:val="00EE6036"/>
    <w:rsid w:val="00EE62E2"/>
    <w:rsid w:val="00EE67CF"/>
    <w:rsid w:val="00EE6AC4"/>
    <w:rsid w:val="00EE6D3F"/>
    <w:rsid w:val="00EE7133"/>
    <w:rsid w:val="00EE729D"/>
    <w:rsid w:val="00EE730D"/>
    <w:rsid w:val="00EE7B3F"/>
    <w:rsid w:val="00EE7FBC"/>
    <w:rsid w:val="00EF0157"/>
    <w:rsid w:val="00EF0276"/>
    <w:rsid w:val="00EF042F"/>
    <w:rsid w:val="00EF06B4"/>
    <w:rsid w:val="00EF075C"/>
    <w:rsid w:val="00EF092B"/>
    <w:rsid w:val="00EF0B30"/>
    <w:rsid w:val="00EF0BD8"/>
    <w:rsid w:val="00EF0C47"/>
    <w:rsid w:val="00EF1072"/>
    <w:rsid w:val="00EF196B"/>
    <w:rsid w:val="00EF1CEF"/>
    <w:rsid w:val="00EF1ED8"/>
    <w:rsid w:val="00EF1F61"/>
    <w:rsid w:val="00EF23C9"/>
    <w:rsid w:val="00EF23DE"/>
    <w:rsid w:val="00EF2988"/>
    <w:rsid w:val="00EF29F7"/>
    <w:rsid w:val="00EF2A26"/>
    <w:rsid w:val="00EF2C43"/>
    <w:rsid w:val="00EF2C8C"/>
    <w:rsid w:val="00EF2FED"/>
    <w:rsid w:val="00EF305F"/>
    <w:rsid w:val="00EF3072"/>
    <w:rsid w:val="00EF32D7"/>
    <w:rsid w:val="00EF3334"/>
    <w:rsid w:val="00EF366C"/>
    <w:rsid w:val="00EF3916"/>
    <w:rsid w:val="00EF3BAA"/>
    <w:rsid w:val="00EF3EDF"/>
    <w:rsid w:val="00EF3F5F"/>
    <w:rsid w:val="00EF416A"/>
    <w:rsid w:val="00EF419D"/>
    <w:rsid w:val="00EF4394"/>
    <w:rsid w:val="00EF441E"/>
    <w:rsid w:val="00EF4BE4"/>
    <w:rsid w:val="00EF5616"/>
    <w:rsid w:val="00EF57D4"/>
    <w:rsid w:val="00EF5BD0"/>
    <w:rsid w:val="00EF61EC"/>
    <w:rsid w:val="00EF62CE"/>
    <w:rsid w:val="00EF6648"/>
    <w:rsid w:val="00EF6B76"/>
    <w:rsid w:val="00EF6B7F"/>
    <w:rsid w:val="00EF6BFB"/>
    <w:rsid w:val="00EF7087"/>
    <w:rsid w:val="00EF7547"/>
    <w:rsid w:val="00EF7554"/>
    <w:rsid w:val="00EF7993"/>
    <w:rsid w:val="00EF7AC9"/>
    <w:rsid w:val="00F00183"/>
    <w:rsid w:val="00F00441"/>
    <w:rsid w:val="00F00796"/>
    <w:rsid w:val="00F007BE"/>
    <w:rsid w:val="00F00A52"/>
    <w:rsid w:val="00F00A5A"/>
    <w:rsid w:val="00F00E04"/>
    <w:rsid w:val="00F00F3B"/>
    <w:rsid w:val="00F01281"/>
    <w:rsid w:val="00F012FC"/>
    <w:rsid w:val="00F013B3"/>
    <w:rsid w:val="00F01847"/>
    <w:rsid w:val="00F01A32"/>
    <w:rsid w:val="00F01A5E"/>
    <w:rsid w:val="00F01D15"/>
    <w:rsid w:val="00F01FB6"/>
    <w:rsid w:val="00F02291"/>
    <w:rsid w:val="00F02D51"/>
    <w:rsid w:val="00F030A0"/>
    <w:rsid w:val="00F031EF"/>
    <w:rsid w:val="00F032FD"/>
    <w:rsid w:val="00F034BA"/>
    <w:rsid w:val="00F03817"/>
    <w:rsid w:val="00F03922"/>
    <w:rsid w:val="00F03950"/>
    <w:rsid w:val="00F03E6E"/>
    <w:rsid w:val="00F040E6"/>
    <w:rsid w:val="00F040F3"/>
    <w:rsid w:val="00F04180"/>
    <w:rsid w:val="00F042FF"/>
    <w:rsid w:val="00F044A9"/>
    <w:rsid w:val="00F04722"/>
    <w:rsid w:val="00F04DCA"/>
    <w:rsid w:val="00F050F4"/>
    <w:rsid w:val="00F05245"/>
    <w:rsid w:val="00F05300"/>
    <w:rsid w:val="00F054C6"/>
    <w:rsid w:val="00F06149"/>
    <w:rsid w:val="00F062BF"/>
    <w:rsid w:val="00F06483"/>
    <w:rsid w:val="00F067D3"/>
    <w:rsid w:val="00F06A61"/>
    <w:rsid w:val="00F0731E"/>
    <w:rsid w:val="00F07429"/>
    <w:rsid w:val="00F07658"/>
    <w:rsid w:val="00F0778C"/>
    <w:rsid w:val="00F07C94"/>
    <w:rsid w:val="00F07D9F"/>
    <w:rsid w:val="00F10111"/>
    <w:rsid w:val="00F105B3"/>
    <w:rsid w:val="00F105DB"/>
    <w:rsid w:val="00F10F66"/>
    <w:rsid w:val="00F10FA4"/>
    <w:rsid w:val="00F1100D"/>
    <w:rsid w:val="00F11675"/>
    <w:rsid w:val="00F116E3"/>
    <w:rsid w:val="00F117D9"/>
    <w:rsid w:val="00F119FF"/>
    <w:rsid w:val="00F11ACB"/>
    <w:rsid w:val="00F11B5A"/>
    <w:rsid w:val="00F11B91"/>
    <w:rsid w:val="00F11BAB"/>
    <w:rsid w:val="00F11BDF"/>
    <w:rsid w:val="00F11EA2"/>
    <w:rsid w:val="00F12068"/>
    <w:rsid w:val="00F12359"/>
    <w:rsid w:val="00F123FB"/>
    <w:rsid w:val="00F125A5"/>
    <w:rsid w:val="00F1344F"/>
    <w:rsid w:val="00F138BE"/>
    <w:rsid w:val="00F13AE6"/>
    <w:rsid w:val="00F13C32"/>
    <w:rsid w:val="00F13D87"/>
    <w:rsid w:val="00F13DAF"/>
    <w:rsid w:val="00F140FD"/>
    <w:rsid w:val="00F14305"/>
    <w:rsid w:val="00F143DA"/>
    <w:rsid w:val="00F1471A"/>
    <w:rsid w:val="00F147AF"/>
    <w:rsid w:val="00F148B8"/>
    <w:rsid w:val="00F1491F"/>
    <w:rsid w:val="00F14996"/>
    <w:rsid w:val="00F14B6D"/>
    <w:rsid w:val="00F14F91"/>
    <w:rsid w:val="00F153B2"/>
    <w:rsid w:val="00F15412"/>
    <w:rsid w:val="00F15468"/>
    <w:rsid w:val="00F154FE"/>
    <w:rsid w:val="00F1595B"/>
    <w:rsid w:val="00F15B96"/>
    <w:rsid w:val="00F15D22"/>
    <w:rsid w:val="00F15E7C"/>
    <w:rsid w:val="00F167BF"/>
    <w:rsid w:val="00F16982"/>
    <w:rsid w:val="00F16CD0"/>
    <w:rsid w:val="00F17077"/>
    <w:rsid w:val="00F17112"/>
    <w:rsid w:val="00F1728C"/>
    <w:rsid w:val="00F1787F"/>
    <w:rsid w:val="00F17AD6"/>
    <w:rsid w:val="00F17AF6"/>
    <w:rsid w:val="00F17CA0"/>
    <w:rsid w:val="00F17FFD"/>
    <w:rsid w:val="00F203EF"/>
    <w:rsid w:val="00F206B4"/>
    <w:rsid w:val="00F20AB1"/>
    <w:rsid w:val="00F20F86"/>
    <w:rsid w:val="00F213D3"/>
    <w:rsid w:val="00F213DE"/>
    <w:rsid w:val="00F21487"/>
    <w:rsid w:val="00F217D6"/>
    <w:rsid w:val="00F219AA"/>
    <w:rsid w:val="00F21C6C"/>
    <w:rsid w:val="00F22283"/>
    <w:rsid w:val="00F228A3"/>
    <w:rsid w:val="00F228A8"/>
    <w:rsid w:val="00F22AA0"/>
    <w:rsid w:val="00F22AB8"/>
    <w:rsid w:val="00F22EE0"/>
    <w:rsid w:val="00F22FF3"/>
    <w:rsid w:val="00F230D2"/>
    <w:rsid w:val="00F230FB"/>
    <w:rsid w:val="00F2329C"/>
    <w:rsid w:val="00F23393"/>
    <w:rsid w:val="00F233B6"/>
    <w:rsid w:val="00F2356E"/>
    <w:rsid w:val="00F235CC"/>
    <w:rsid w:val="00F2372B"/>
    <w:rsid w:val="00F23734"/>
    <w:rsid w:val="00F237CF"/>
    <w:rsid w:val="00F23AD4"/>
    <w:rsid w:val="00F23C3F"/>
    <w:rsid w:val="00F23CC8"/>
    <w:rsid w:val="00F23D9C"/>
    <w:rsid w:val="00F23EFB"/>
    <w:rsid w:val="00F23F8D"/>
    <w:rsid w:val="00F240C9"/>
    <w:rsid w:val="00F24177"/>
    <w:rsid w:val="00F244E3"/>
    <w:rsid w:val="00F246EB"/>
    <w:rsid w:val="00F24D1A"/>
    <w:rsid w:val="00F24E23"/>
    <w:rsid w:val="00F24E97"/>
    <w:rsid w:val="00F24F80"/>
    <w:rsid w:val="00F24FDF"/>
    <w:rsid w:val="00F25044"/>
    <w:rsid w:val="00F25092"/>
    <w:rsid w:val="00F262C4"/>
    <w:rsid w:val="00F2636C"/>
    <w:rsid w:val="00F264C9"/>
    <w:rsid w:val="00F265A4"/>
    <w:rsid w:val="00F26958"/>
    <w:rsid w:val="00F26ACA"/>
    <w:rsid w:val="00F26C20"/>
    <w:rsid w:val="00F26C74"/>
    <w:rsid w:val="00F26E07"/>
    <w:rsid w:val="00F26ED3"/>
    <w:rsid w:val="00F26F3D"/>
    <w:rsid w:val="00F26F92"/>
    <w:rsid w:val="00F270A7"/>
    <w:rsid w:val="00F27448"/>
    <w:rsid w:val="00F274C4"/>
    <w:rsid w:val="00F274C9"/>
    <w:rsid w:val="00F27629"/>
    <w:rsid w:val="00F27A6B"/>
    <w:rsid w:val="00F27D49"/>
    <w:rsid w:val="00F301D5"/>
    <w:rsid w:val="00F30344"/>
    <w:rsid w:val="00F30AAB"/>
    <w:rsid w:val="00F30D22"/>
    <w:rsid w:val="00F30E21"/>
    <w:rsid w:val="00F31096"/>
    <w:rsid w:val="00F31266"/>
    <w:rsid w:val="00F3132F"/>
    <w:rsid w:val="00F313B0"/>
    <w:rsid w:val="00F313F8"/>
    <w:rsid w:val="00F31645"/>
    <w:rsid w:val="00F3188C"/>
    <w:rsid w:val="00F31DC2"/>
    <w:rsid w:val="00F31DDA"/>
    <w:rsid w:val="00F31E2B"/>
    <w:rsid w:val="00F320B2"/>
    <w:rsid w:val="00F32489"/>
    <w:rsid w:val="00F32678"/>
    <w:rsid w:val="00F32680"/>
    <w:rsid w:val="00F337B4"/>
    <w:rsid w:val="00F33936"/>
    <w:rsid w:val="00F33B86"/>
    <w:rsid w:val="00F33BE4"/>
    <w:rsid w:val="00F33D16"/>
    <w:rsid w:val="00F33DB7"/>
    <w:rsid w:val="00F33F75"/>
    <w:rsid w:val="00F340E8"/>
    <w:rsid w:val="00F34150"/>
    <w:rsid w:val="00F342AB"/>
    <w:rsid w:val="00F3451B"/>
    <w:rsid w:val="00F34526"/>
    <w:rsid w:val="00F34712"/>
    <w:rsid w:val="00F348BD"/>
    <w:rsid w:val="00F349D1"/>
    <w:rsid w:val="00F34A81"/>
    <w:rsid w:val="00F351A7"/>
    <w:rsid w:val="00F351E9"/>
    <w:rsid w:val="00F3544C"/>
    <w:rsid w:val="00F357BD"/>
    <w:rsid w:val="00F35B71"/>
    <w:rsid w:val="00F35C6B"/>
    <w:rsid w:val="00F35EED"/>
    <w:rsid w:val="00F35F77"/>
    <w:rsid w:val="00F3610F"/>
    <w:rsid w:val="00F36197"/>
    <w:rsid w:val="00F361C9"/>
    <w:rsid w:val="00F36340"/>
    <w:rsid w:val="00F36548"/>
    <w:rsid w:val="00F367C3"/>
    <w:rsid w:val="00F36A21"/>
    <w:rsid w:val="00F36B83"/>
    <w:rsid w:val="00F36CEB"/>
    <w:rsid w:val="00F36FF6"/>
    <w:rsid w:val="00F373D4"/>
    <w:rsid w:val="00F3748D"/>
    <w:rsid w:val="00F37A06"/>
    <w:rsid w:val="00F37A14"/>
    <w:rsid w:val="00F37AE1"/>
    <w:rsid w:val="00F37DDD"/>
    <w:rsid w:val="00F37E17"/>
    <w:rsid w:val="00F37E5F"/>
    <w:rsid w:val="00F37FD0"/>
    <w:rsid w:val="00F401E1"/>
    <w:rsid w:val="00F40869"/>
    <w:rsid w:val="00F40874"/>
    <w:rsid w:val="00F40E69"/>
    <w:rsid w:val="00F40F64"/>
    <w:rsid w:val="00F413AB"/>
    <w:rsid w:val="00F41547"/>
    <w:rsid w:val="00F41B99"/>
    <w:rsid w:val="00F41BFE"/>
    <w:rsid w:val="00F41DCE"/>
    <w:rsid w:val="00F4217E"/>
    <w:rsid w:val="00F424C9"/>
    <w:rsid w:val="00F425C0"/>
    <w:rsid w:val="00F42C34"/>
    <w:rsid w:val="00F42F3F"/>
    <w:rsid w:val="00F4324F"/>
    <w:rsid w:val="00F432A6"/>
    <w:rsid w:val="00F43A4D"/>
    <w:rsid w:val="00F4403E"/>
    <w:rsid w:val="00F44132"/>
    <w:rsid w:val="00F44205"/>
    <w:rsid w:val="00F44415"/>
    <w:rsid w:val="00F44A68"/>
    <w:rsid w:val="00F44BFE"/>
    <w:rsid w:val="00F44C2A"/>
    <w:rsid w:val="00F452BC"/>
    <w:rsid w:val="00F453AC"/>
    <w:rsid w:val="00F453B7"/>
    <w:rsid w:val="00F45400"/>
    <w:rsid w:val="00F4554A"/>
    <w:rsid w:val="00F4597A"/>
    <w:rsid w:val="00F45A3F"/>
    <w:rsid w:val="00F45B07"/>
    <w:rsid w:val="00F45FD7"/>
    <w:rsid w:val="00F46031"/>
    <w:rsid w:val="00F462C3"/>
    <w:rsid w:val="00F4638E"/>
    <w:rsid w:val="00F46503"/>
    <w:rsid w:val="00F4677F"/>
    <w:rsid w:val="00F469FA"/>
    <w:rsid w:val="00F46A5C"/>
    <w:rsid w:val="00F46BC6"/>
    <w:rsid w:val="00F46D96"/>
    <w:rsid w:val="00F4714F"/>
    <w:rsid w:val="00F472D5"/>
    <w:rsid w:val="00F472E3"/>
    <w:rsid w:val="00F473F5"/>
    <w:rsid w:val="00F474B9"/>
    <w:rsid w:val="00F479AD"/>
    <w:rsid w:val="00F47A14"/>
    <w:rsid w:val="00F47A5B"/>
    <w:rsid w:val="00F47A6A"/>
    <w:rsid w:val="00F47D93"/>
    <w:rsid w:val="00F50501"/>
    <w:rsid w:val="00F506E5"/>
    <w:rsid w:val="00F5110F"/>
    <w:rsid w:val="00F512E6"/>
    <w:rsid w:val="00F51DD4"/>
    <w:rsid w:val="00F522B8"/>
    <w:rsid w:val="00F52735"/>
    <w:rsid w:val="00F52A12"/>
    <w:rsid w:val="00F52D19"/>
    <w:rsid w:val="00F5306D"/>
    <w:rsid w:val="00F532DA"/>
    <w:rsid w:val="00F534C1"/>
    <w:rsid w:val="00F53552"/>
    <w:rsid w:val="00F536EF"/>
    <w:rsid w:val="00F53860"/>
    <w:rsid w:val="00F53BBD"/>
    <w:rsid w:val="00F53E5B"/>
    <w:rsid w:val="00F540C9"/>
    <w:rsid w:val="00F5412D"/>
    <w:rsid w:val="00F54165"/>
    <w:rsid w:val="00F54206"/>
    <w:rsid w:val="00F54319"/>
    <w:rsid w:val="00F54506"/>
    <w:rsid w:val="00F5488D"/>
    <w:rsid w:val="00F54960"/>
    <w:rsid w:val="00F54A35"/>
    <w:rsid w:val="00F54ABF"/>
    <w:rsid w:val="00F54C0F"/>
    <w:rsid w:val="00F54D6B"/>
    <w:rsid w:val="00F54EB4"/>
    <w:rsid w:val="00F54F07"/>
    <w:rsid w:val="00F55072"/>
    <w:rsid w:val="00F550D0"/>
    <w:rsid w:val="00F55524"/>
    <w:rsid w:val="00F555D1"/>
    <w:rsid w:val="00F55637"/>
    <w:rsid w:val="00F55865"/>
    <w:rsid w:val="00F5596E"/>
    <w:rsid w:val="00F55A49"/>
    <w:rsid w:val="00F55D3B"/>
    <w:rsid w:val="00F55EC3"/>
    <w:rsid w:val="00F55EF9"/>
    <w:rsid w:val="00F56479"/>
    <w:rsid w:val="00F56500"/>
    <w:rsid w:val="00F5661B"/>
    <w:rsid w:val="00F5677F"/>
    <w:rsid w:val="00F568E7"/>
    <w:rsid w:val="00F56EB7"/>
    <w:rsid w:val="00F56FB8"/>
    <w:rsid w:val="00F57077"/>
    <w:rsid w:val="00F571FE"/>
    <w:rsid w:val="00F573FD"/>
    <w:rsid w:val="00F5741D"/>
    <w:rsid w:val="00F5768B"/>
    <w:rsid w:val="00F57A11"/>
    <w:rsid w:val="00F57FAB"/>
    <w:rsid w:val="00F6007C"/>
    <w:rsid w:val="00F600DA"/>
    <w:rsid w:val="00F60138"/>
    <w:rsid w:val="00F60210"/>
    <w:rsid w:val="00F6029F"/>
    <w:rsid w:val="00F607F8"/>
    <w:rsid w:val="00F60979"/>
    <w:rsid w:val="00F60CA3"/>
    <w:rsid w:val="00F60CC3"/>
    <w:rsid w:val="00F60FA3"/>
    <w:rsid w:val="00F61427"/>
    <w:rsid w:val="00F614BE"/>
    <w:rsid w:val="00F61564"/>
    <w:rsid w:val="00F61986"/>
    <w:rsid w:val="00F61B24"/>
    <w:rsid w:val="00F61B46"/>
    <w:rsid w:val="00F61C09"/>
    <w:rsid w:val="00F61CEB"/>
    <w:rsid w:val="00F61D91"/>
    <w:rsid w:val="00F62216"/>
    <w:rsid w:val="00F62352"/>
    <w:rsid w:val="00F626B4"/>
    <w:rsid w:val="00F62F26"/>
    <w:rsid w:val="00F6341D"/>
    <w:rsid w:val="00F63562"/>
    <w:rsid w:val="00F63B1B"/>
    <w:rsid w:val="00F63BDA"/>
    <w:rsid w:val="00F63C18"/>
    <w:rsid w:val="00F63CD1"/>
    <w:rsid w:val="00F643C7"/>
    <w:rsid w:val="00F643E8"/>
    <w:rsid w:val="00F64C31"/>
    <w:rsid w:val="00F64CC0"/>
    <w:rsid w:val="00F65060"/>
    <w:rsid w:val="00F6520D"/>
    <w:rsid w:val="00F6526D"/>
    <w:rsid w:val="00F6566B"/>
    <w:rsid w:val="00F6566E"/>
    <w:rsid w:val="00F65944"/>
    <w:rsid w:val="00F65B16"/>
    <w:rsid w:val="00F65C8B"/>
    <w:rsid w:val="00F6691C"/>
    <w:rsid w:val="00F66AAA"/>
    <w:rsid w:val="00F66D04"/>
    <w:rsid w:val="00F67191"/>
    <w:rsid w:val="00F672DF"/>
    <w:rsid w:val="00F674D6"/>
    <w:rsid w:val="00F678FE"/>
    <w:rsid w:val="00F67CC9"/>
    <w:rsid w:val="00F67E79"/>
    <w:rsid w:val="00F67F92"/>
    <w:rsid w:val="00F67FE3"/>
    <w:rsid w:val="00F70114"/>
    <w:rsid w:val="00F703D9"/>
    <w:rsid w:val="00F708EA"/>
    <w:rsid w:val="00F708FD"/>
    <w:rsid w:val="00F70A1B"/>
    <w:rsid w:val="00F70A9B"/>
    <w:rsid w:val="00F70AC0"/>
    <w:rsid w:val="00F70C28"/>
    <w:rsid w:val="00F712B0"/>
    <w:rsid w:val="00F715A5"/>
    <w:rsid w:val="00F71876"/>
    <w:rsid w:val="00F71892"/>
    <w:rsid w:val="00F719BB"/>
    <w:rsid w:val="00F719E9"/>
    <w:rsid w:val="00F71B9A"/>
    <w:rsid w:val="00F71E26"/>
    <w:rsid w:val="00F72629"/>
    <w:rsid w:val="00F7277A"/>
    <w:rsid w:val="00F728C5"/>
    <w:rsid w:val="00F7295C"/>
    <w:rsid w:val="00F729E4"/>
    <w:rsid w:val="00F72C8D"/>
    <w:rsid w:val="00F72E54"/>
    <w:rsid w:val="00F72E68"/>
    <w:rsid w:val="00F72F47"/>
    <w:rsid w:val="00F72F9A"/>
    <w:rsid w:val="00F72FE4"/>
    <w:rsid w:val="00F73184"/>
    <w:rsid w:val="00F73469"/>
    <w:rsid w:val="00F73881"/>
    <w:rsid w:val="00F73B97"/>
    <w:rsid w:val="00F74517"/>
    <w:rsid w:val="00F7464D"/>
    <w:rsid w:val="00F7474A"/>
    <w:rsid w:val="00F74D4A"/>
    <w:rsid w:val="00F74FE0"/>
    <w:rsid w:val="00F75358"/>
    <w:rsid w:val="00F75505"/>
    <w:rsid w:val="00F75BF3"/>
    <w:rsid w:val="00F76026"/>
    <w:rsid w:val="00F76167"/>
    <w:rsid w:val="00F764F3"/>
    <w:rsid w:val="00F76550"/>
    <w:rsid w:val="00F768C3"/>
    <w:rsid w:val="00F76A20"/>
    <w:rsid w:val="00F76BA4"/>
    <w:rsid w:val="00F770C6"/>
    <w:rsid w:val="00F772E7"/>
    <w:rsid w:val="00F77769"/>
    <w:rsid w:val="00F77B2D"/>
    <w:rsid w:val="00F77CC8"/>
    <w:rsid w:val="00F800D8"/>
    <w:rsid w:val="00F80264"/>
    <w:rsid w:val="00F8031D"/>
    <w:rsid w:val="00F80471"/>
    <w:rsid w:val="00F80A56"/>
    <w:rsid w:val="00F80AD9"/>
    <w:rsid w:val="00F80DB8"/>
    <w:rsid w:val="00F81065"/>
    <w:rsid w:val="00F811C6"/>
    <w:rsid w:val="00F813AF"/>
    <w:rsid w:val="00F8151F"/>
    <w:rsid w:val="00F8172D"/>
    <w:rsid w:val="00F81850"/>
    <w:rsid w:val="00F8243F"/>
    <w:rsid w:val="00F825C2"/>
    <w:rsid w:val="00F82948"/>
    <w:rsid w:val="00F82AB2"/>
    <w:rsid w:val="00F82D2A"/>
    <w:rsid w:val="00F82DEF"/>
    <w:rsid w:val="00F83039"/>
    <w:rsid w:val="00F83319"/>
    <w:rsid w:val="00F83437"/>
    <w:rsid w:val="00F83644"/>
    <w:rsid w:val="00F83B36"/>
    <w:rsid w:val="00F83BC2"/>
    <w:rsid w:val="00F83EBA"/>
    <w:rsid w:val="00F83FD6"/>
    <w:rsid w:val="00F83FE7"/>
    <w:rsid w:val="00F84313"/>
    <w:rsid w:val="00F8462B"/>
    <w:rsid w:val="00F846A5"/>
    <w:rsid w:val="00F84870"/>
    <w:rsid w:val="00F8501E"/>
    <w:rsid w:val="00F85045"/>
    <w:rsid w:val="00F8506E"/>
    <w:rsid w:val="00F851A3"/>
    <w:rsid w:val="00F851A7"/>
    <w:rsid w:val="00F853AD"/>
    <w:rsid w:val="00F85B31"/>
    <w:rsid w:val="00F85CE6"/>
    <w:rsid w:val="00F85FEC"/>
    <w:rsid w:val="00F86B6D"/>
    <w:rsid w:val="00F86BC8"/>
    <w:rsid w:val="00F87019"/>
    <w:rsid w:val="00F875EE"/>
    <w:rsid w:val="00F87773"/>
    <w:rsid w:val="00F87BBA"/>
    <w:rsid w:val="00F87EC4"/>
    <w:rsid w:val="00F87F9C"/>
    <w:rsid w:val="00F901D4"/>
    <w:rsid w:val="00F90279"/>
    <w:rsid w:val="00F9028D"/>
    <w:rsid w:val="00F90711"/>
    <w:rsid w:val="00F9076B"/>
    <w:rsid w:val="00F9094A"/>
    <w:rsid w:val="00F90BAD"/>
    <w:rsid w:val="00F90DEF"/>
    <w:rsid w:val="00F90FB5"/>
    <w:rsid w:val="00F9100D"/>
    <w:rsid w:val="00F9103F"/>
    <w:rsid w:val="00F910EA"/>
    <w:rsid w:val="00F9134D"/>
    <w:rsid w:val="00F91535"/>
    <w:rsid w:val="00F9180D"/>
    <w:rsid w:val="00F91827"/>
    <w:rsid w:val="00F91CB0"/>
    <w:rsid w:val="00F91D08"/>
    <w:rsid w:val="00F91EC3"/>
    <w:rsid w:val="00F92048"/>
    <w:rsid w:val="00F92080"/>
    <w:rsid w:val="00F92647"/>
    <w:rsid w:val="00F92732"/>
    <w:rsid w:val="00F927D8"/>
    <w:rsid w:val="00F92A00"/>
    <w:rsid w:val="00F9339B"/>
    <w:rsid w:val="00F93579"/>
    <w:rsid w:val="00F93833"/>
    <w:rsid w:val="00F93BE8"/>
    <w:rsid w:val="00F941D9"/>
    <w:rsid w:val="00F94293"/>
    <w:rsid w:val="00F942C6"/>
    <w:rsid w:val="00F94944"/>
    <w:rsid w:val="00F94A14"/>
    <w:rsid w:val="00F94CBC"/>
    <w:rsid w:val="00F94CDD"/>
    <w:rsid w:val="00F94E09"/>
    <w:rsid w:val="00F95187"/>
    <w:rsid w:val="00F953C2"/>
    <w:rsid w:val="00F9547C"/>
    <w:rsid w:val="00F95613"/>
    <w:rsid w:val="00F958A6"/>
    <w:rsid w:val="00F95965"/>
    <w:rsid w:val="00F95B29"/>
    <w:rsid w:val="00F95C2F"/>
    <w:rsid w:val="00F95D73"/>
    <w:rsid w:val="00F95E70"/>
    <w:rsid w:val="00F961EF"/>
    <w:rsid w:val="00F96592"/>
    <w:rsid w:val="00F966EE"/>
    <w:rsid w:val="00F96879"/>
    <w:rsid w:val="00F968F0"/>
    <w:rsid w:val="00F96934"/>
    <w:rsid w:val="00F96C61"/>
    <w:rsid w:val="00F96CCC"/>
    <w:rsid w:val="00F96D15"/>
    <w:rsid w:val="00F9714C"/>
    <w:rsid w:val="00F97499"/>
    <w:rsid w:val="00F9755A"/>
    <w:rsid w:val="00F97792"/>
    <w:rsid w:val="00F978AE"/>
    <w:rsid w:val="00F978C4"/>
    <w:rsid w:val="00F97C82"/>
    <w:rsid w:val="00FA00A6"/>
    <w:rsid w:val="00FA0129"/>
    <w:rsid w:val="00FA0364"/>
    <w:rsid w:val="00FA0563"/>
    <w:rsid w:val="00FA06B6"/>
    <w:rsid w:val="00FA07CD"/>
    <w:rsid w:val="00FA089B"/>
    <w:rsid w:val="00FA09B5"/>
    <w:rsid w:val="00FA0B4C"/>
    <w:rsid w:val="00FA0FC5"/>
    <w:rsid w:val="00FA11C2"/>
    <w:rsid w:val="00FA1656"/>
    <w:rsid w:val="00FA17BA"/>
    <w:rsid w:val="00FA1CBF"/>
    <w:rsid w:val="00FA1D72"/>
    <w:rsid w:val="00FA1DD0"/>
    <w:rsid w:val="00FA1E31"/>
    <w:rsid w:val="00FA1EBD"/>
    <w:rsid w:val="00FA2467"/>
    <w:rsid w:val="00FA25CA"/>
    <w:rsid w:val="00FA2654"/>
    <w:rsid w:val="00FA266B"/>
    <w:rsid w:val="00FA282A"/>
    <w:rsid w:val="00FA29DC"/>
    <w:rsid w:val="00FA2A18"/>
    <w:rsid w:val="00FA2B41"/>
    <w:rsid w:val="00FA2BAB"/>
    <w:rsid w:val="00FA2C42"/>
    <w:rsid w:val="00FA2F6E"/>
    <w:rsid w:val="00FA320A"/>
    <w:rsid w:val="00FA3856"/>
    <w:rsid w:val="00FA3983"/>
    <w:rsid w:val="00FA3F99"/>
    <w:rsid w:val="00FA4131"/>
    <w:rsid w:val="00FA41BA"/>
    <w:rsid w:val="00FA41C2"/>
    <w:rsid w:val="00FA4235"/>
    <w:rsid w:val="00FA44C3"/>
    <w:rsid w:val="00FA4BE8"/>
    <w:rsid w:val="00FA4C03"/>
    <w:rsid w:val="00FA5312"/>
    <w:rsid w:val="00FA563C"/>
    <w:rsid w:val="00FA5B89"/>
    <w:rsid w:val="00FA5BC0"/>
    <w:rsid w:val="00FA5C8F"/>
    <w:rsid w:val="00FA5FCE"/>
    <w:rsid w:val="00FA614C"/>
    <w:rsid w:val="00FA61C3"/>
    <w:rsid w:val="00FA62CA"/>
    <w:rsid w:val="00FA632C"/>
    <w:rsid w:val="00FA6537"/>
    <w:rsid w:val="00FA6A1A"/>
    <w:rsid w:val="00FA6EDD"/>
    <w:rsid w:val="00FA70D7"/>
    <w:rsid w:val="00FA712A"/>
    <w:rsid w:val="00FA723F"/>
    <w:rsid w:val="00FA7A88"/>
    <w:rsid w:val="00FA7AE9"/>
    <w:rsid w:val="00FA7C22"/>
    <w:rsid w:val="00FA7C59"/>
    <w:rsid w:val="00FA7CFC"/>
    <w:rsid w:val="00FB0EC2"/>
    <w:rsid w:val="00FB177D"/>
    <w:rsid w:val="00FB1C29"/>
    <w:rsid w:val="00FB1D80"/>
    <w:rsid w:val="00FB20D4"/>
    <w:rsid w:val="00FB2125"/>
    <w:rsid w:val="00FB236D"/>
    <w:rsid w:val="00FB2957"/>
    <w:rsid w:val="00FB2C4E"/>
    <w:rsid w:val="00FB2D52"/>
    <w:rsid w:val="00FB2D6D"/>
    <w:rsid w:val="00FB3055"/>
    <w:rsid w:val="00FB3169"/>
    <w:rsid w:val="00FB31E5"/>
    <w:rsid w:val="00FB32A8"/>
    <w:rsid w:val="00FB3AD5"/>
    <w:rsid w:val="00FB4489"/>
    <w:rsid w:val="00FB46AE"/>
    <w:rsid w:val="00FB4BC4"/>
    <w:rsid w:val="00FB4DEF"/>
    <w:rsid w:val="00FB4E98"/>
    <w:rsid w:val="00FB4FDA"/>
    <w:rsid w:val="00FB5067"/>
    <w:rsid w:val="00FB50F2"/>
    <w:rsid w:val="00FB5644"/>
    <w:rsid w:val="00FB5771"/>
    <w:rsid w:val="00FB58E1"/>
    <w:rsid w:val="00FB58F1"/>
    <w:rsid w:val="00FB5ED8"/>
    <w:rsid w:val="00FB5F0C"/>
    <w:rsid w:val="00FB6334"/>
    <w:rsid w:val="00FB6BA8"/>
    <w:rsid w:val="00FB6C1C"/>
    <w:rsid w:val="00FB6D3B"/>
    <w:rsid w:val="00FB6F35"/>
    <w:rsid w:val="00FB73DC"/>
    <w:rsid w:val="00FB7911"/>
    <w:rsid w:val="00FB7A3D"/>
    <w:rsid w:val="00FB7A8C"/>
    <w:rsid w:val="00FB7CE7"/>
    <w:rsid w:val="00FB7E03"/>
    <w:rsid w:val="00FC0179"/>
    <w:rsid w:val="00FC0BD0"/>
    <w:rsid w:val="00FC0DE5"/>
    <w:rsid w:val="00FC1053"/>
    <w:rsid w:val="00FC13B1"/>
    <w:rsid w:val="00FC1689"/>
    <w:rsid w:val="00FC1851"/>
    <w:rsid w:val="00FC18A9"/>
    <w:rsid w:val="00FC1C94"/>
    <w:rsid w:val="00FC1DC6"/>
    <w:rsid w:val="00FC1E2E"/>
    <w:rsid w:val="00FC2147"/>
    <w:rsid w:val="00FC253A"/>
    <w:rsid w:val="00FC280A"/>
    <w:rsid w:val="00FC37AB"/>
    <w:rsid w:val="00FC3C05"/>
    <w:rsid w:val="00FC3CC5"/>
    <w:rsid w:val="00FC3E4B"/>
    <w:rsid w:val="00FC3E67"/>
    <w:rsid w:val="00FC3FF9"/>
    <w:rsid w:val="00FC49E1"/>
    <w:rsid w:val="00FC4E9E"/>
    <w:rsid w:val="00FC505B"/>
    <w:rsid w:val="00FC511C"/>
    <w:rsid w:val="00FC51EE"/>
    <w:rsid w:val="00FC527F"/>
    <w:rsid w:val="00FC52EE"/>
    <w:rsid w:val="00FC5359"/>
    <w:rsid w:val="00FC53C7"/>
    <w:rsid w:val="00FC559A"/>
    <w:rsid w:val="00FC56B5"/>
    <w:rsid w:val="00FC57D0"/>
    <w:rsid w:val="00FC590E"/>
    <w:rsid w:val="00FC5B40"/>
    <w:rsid w:val="00FC5BFE"/>
    <w:rsid w:val="00FC5CBE"/>
    <w:rsid w:val="00FC5DE4"/>
    <w:rsid w:val="00FC5EFB"/>
    <w:rsid w:val="00FC605F"/>
    <w:rsid w:val="00FC671D"/>
    <w:rsid w:val="00FC6A9E"/>
    <w:rsid w:val="00FC6D60"/>
    <w:rsid w:val="00FC6E53"/>
    <w:rsid w:val="00FC70DF"/>
    <w:rsid w:val="00FC735E"/>
    <w:rsid w:val="00FC7465"/>
    <w:rsid w:val="00FC762B"/>
    <w:rsid w:val="00FC7932"/>
    <w:rsid w:val="00FC7B7D"/>
    <w:rsid w:val="00FC7C74"/>
    <w:rsid w:val="00FD0514"/>
    <w:rsid w:val="00FD08C8"/>
    <w:rsid w:val="00FD0CE6"/>
    <w:rsid w:val="00FD0D29"/>
    <w:rsid w:val="00FD0DCB"/>
    <w:rsid w:val="00FD163C"/>
    <w:rsid w:val="00FD1C5C"/>
    <w:rsid w:val="00FD2635"/>
    <w:rsid w:val="00FD268F"/>
    <w:rsid w:val="00FD2A0C"/>
    <w:rsid w:val="00FD2A63"/>
    <w:rsid w:val="00FD2A99"/>
    <w:rsid w:val="00FD2EC8"/>
    <w:rsid w:val="00FD342B"/>
    <w:rsid w:val="00FD35E4"/>
    <w:rsid w:val="00FD366D"/>
    <w:rsid w:val="00FD3ADC"/>
    <w:rsid w:val="00FD3C86"/>
    <w:rsid w:val="00FD3CA4"/>
    <w:rsid w:val="00FD3D2D"/>
    <w:rsid w:val="00FD3F84"/>
    <w:rsid w:val="00FD456B"/>
    <w:rsid w:val="00FD4683"/>
    <w:rsid w:val="00FD48A3"/>
    <w:rsid w:val="00FD49E3"/>
    <w:rsid w:val="00FD557F"/>
    <w:rsid w:val="00FD569A"/>
    <w:rsid w:val="00FD589F"/>
    <w:rsid w:val="00FD58C9"/>
    <w:rsid w:val="00FD633A"/>
    <w:rsid w:val="00FD6349"/>
    <w:rsid w:val="00FD69E1"/>
    <w:rsid w:val="00FD6CE7"/>
    <w:rsid w:val="00FD6D2E"/>
    <w:rsid w:val="00FD6EFE"/>
    <w:rsid w:val="00FD7589"/>
    <w:rsid w:val="00FD7C4E"/>
    <w:rsid w:val="00FD7D6C"/>
    <w:rsid w:val="00FD7F38"/>
    <w:rsid w:val="00FE0010"/>
    <w:rsid w:val="00FE01DA"/>
    <w:rsid w:val="00FE05A8"/>
    <w:rsid w:val="00FE0BE7"/>
    <w:rsid w:val="00FE0C15"/>
    <w:rsid w:val="00FE0EA6"/>
    <w:rsid w:val="00FE0EAD"/>
    <w:rsid w:val="00FE0FED"/>
    <w:rsid w:val="00FE10B8"/>
    <w:rsid w:val="00FE1379"/>
    <w:rsid w:val="00FE17A0"/>
    <w:rsid w:val="00FE1920"/>
    <w:rsid w:val="00FE1B1F"/>
    <w:rsid w:val="00FE2A43"/>
    <w:rsid w:val="00FE2A4E"/>
    <w:rsid w:val="00FE2A6A"/>
    <w:rsid w:val="00FE2F2D"/>
    <w:rsid w:val="00FE31F7"/>
    <w:rsid w:val="00FE3284"/>
    <w:rsid w:val="00FE3313"/>
    <w:rsid w:val="00FE37F0"/>
    <w:rsid w:val="00FE3C9C"/>
    <w:rsid w:val="00FE4175"/>
    <w:rsid w:val="00FE419E"/>
    <w:rsid w:val="00FE4A27"/>
    <w:rsid w:val="00FE4CB0"/>
    <w:rsid w:val="00FE4FC3"/>
    <w:rsid w:val="00FE503E"/>
    <w:rsid w:val="00FE504C"/>
    <w:rsid w:val="00FE514A"/>
    <w:rsid w:val="00FE53A4"/>
    <w:rsid w:val="00FE5593"/>
    <w:rsid w:val="00FE57BC"/>
    <w:rsid w:val="00FE5847"/>
    <w:rsid w:val="00FE5858"/>
    <w:rsid w:val="00FE58E5"/>
    <w:rsid w:val="00FE5D0D"/>
    <w:rsid w:val="00FE5D38"/>
    <w:rsid w:val="00FE6327"/>
    <w:rsid w:val="00FE6FB3"/>
    <w:rsid w:val="00FE7045"/>
    <w:rsid w:val="00FE72AA"/>
    <w:rsid w:val="00FE7329"/>
    <w:rsid w:val="00FE7480"/>
    <w:rsid w:val="00FE7630"/>
    <w:rsid w:val="00FE7749"/>
    <w:rsid w:val="00FE7752"/>
    <w:rsid w:val="00FE7813"/>
    <w:rsid w:val="00FF0057"/>
    <w:rsid w:val="00FF03BC"/>
    <w:rsid w:val="00FF051B"/>
    <w:rsid w:val="00FF0AF6"/>
    <w:rsid w:val="00FF0C25"/>
    <w:rsid w:val="00FF0E00"/>
    <w:rsid w:val="00FF0FFB"/>
    <w:rsid w:val="00FF1027"/>
    <w:rsid w:val="00FF11EF"/>
    <w:rsid w:val="00FF18C0"/>
    <w:rsid w:val="00FF1BE2"/>
    <w:rsid w:val="00FF222B"/>
    <w:rsid w:val="00FF2451"/>
    <w:rsid w:val="00FF2986"/>
    <w:rsid w:val="00FF2AE0"/>
    <w:rsid w:val="00FF2DB5"/>
    <w:rsid w:val="00FF2E57"/>
    <w:rsid w:val="00FF30F5"/>
    <w:rsid w:val="00FF32DF"/>
    <w:rsid w:val="00FF3560"/>
    <w:rsid w:val="00FF3692"/>
    <w:rsid w:val="00FF3756"/>
    <w:rsid w:val="00FF386E"/>
    <w:rsid w:val="00FF3A7D"/>
    <w:rsid w:val="00FF3D5B"/>
    <w:rsid w:val="00FF3ED1"/>
    <w:rsid w:val="00FF3FB2"/>
    <w:rsid w:val="00FF4076"/>
    <w:rsid w:val="00FF449E"/>
    <w:rsid w:val="00FF4B3C"/>
    <w:rsid w:val="00FF528B"/>
    <w:rsid w:val="00FF5418"/>
    <w:rsid w:val="00FF542D"/>
    <w:rsid w:val="00FF56BC"/>
    <w:rsid w:val="00FF598E"/>
    <w:rsid w:val="00FF5E61"/>
    <w:rsid w:val="00FF5ED4"/>
    <w:rsid w:val="00FF6489"/>
    <w:rsid w:val="00FF6940"/>
    <w:rsid w:val="00FF6BCC"/>
    <w:rsid w:val="00FF710B"/>
    <w:rsid w:val="00FF71EB"/>
    <w:rsid w:val="00FF732B"/>
    <w:rsid w:val="00FF74DD"/>
    <w:rsid w:val="00FF7782"/>
    <w:rsid w:val="00FF793B"/>
    <w:rsid w:val="00FF7BC2"/>
    <w:rsid w:val="00FF7D0B"/>
    <w:rsid w:val="00FF7E0F"/>
    <w:rsid w:val="00FF7EA5"/>
    <w:rsid w:val="00FF7F19"/>
    <w:rsid w:val="00FF7FDB"/>
    <w:rsid w:val="01072632"/>
    <w:rsid w:val="01121016"/>
    <w:rsid w:val="011255E5"/>
    <w:rsid w:val="011CA715"/>
    <w:rsid w:val="0139FF9C"/>
    <w:rsid w:val="013B9D97"/>
    <w:rsid w:val="013FC070"/>
    <w:rsid w:val="015A9166"/>
    <w:rsid w:val="01613FE2"/>
    <w:rsid w:val="01AFF108"/>
    <w:rsid w:val="01CDF051"/>
    <w:rsid w:val="0236B5D0"/>
    <w:rsid w:val="02520B4F"/>
    <w:rsid w:val="0263DAAA"/>
    <w:rsid w:val="02EB0DAB"/>
    <w:rsid w:val="02F31F28"/>
    <w:rsid w:val="02F55560"/>
    <w:rsid w:val="03121D02"/>
    <w:rsid w:val="034C2066"/>
    <w:rsid w:val="034EE007"/>
    <w:rsid w:val="036C3D8D"/>
    <w:rsid w:val="038AB84A"/>
    <w:rsid w:val="03F08433"/>
    <w:rsid w:val="0413469B"/>
    <w:rsid w:val="04174CC2"/>
    <w:rsid w:val="0452B83C"/>
    <w:rsid w:val="0497CB25"/>
    <w:rsid w:val="04BBD900"/>
    <w:rsid w:val="04E3E6B6"/>
    <w:rsid w:val="0517583A"/>
    <w:rsid w:val="05536E20"/>
    <w:rsid w:val="055423CA"/>
    <w:rsid w:val="056114AD"/>
    <w:rsid w:val="0564FCEA"/>
    <w:rsid w:val="0564FF0C"/>
    <w:rsid w:val="056E4E60"/>
    <w:rsid w:val="056EA198"/>
    <w:rsid w:val="057A0943"/>
    <w:rsid w:val="059777C1"/>
    <w:rsid w:val="05E6AC54"/>
    <w:rsid w:val="061D865C"/>
    <w:rsid w:val="062B694C"/>
    <w:rsid w:val="06D26DDC"/>
    <w:rsid w:val="071F8C9C"/>
    <w:rsid w:val="072BD062"/>
    <w:rsid w:val="0732953F"/>
    <w:rsid w:val="073C0703"/>
    <w:rsid w:val="076EC41B"/>
    <w:rsid w:val="07E8A1E1"/>
    <w:rsid w:val="07EDA293"/>
    <w:rsid w:val="07F8DCAF"/>
    <w:rsid w:val="0804BA87"/>
    <w:rsid w:val="08141355"/>
    <w:rsid w:val="08A842F8"/>
    <w:rsid w:val="08C717EE"/>
    <w:rsid w:val="08D443C7"/>
    <w:rsid w:val="08E8D2F3"/>
    <w:rsid w:val="093786C8"/>
    <w:rsid w:val="0941E4D2"/>
    <w:rsid w:val="094894CA"/>
    <w:rsid w:val="095BCA57"/>
    <w:rsid w:val="09641823"/>
    <w:rsid w:val="096CCC49"/>
    <w:rsid w:val="09AA741A"/>
    <w:rsid w:val="09D85AFB"/>
    <w:rsid w:val="09F3305D"/>
    <w:rsid w:val="0A0D0B91"/>
    <w:rsid w:val="0A5A33F3"/>
    <w:rsid w:val="0A8E9F51"/>
    <w:rsid w:val="0A927B62"/>
    <w:rsid w:val="0AD4FF39"/>
    <w:rsid w:val="0AEE824A"/>
    <w:rsid w:val="0B03A83A"/>
    <w:rsid w:val="0B1C4149"/>
    <w:rsid w:val="0B2D82B3"/>
    <w:rsid w:val="0BF4C0C6"/>
    <w:rsid w:val="0BFFB919"/>
    <w:rsid w:val="0C0F6A63"/>
    <w:rsid w:val="0C24AB68"/>
    <w:rsid w:val="0C7E4AED"/>
    <w:rsid w:val="0C902AC8"/>
    <w:rsid w:val="0C90675E"/>
    <w:rsid w:val="0D1CB649"/>
    <w:rsid w:val="0D7438C8"/>
    <w:rsid w:val="0DAB9223"/>
    <w:rsid w:val="0DE83826"/>
    <w:rsid w:val="0E1A457F"/>
    <w:rsid w:val="0E35158B"/>
    <w:rsid w:val="0E369039"/>
    <w:rsid w:val="0EBC1DB9"/>
    <w:rsid w:val="0EF4C4FA"/>
    <w:rsid w:val="0EFD5AE5"/>
    <w:rsid w:val="0F068078"/>
    <w:rsid w:val="0F091EDE"/>
    <w:rsid w:val="0F287D22"/>
    <w:rsid w:val="0F57BE26"/>
    <w:rsid w:val="0F669E9A"/>
    <w:rsid w:val="0FA7EA57"/>
    <w:rsid w:val="0FB81D36"/>
    <w:rsid w:val="0FC55E11"/>
    <w:rsid w:val="0FDCF01C"/>
    <w:rsid w:val="103C2398"/>
    <w:rsid w:val="10461C24"/>
    <w:rsid w:val="10516012"/>
    <w:rsid w:val="107AE389"/>
    <w:rsid w:val="10A55A5A"/>
    <w:rsid w:val="10AD080B"/>
    <w:rsid w:val="10D173AA"/>
    <w:rsid w:val="10F192A5"/>
    <w:rsid w:val="111C8E36"/>
    <w:rsid w:val="119C48C8"/>
    <w:rsid w:val="11A05E60"/>
    <w:rsid w:val="11A441CF"/>
    <w:rsid w:val="1205E2AA"/>
    <w:rsid w:val="122D859D"/>
    <w:rsid w:val="1236A91C"/>
    <w:rsid w:val="12FEF3B1"/>
    <w:rsid w:val="13026577"/>
    <w:rsid w:val="13345DF3"/>
    <w:rsid w:val="13459AFF"/>
    <w:rsid w:val="1353568F"/>
    <w:rsid w:val="13769B70"/>
    <w:rsid w:val="13829D75"/>
    <w:rsid w:val="139F7A20"/>
    <w:rsid w:val="13CA7372"/>
    <w:rsid w:val="13EFBC30"/>
    <w:rsid w:val="14278BDE"/>
    <w:rsid w:val="1439AAB8"/>
    <w:rsid w:val="143FD434"/>
    <w:rsid w:val="1483B372"/>
    <w:rsid w:val="149F1FB1"/>
    <w:rsid w:val="14EF156E"/>
    <w:rsid w:val="151460C5"/>
    <w:rsid w:val="15930EED"/>
    <w:rsid w:val="15A9ED7F"/>
    <w:rsid w:val="15E573D3"/>
    <w:rsid w:val="1600CBB2"/>
    <w:rsid w:val="163FDFA2"/>
    <w:rsid w:val="163FFC99"/>
    <w:rsid w:val="165E9E7D"/>
    <w:rsid w:val="1667C54E"/>
    <w:rsid w:val="16C8EAA8"/>
    <w:rsid w:val="1718A3DA"/>
    <w:rsid w:val="171C4AF0"/>
    <w:rsid w:val="17314442"/>
    <w:rsid w:val="17487F26"/>
    <w:rsid w:val="1781FFF5"/>
    <w:rsid w:val="179CA369"/>
    <w:rsid w:val="17DBC08D"/>
    <w:rsid w:val="1817E933"/>
    <w:rsid w:val="182C40E0"/>
    <w:rsid w:val="183DE5E0"/>
    <w:rsid w:val="18BCEA3D"/>
    <w:rsid w:val="18D2D8AA"/>
    <w:rsid w:val="18EAC941"/>
    <w:rsid w:val="18EEC16B"/>
    <w:rsid w:val="190C71B6"/>
    <w:rsid w:val="1917D11D"/>
    <w:rsid w:val="1951E8E6"/>
    <w:rsid w:val="197B8CCD"/>
    <w:rsid w:val="19BDECD4"/>
    <w:rsid w:val="19D6C54B"/>
    <w:rsid w:val="19EA92C1"/>
    <w:rsid w:val="1A0736D4"/>
    <w:rsid w:val="1AAA93AD"/>
    <w:rsid w:val="1AB4D75C"/>
    <w:rsid w:val="1ADFCEC6"/>
    <w:rsid w:val="1AF78FC3"/>
    <w:rsid w:val="1B0BD1B5"/>
    <w:rsid w:val="1B121A19"/>
    <w:rsid w:val="1B570A3F"/>
    <w:rsid w:val="1B6828D0"/>
    <w:rsid w:val="1B784C4F"/>
    <w:rsid w:val="1B823432"/>
    <w:rsid w:val="1BB5CBD3"/>
    <w:rsid w:val="1BD46163"/>
    <w:rsid w:val="1C534862"/>
    <w:rsid w:val="1C9E9F4B"/>
    <w:rsid w:val="1CA45821"/>
    <w:rsid w:val="1CBA2086"/>
    <w:rsid w:val="1D045503"/>
    <w:rsid w:val="1D260ED1"/>
    <w:rsid w:val="1D279406"/>
    <w:rsid w:val="1D3C6DD5"/>
    <w:rsid w:val="1D5AA387"/>
    <w:rsid w:val="1D63EDD4"/>
    <w:rsid w:val="1D9E8ECA"/>
    <w:rsid w:val="1E64EC49"/>
    <w:rsid w:val="1E6D0E43"/>
    <w:rsid w:val="1EC2EC70"/>
    <w:rsid w:val="1EECC66E"/>
    <w:rsid w:val="1F1FFFC3"/>
    <w:rsid w:val="1F204EDD"/>
    <w:rsid w:val="1F2F564C"/>
    <w:rsid w:val="1F7334B0"/>
    <w:rsid w:val="1F8C7975"/>
    <w:rsid w:val="1FA3DA51"/>
    <w:rsid w:val="1FC12F39"/>
    <w:rsid w:val="1FC9E510"/>
    <w:rsid w:val="1FF223E4"/>
    <w:rsid w:val="2032DEE8"/>
    <w:rsid w:val="203CAAFA"/>
    <w:rsid w:val="205EB431"/>
    <w:rsid w:val="20C33399"/>
    <w:rsid w:val="20DFF790"/>
    <w:rsid w:val="2133F2B2"/>
    <w:rsid w:val="21398EF1"/>
    <w:rsid w:val="215B6DCA"/>
    <w:rsid w:val="215CE2EF"/>
    <w:rsid w:val="219E2483"/>
    <w:rsid w:val="21B22CBC"/>
    <w:rsid w:val="21E3E29B"/>
    <w:rsid w:val="220449A5"/>
    <w:rsid w:val="22265C02"/>
    <w:rsid w:val="222EE8CE"/>
    <w:rsid w:val="22513DA2"/>
    <w:rsid w:val="22695186"/>
    <w:rsid w:val="22C3A1AC"/>
    <w:rsid w:val="22D5FE22"/>
    <w:rsid w:val="22DE2130"/>
    <w:rsid w:val="231933F3"/>
    <w:rsid w:val="23603E42"/>
    <w:rsid w:val="236A525A"/>
    <w:rsid w:val="236EE8DC"/>
    <w:rsid w:val="2373AAF1"/>
    <w:rsid w:val="23892908"/>
    <w:rsid w:val="23CE54B5"/>
    <w:rsid w:val="23E353D1"/>
    <w:rsid w:val="23EAB435"/>
    <w:rsid w:val="240D9AF8"/>
    <w:rsid w:val="24163D37"/>
    <w:rsid w:val="24416F4E"/>
    <w:rsid w:val="24E67556"/>
    <w:rsid w:val="253617D0"/>
    <w:rsid w:val="254F18EC"/>
    <w:rsid w:val="255269A4"/>
    <w:rsid w:val="2578856A"/>
    <w:rsid w:val="25A9D354"/>
    <w:rsid w:val="25C416BB"/>
    <w:rsid w:val="25D76FDB"/>
    <w:rsid w:val="25F08E10"/>
    <w:rsid w:val="2621E650"/>
    <w:rsid w:val="26294635"/>
    <w:rsid w:val="26473A90"/>
    <w:rsid w:val="2654757B"/>
    <w:rsid w:val="2658EDE9"/>
    <w:rsid w:val="26DD2078"/>
    <w:rsid w:val="26F38ED8"/>
    <w:rsid w:val="26FDAB36"/>
    <w:rsid w:val="27456DF3"/>
    <w:rsid w:val="276035B8"/>
    <w:rsid w:val="27B88508"/>
    <w:rsid w:val="27F69D4D"/>
    <w:rsid w:val="2809F06A"/>
    <w:rsid w:val="2839503C"/>
    <w:rsid w:val="2876C5F3"/>
    <w:rsid w:val="28C85224"/>
    <w:rsid w:val="28D38D24"/>
    <w:rsid w:val="28D90BA4"/>
    <w:rsid w:val="28F6D245"/>
    <w:rsid w:val="2925ECD8"/>
    <w:rsid w:val="2928B45A"/>
    <w:rsid w:val="293E3AE5"/>
    <w:rsid w:val="2996EB76"/>
    <w:rsid w:val="299793F6"/>
    <w:rsid w:val="29A443BA"/>
    <w:rsid w:val="2A2C75AC"/>
    <w:rsid w:val="2A38D84C"/>
    <w:rsid w:val="2A512469"/>
    <w:rsid w:val="2A519FA7"/>
    <w:rsid w:val="2A62D346"/>
    <w:rsid w:val="2A759DF4"/>
    <w:rsid w:val="2AC09A5C"/>
    <w:rsid w:val="2AEBA70B"/>
    <w:rsid w:val="2B31D700"/>
    <w:rsid w:val="2B3F2A84"/>
    <w:rsid w:val="2BC6F48A"/>
    <w:rsid w:val="2BCCF23B"/>
    <w:rsid w:val="2BD80AC5"/>
    <w:rsid w:val="2BECFF16"/>
    <w:rsid w:val="2C3AEA12"/>
    <w:rsid w:val="2C3E07FE"/>
    <w:rsid w:val="2C496291"/>
    <w:rsid w:val="2C7D853B"/>
    <w:rsid w:val="2D55B8D6"/>
    <w:rsid w:val="2D566E46"/>
    <w:rsid w:val="2D68F2DF"/>
    <w:rsid w:val="2D723EC4"/>
    <w:rsid w:val="2D944AD6"/>
    <w:rsid w:val="2DCA44C7"/>
    <w:rsid w:val="2DE46F6E"/>
    <w:rsid w:val="2E58400F"/>
    <w:rsid w:val="2E6E4AF2"/>
    <w:rsid w:val="2E739391"/>
    <w:rsid w:val="2EABF512"/>
    <w:rsid w:val="2EADCFD2"/>
    <w:rsid w:val="2EB59054"/>
    <w:rsid w:val="2ED811DF"/>
    <w:rsid w:val="2F179318"/>
    <w:rsid w:val="2F6B7BA6"/>
    <w:rsid w:val="2F83D7F4"/>
    <w:rsid w:val="2F9F4190"/>
    <w:rsid w:val="2F9FA95E"/>
    <w:rsid w:val="2FB9BDB3"/>
    <w:rsid w:val="2FE6CA7C"/>
    <w:rsid w:val="2FFF0949"/>
    <w:rsid w:val="30315D30"/>
    <w:rsid w:val="303D6377"/>
    <w:rsid w:val="3068E91E"/>
    <w:rsid w:val="30B6A451"/>
    <w:rsid w:val="30C77D70"/>
    <w:rsid w:val="30ECF2EA"/>
    <w:rsid w:val="316A207C"/>
    <w:rsid w:val="316FA983"/>
    <w:rsid w:val="31C5D2CA"/>
    <w:rsid w:val="31ED4322"/>
    <w:rsid w:val="324422EB"/>
    <w:rsid w:val="3274AFCB"/>
    <w:rsid w:val="3299CAD9"/>
    <w:rsid w:val="32B04B82"/>
    <w:rsid w:val="32B55283"/>
    <w:rsid w:val="32E29172"/>
    <w:rsid w:val="3335F3B5"/>
    <w:rsid w:val="333C2BDB"/>
    <w:rsid w:val="33407B6B"/>
    <w:rsid w:val="33506528"/>
    <w:rsid w:val="336D5464"/>
    <w:rsid w:val="33991BE3"/>
    <w:rsid w:val="33A7A0EA"/>
    <w:rsid w:val="33FD8951"/>
    <w:rsid w:val="3417C252"/>
    <w:rsid w:val="342E65FF"/>
    <w:rsid w:val="343D7AF9"/>
    <w:rsid w:val="3457A15D"/>
    <w:rsid w:val="345BA30E"/>
    <w:rsid w:val="345ECAF9"/>
    <w:rsid w:val="34A92EF3"/>
    <w:rsid w:val="34CFD8E6"/>
    <w:rsid w:val="34D6679E"/>
    <w:rsid w:val="34D79B88"/>
    <w:rsid w:val="350333FD"/>
    <w:rsid w:val="3558964F"/>
    <w:rsid w:val="35AC1F45"/>
    <w:rsid w:val="35B58CB1"/>
    <w:rsid w:val="3630F6AC"/>
    <w:rsid w:val="364C8610"/>
    <w:rsid w:val="365B1D9E"/>
    <w:rsid w:val="36666519"/>
    <w:rsid w:val="3679653B"/>
    <w:rsid w:val="367CA321"/>
    <w:rsid w:val="368D7D92"/>
    <w:rsid w:val="36CED0D6"/>
    <w:rsid w:val="37392A4E"/>
    <w:rsid w:val="373F49F4"/>
    <w:rsid w:val="376994B1"/>
    <w:rsid w:val="37793185"/>
    <w:rsid w:val="377CE727"/>
    <w:rsid w:val="377D0285"/>
    <w:rsid w:val="37900C11"/>
    <w:rsid w:val="37B3CA76"/>
    <w:rsid w:val="37B5B22C"/>
    <w:rsid w:val="37D3081B"/>
    <w:rsid w:val="37F76A11"/>
    <w:rsid w:val="38516FBD"/>
    <w:rsid w:val="388D6CF9"/>
    <w:rsid w:val="38D7DCEB"/>
    <w:rsid w:val="39013D2B"/>
    <w:rsid w:val="394A7E04"/>
    <w:rsid w:val="3950D997"/>
    <w:rsid w:val="3969DE1B"/>
    <w:rsid w:val="39795E64"/>
    <w:rsid w:val="39BE10F0"/>
    <w:rsid w:val="3A18224F"/>
    <w:rsid w:val="3A1B6962"/>
    <w:rsid w:val="3A53FDA9"/>
    <w:rsid w:val="3AA64CC3"/>
    <w:rsid w:val="3AE5C06A"/>
    <w:rsid w:val="3B318BE0"/>
    <w:rsid w:val="3B4C25C5"/>
    <w:rsid w:val="3B775CD0"/>
    <w:rsid w:val="3B82FFD9"/>
    <w:rsid w:val="3B9813B2"/>
    <w:rsid w:val="3BAE79DE"/>
    <w:rsid w:val="3BB3A26D"/>
    <w:rsid w:val="3BD27E89"/>
    <w:rsid w:val="3BF2C567"/>
    <w:rsid w:val="3C1CAD9D"/>
    <w:rsid w:val="3C1DAFD8"/>
    <w:rsid w:val="3C4D6790"/>
    <w:rsid w:val="3C598639"/>
    <w:rsid w:val="3C6C2C2D"/>
    <w:rsid w:val="3C8A8765"/>
    <w:rsid w:val="3CA13493"/>
    <w:rsid w:val="3CCD89EE"/>
    <w:rsid w:val="3CE16EE5"/>
    <w:rsid w:val="3CEB12F5"/>
    <w:rsid w:val="3CF73E89"/>
    <w:rsid w:val="3D0DD63A"/>
    <w:rsid w:val="3D45BEA5"/>
    <w:rsid w:val="3D8ABA89"/>
    <w:rsid w:val="3DA2A281"/>
    <w:rsid w:val="3DBEC0DA"/>
    <w:rsid w:val="3DF2E4C8"/>
    <w:rsid w:val="3E307423"/>
    <w:rsid w:val="3E4195DD"/>
    <w:rsid w:val="3E62E4B6"/>
    <w:rsid w:val="3E710A80"/>
    <w:rsid w:val="3E7F12A5"/>
    <w:rsid w:val="3E8B0911"/>
    <w:rsid w:val="3E9AF44A"/>
    <w:rsid w:val="3EA83D05"/>
    <w:rsid w:val="3EC6E20F"/>
    <w:rsid w:val="3EDBCB56"/>
    <w:rsid w:val="3F0E76BE"/>
    <w:rsid w:val="3F11F698"/>
    <w:rsid w:val="3F56D4E5"/>
    <w:rsid w:val="3F5A229A"/>
    <w:rsid w:val="3F908B76"/>
    <w:rsid w:val="3FDFA7BC"/>
    <w:rsid w:val="3FF713BE"/>
    <w:rsid w:val="3FF999FC"/>
    <w:rsid w:val="4001D863"/>
    <w:rsid w:val="401463A4"/>
    <w:rsid w:val="40681779"/>
    <w:rsid w:val="40723152"/>
    <w:rsid w:val="40B47114"/>
    <w:rsid w:val="4112F09A"/>
    <w:rsid w:val="411E2A09"/>
    <w:rsid w:val="41281D88"/>
    <w:rsid w:val="415A9C92"/>
    <w:rsid w:val="41B114C6"/>
    <w:rsid w:val="41CB9EC2"/>
    <w:rsid w:val="41D2D489"/>
    <w:rsid w:val="420D3E13"/>
    <w:rsid w:val="42113F52"/>
    <w:rsid w:val="4241BE14"/>
    <w:rsid w:val="42427250"/>
    <w:rsid w:val="4259FD3D"/>
    <w:rsid w:val="42683714"/>
    <w:rsid w:val="42BB0A42"/>
    <w:rsid w:val="42C58BA9"/>
    <w:rsid w:val="42F92C41"/>
    <w:rsid w:val="4324D701"/>
    <w:rsid w:val="434CD491"/>
    <w:rsid w:val="43606CA1"/>
    <w:rsid w:val="4371FEC2"/>
    <w:rsid w:val="437459B2"/>
    <w:rsid w:val="43912DD2"/>
    <w:rsid w:val="43B00408"/>
    <w:rsid w:val="43F2B736"/>
    <w:rsid w:val="4434FDC5"/>
    <w:rsid w:val="44593252"/>
    <w:rsid w:val="44888169"/>
    <w:rsid w:val="44B7F2F6"/>
    <w:rsid w:val="44F3183F"/>
    <w:rsid w:val="4573F007"/>
    <w:rsid w:val="458261F0"/>
    <w:rsid w:val="45FF9F19"/>
    <w:rsid w:val="4621C25F"/>
    <w:rsid w:val="46473E04"/>
    <w:rsid w:val="4653E046"/>
    <w:rsid w:val="46612D67"/>
    <w:rsid w:val="466397AD"/>
    <w:rsid w:val="46DAC437"/>
    <w:rsid w:val="46E24ED2"/>
    <w:rsid w:val="4718AF08"/>
    <w:rsid w:val="471F95C3"/>
    <w:rsid w:val="4767F64F"/>
    <w:rsid w:val="4789FCD6"/>
    <w:rsid w:val="47F78FEB"/>
    <w:rsid w:val="48420515"/>
    <w:rsid w:val="485A31D9"/>
    <w:rsid w:val="4869E04C"/>
    <w:rsid w:val="48AD09C8"/>
    <w:rsid w:val="48BF187D"/>
    <w:rsid w:val="48C9DF53"/>
    <w:rsid w:val="496C58B8"/>
    <w:rsid w:val="499EE72A"/>
    <w:rsid w:val="49B1B62D"/>
    <w:rsid w:val="49D8595D"/>
    <w:rsid w:val="49E34D09"/>
    <w:rsid w:val="4A1315C1"/>
    <w:rsid w:val="4A1BC620"/>
    <w:rsid w:val="4A54BF23"/>
    <w:rsid w:val="4A6B9175"/>
    <w:rsid w:val="4A918C42"/>
    <w:rsid w:val="4AC573EB"/>
    <w:rsid w:val="4AD362EE"/>
    <w:rsid w:val="4ADDE0E7"/>
    <w:rsid w:val="4B30B38F"/>
    <w:rsid w:val="4B37678F"/>
    <w:rsid w:val="4B43E248"/>
    <w:rsid w:val="4B619F19"/>
    <w:rsid w:val="4B732B31"/>
    <w:rsid w:val="4BADB05A"/>
    <w:rsid w:val="4BB8909A"/>
    <w:rsid w:val="4BE5E4BE"/>
    <w:rsid w:val="4C157AB3"/>
    <w:rsid w:val="4C2FAAD9"/>
    <w:rsid w:val="4C55A93F"/>
    <w:rsid w:val="4C59C54F"/>
    <w:rsid w:val="4CCABCB8"/>
    <w:rsid w:val="4CD1E984"/>
    <w:rsid w:val="4CD96805"/>
    <w:rsid w:val="4D57F9FB"/>
    <w:rsid w:val="4E3BDDEA"/>
    <w:rsid w:val="4E4D5720"/>
    <w:rsid w:val="4E590EA8"/>
    <w:rsid w:val="4EA72FBC"/>
    <w:rsid w:val="4EBE75FB"/>
    <w:rsid w:val="4F198B47"/>
    <w:rsid w:val="4F20C90E"/>
    <w:rsid w:val="4F5CE4BF"/>
    <w:rsid w:val="4F6A6070"/>
    <w:rsid w:val="4F8A2237"/>
    <w:rsid w:val="4FA77362"/>
    <w:rsid w:val="4FE2EEC0"/>
    <w:rsid w:val="4FE39A7B"/>
    <w:rsid w:val="5025A2DB"/>
    <w:rsid w:val="5028BA42"/>
    <w:rsid w:val="5034A93C"/>
    <w:rsid w:val="50A3A353"/>
    <w:rsid w:val="50C7195F"/>
    <w:rsid w:val="50D78464"/>
    <w:rsid w:val="50D89CC4"/>
    <w:rsid w:val="50E54C5F"/>
    <w:rsid w:val="5124CA29"/>
    <w:rsid w:val="5129120D"/>
    <w:rsid w:val="5137A8D9"/>
    <w:rsid w:val="5150397C"/>
    <w:rsid w:val="515D9D7B"/>
    <w:rsid w:val="51707CD5"/>
    <w:rsid w:val="517D785D"/>
    <w:rsid w:val="51BE110F"/>
    <w:rsid w:val="51C0C85D"/>
    <w:rsid w:val="51CA7BC7"/>
    <w:rsid w:val="521CDDE2"/>
    <w:rsid w:val="52263E97"/>
    <w:rsid w:val="523CB490"/>
    <w:rsid w:val="525EC052"/>
    <w:rsid w:val="52645F22"/>
    <w:rsid w:val="527118E1"/>
    <w:rsid w:val="5272C833"/>
    <w:rsid w:val="52A25CBD"/>
    <w:rsid w:val="52AF163D"/>
    <w:rsid w:val="52B0F8BF"/>
    <w:rsid w:val="52BD7EBB"/>
    <w:rsid w:val="5321C0BE"/>
    <w:rsid w:val="5355BF41"/>
    <w:rsid w:val="536321B8"/>
    <w:rsid w:val="5376EE57"/>
    <w:rsid w:val="539A32C2"/>
    <w:rsid w:val="53FE7AD2"/>
    <w:rsid w:val="5425C5D1"/>
    <w:rsid w:val="542BD138"/>
    <w:rsid w:val="543C8932"/>
    <w:rsid w:val="544ADF45"/>
    <w:rsid w:val="5471FD20"/>
    <w:rsid w:val="549971B8"/>
    <w:rsid w:val="54E2FA41"/>
    <w:rsid w:val="54E7EC87"/>
    <w:rsid w:val="554B5F0A"/>
    <w:rsid w:val="5593B896"/>
    <w:rsid w:val="55C6125D"/>
    <w:rsid w:val="55E8A6CC"/>
    <w:rsid w:val="55E9DF4D"/>
    <w:rsid w:val="565F45A7"/>
    <w:rsid w:val="566FEEAD"/>
    <w:rsid w:val="569F916D"/>
    <w:rsid w:val="56E0D42C"/>
    <w:rsid w:val="56F54D06"/>
    <w:rsid w:val="56FE603E"/>
    <w:rsid w:val="571113B9"/>
    <w:rsid w:val="572ED312"/>
    <w:rsid w:val="57593CA3"/>
    <w:rsid w:val="576BF385"/>
    <w:rsid w:val="577E49A6"/>
    <w:rsid w:val="57C2EC3C"/>
    <w:rsid w:val="57D3A60A"/>
    <w:rsid w:val="57D49E13"/>
    <w:rsid w:val="58196D71"/>
    <w:rsid w:val="5845743C"/>
    <w:rsid w:val="5859C85B"/>
    <w:rsid w:val="588843A6"/>
    <w:rsid w:val="5894F3D1"/>
    <w:rsid w:val="58AD89B6"/>
    <w:rsid w:val="58B519F3"/>
    <w:rsid w:val="58BDA726"/>
    <w:rsid w:val="58BE9C18"/>
    <w:rsid w:val="58C58C44"/>
    <w:rsid w:val="58DAF647"/>
    <w:rsid w:val="5910AA5A"/>
    <w:rsid w:val="59423790"/>
    <w:rsid w:val="59509759"/>
    <w:rsid w:val="5965B419"/>
    <w:rsid w:val="59FCE791"/>
    <w:rsid w:val="5A05564A"/>
    <w:rsid w:val="5A9D82BC"/>
    <w:rsid w:val="5AA60D24"/>
    <w:rsid w:val="5AAFBD50"/>
    <w:rsid w:val="5AEE447F"/>
    <w:rsid w:val="5AF1BA14"/>
    <w:rsid w:val="5B32B44F"/>
    <w:rsid w:val="5B534581"/>
    <w:rsid w:val="5B553109"/>
    <w:rsid w:val="5B742C1C"/>
    <w:rsid w:val="5B7936FC"/>
    <w:rsid w:val="5BAAEE34"/>
    <w:rsid w:val="5BEF3A4D"/>
    <w:rsid w:val="5C2CB094"/>
    <w:rsid w:val="5C601342"/>
    <w:rsid w:val="5C9E7336"/>
    <w:rsid w:val="5CB5EABD"/>
    <w:rsid w:val="5CF52C0E"/>
    <w:rsid w:val="5D8696DE"/>
    <w:rsid w:val="5E07DBEE"/>
    <w:rsid w:val="5E57AE2C"/>
    <w:rsid w:val="5EA1B233"/>
    <w:rsid w:val="5EC70AC5"/>
    <w:rsid w:val="5ECD0C1C"/>
    <w:rsid w:val="5ED9000A"/>
    <w:rsid w:val="5EDC39C3"/>
    <w:rsid w:val="5F2305C0"/>
    <w:rsid w:val="5F4D0537"/>
    <w:rsid w:val="5F4E846E"/>
    <w:rsid w:val="5FA580E3"/>
    <w:rsid w:val="5FA59166"/>
    <w:rsid w:val="5FE7C082"/>
    <w:rsid w:val="600951E2"/>
    <w:rsid w:val="60569A18"/>
    <w:rsid w:val="605F34D4"/>
    <w:rsid w:val="609A3696"/>
    <w:rsid w:val="611E6DA7"/>
    <w:rsid w:val="618AAA9A"/>
    <w:rsid w:val="61B4A27F"/>
    <w:rsid w:val="61BCFC44"/>
    <w:rsid w:val="61DDAD8D"/>
    <w:rsid w:val="61FCC7BD"/>
    <w:rsid w:val="624A6F31"/>
    <w:rsid w:val="62A492E9"/>
    <w:rsid w:val="62BD4B89"/>
    <w:rsid w:val="639B7A71"/>
    <w:rsid w:val="63B70EB3"/>
    <w:rsid w:val="63C0209A"/>
    <w:rsid w:val="63FF8CCA"/>
    <w:rsid w:val="6455FF55"/>
    <w:rsid w:val="6465591B"/>
    <w:rsid w:val="6469EBE9"/>
    <w:rsid w:val="647CE6F4"/>
    <w:rsid w:val="64AC3BB5"/>
    <w:rsid w:val="64BD71A4"/>
    <w:rsid w:val="64D5AAAF"/>
    <w:rsid w:val="64E11B1F"/>
    <w:rsid w:val="64E57401"/>
    <w:rsid w:val="650B1BC1"/>
    <w:rsid w:val="651604D8"/>
    <w:rsid w:val="6518B02A"/>
    <w:rsid w:val="654C88FF"/>
    <w:rsid w:val="6550915E"/>
    <w:rsid w:val="655B9ACE"/>
    <w:rsid w:val="657114EC"/>
    <w:rsid w:val="659E9738"/>
    <w:rsid w:val="65DE6D30"/>
    <w:rsid w:val="65E6C7AD"/>
    <w:rsid w:val="65E8A115"/>
    <w:rsid w:val="660BA44E"/>
    <w:rsid w:val="66372BC3"/>
    <w:rsid w:val="664A0882"/>
    <w:rsid w:val="66A08CAA"/>
    <w:rsid w:val="672431F9"/>
    <w:rsid w:val="672CCCC6"/>
    <w:rsid w:val="674BD44C"/>
    <w:rsid w:val="6753A5AC"/>
    <w:rsid w:val="675FA0DA"/>
    <w:rsid w:val="67A6EE3A"/>
    <w:rsid w:val="67B6B687"/>
    <w:rsid w:val="67B9FD36"/>
    <w:rsid w:val="67E3DEFC"/>
    <w:rsid w:val="68127177"/>
    <w:rsid w:val="6833BDB1"/>
    <w:rsid w:val="68437800"/>
    <w:rsid w:val="69016ED9"/>
    <w:rsid w:val="6904A4C3"/>
    <w:rsid w:val="6987A642"/>
    <w:rsid w:val="6A305198"/>
    <w:rsid w:val="6A42C597"/>
    <w:rsid w:val="6A5BB107"/>
    <w:rsid w:val="6A618711"/>
    <w:rsid w:val="6A70A637"/>
    <w:rsid w:val="6ACA674B"/>
    <w:rsid w:val="6ADB2637"/>
    <w:rsid w:val="6B3D58C8"/>
    <w:rsid w:val="6B595157"/>
    <w:rsid w:val="6B7AFC7A"/>
    <w:rsid w:val="6B9BFF97"/>
    <w:rsid w:val="6C3682C7"/>
    <w:rsid w:val="6C7149BC"/>
    <w:rsid w:val="6CB7562E"/>
    <w:rsid w:val="6CB78119"/>
    <w:rsid w:val="6CBB0D65"/>
    <w:rsid w:val="6CE8E6B0"/>
    <w:rsid w:val="6D212323"/>
    <w:rsid w:val="6D64F864"/>
    <w:rsid w:val="6D70E072"/>
    <w:rsid w:val="6DA41446"/>
    <w:rsid w:val="6DAD1171"/>
    <w:rsid w:val="6DB3513D"/>
    <w:rsid w:val="6DD8890D"/>
    <w:rsid w:val="6E093DC1"/>
    <w:rsid w:val="6E0FF0CD"/>
    <w:rsid w:val="6E728CB6"/>
    <w:rsid w:val="6EA61047"/>
    <w:rsid w:val="6EC1B516"/>
    <w:rsid w:val="6EC4C986"/>
    <w:rsid w:val="6EE69A40"/>
    <w:rsid w:val="6F3D8FA9"/>
    <w:rsid w:val="6F42658C"/>
    <w:rsid w:val="6F6659D5"/>
    <w:rsid w:val="6F8F5AF9"/>
    <w:rsid w:val="6FAC2907"/>
    <w:rsid w:val="6FBBEA3A"/>
    <w:rsid w:val="6FD53920"/>
    <w:rsid w:val="6FF60DA5"/>
    <w:rsid w:val="701E2C35"/>
    <w:rsid w:val="702D2A7F"/>
    <w:rsid w:val="702DB770"/>
    <w:rsid w:val="708095D9"/>
    <w:rsid w:val="70E69BD6"/>
    <w:rsid w:val="70FF1A6F"/>
    <w:rsid w:val="71278094"/>
    <w:rsid w:val="712F84F6"/>
    <w:rsid w:val="71D250AE"/>
    <w:rsid w:val="72444901"/>
    <w:rsid w:val="724D8DEF"/>
    <w:rsid w:val="724F93A1"/>
    <w:rsid w:val="7256390D"/>
    <w:rsid w:val="72A2E28F"/>
    <w:rsid w:val="72AF7402"/>
    <w:rsid w:val="72B59143"/>
    <w:rsid w:val="72E7DC4E"/>
    <w:rsid w:val="72F1C7A5"/>
    <w:rsid w:val="7326B136"/>
    <w:rsid w:val="7329904D"/>
    <w:rsid w:val="732F2256"/>
    <w:rsid w:val="73362492"/>
    <w:rsid w:val="734BFB46"/>
    <w:rsid w:val="73D09DE7"/>
    <w:rsid w:val="73F93117"/>
    <w:rsid w:val="740267EA"/>
    <w:rsid w:val="740C1AA2"/>
    <w:rsid w:val="741766DC"/>
    <w:rsid w:val="741916F0"/>
    <w:rsid w:val="74624B58"/>
    <w:rsid w:val="747D505E"/>
    <w:rsid w:val="749482AD"/>
    <w:rsid w:val="74AA8631"/>
    <w:rsid w:val="74FFC33A"/>
    <w:rsid w:val="7531495A"/>
    <w:rsid w:val="7532A229"/>
    <w:rsid w:val="75A33279"/>
    <w:rsid w:val="75B3347A"/>
    <w:rsid w:val="75FCD9CF"/>
    <w:rsid w:val="765ABE54"/>
    <w:rsid w:val="767CC121"/>
    <w:rsid w:val="768F299D"/>
    <w:rsid w:val="769A2129"/>
    <w:rsid w:val="769B35D1"/>
    <w:rsid w:val="76AF7788"/>
    <w:rsid w:val="76B3857E"/>
    <w:rsid w:val="774C765D"/>
    <w:rsid w:val="77A8BA82"/>
    <w:rsid w:val="77D9AC96"/>
    <w:rsid w:val="77DC2C02"/>
    <w:rsid w:val="77E13BF4"/>
    <w:rsid w:val="781D435B"/>
    <w:rsid w:val="78269BA4"/>
    <w:rsid w:val="78679162"/>
    <w:rsid w:val="787C29AF"/>
    <w:rsid w:val="789D24EF"/>
    <w:rsid w:val="7907DEE2"/>
    <w:rsid w:val="7911478A"/>
    <w:rsid w:val="793FD88D"/>
    <w:rsid w:val="7942C8BD"/>
    <w:rsid w:val="794C405E"/>
    <w:rsid w:val="79627E11"/>
    <w:rsid w:val="7985D86C"/>
    <w:rsid w:val="799205A9"/>
    <w:rsid w:val="79DEB5BB"/>
    <w:rsid w:val="79DF4211"/>
    <w:rsid w:val="7A1E2187"/>
    <w:rsid w:val="7A63F7FE"/>
    <w:rsid w:val="7A72DEAC"/>
    <w:rsid w:val="7ABDB460"/>
    <w:rsid w:val="7B77D057"/>
    <w:rsid w:val="7B9F4C14"/>
    <w:rsid w:val="7BD4362B"/>
    <w:rsid w:val="7C42CE32"/>
    <w:rsid w:val="7C4410A1"/>
    <w:rsid w:val="7C5A433F"/>
    <w:rsid w:val="7CFDD708"/>
    <w:rsid w:val="7D1DE0C8"/>
    <w:rsid w:val="7D37D56B"/>
    <w:rsid w:val="7D393D26"/>
    <w:rsid w:val="7D535815"/>
    <w:rsid w:val="7DA9BB77"/>
    <w:rsid w:val="7DAA800B"/>
    <w:rsid w:val="7DBDDEAB"/>
    <w:rsid w:val="7DCE3A0C"/>
    <w:rsid w:val="7DCF2E04"/>
    <w:rsid w:val="7DFD3973"/>
    <w:rsid w:val="7E080D06"/>
    <w:rsid w:val="7E1E209E"/>
    <w:rsid w:val="7E5CF3AB"/>
    <w:rsid w:val="7E5EBED0"/>
    <w:rsid w:val="7EA5E78D"/>
    <w:rsid w:val="7EAE04AB"/>
    <w:rsid w:val="7EEE5525"/>
    <w:rsid w:val="7EF2825E"/>
    <w:rsid w:val="7F397F7F"/>
    <w:rsid w:val="7F597DE7"/>
    <w:rsid w:val="7F5C38DE"/>
    <w:rsid w:val="7F90C41E"/>
    <w:rsid w:val="7FFFC13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C5E30"/>
  <w15:chartTrackingRefBased/>
  <w15:docId w15:val="{653D220B-BBA7-461C-8FE9-7128EFF9E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C50"/>
    <w:pPr>
      <w:spacing w:after="0" w:line="240" w:lineRule="auto"/>
    </w:pPr>
    <w:rPr>
      <w:rFonts w:eastAsia="Times New Roman" w:cs="Times New Roman"/>
      <w:kern w:val="0"/>
      <w:sz w:val="16"/>
      <w:lang w:eastAsia="nl-NL"/>
      <w14:ligatures w14:val="none"/>
    </w:rPr>
  </w:style>
  <w:style w:type="paragraph" w:styleId="Heading1">
    <w:name w:val="heading 1"/>
    <w:basedOn w:val="Normal"/>
    <w:next w:val="Normal"/>
    <w:link w:val="Heading1Char"/>
    <w:uiPriority w:val="9"/>
    <w:qFormat/>
    <w:rsid w:val="00DF0124"/>
    <w:pPr>
      <w:keepNext/>
      <w:keepLines/>
      <w:numPr>
        <w:numId w:val="123"/>
      </w:numPr>
      <w:spacing w:before="360" w:after="80"/>
      <w:outlineLvl w:val="0"/>
    </w:pPr>
    <w:rPr>
      <w:rFonts w:asciiTheme="majorHAnsi" w:eastAsiaTheme="majorEastAsia" w:hAnsiTheme="majorHAnsi" w:cstheme="majorBidi"/>
      <w:color w:val="0F4761" w:themeColor="accent1" w:themeShade="BF"/>
      <w:sz w:val="24"/>
      <w:szCs w:val="40"/>
    </w:rPr>
  </w:style>
  <w:style w:type="paragraph" w:styleId="Heading2">
    <w:name w:val="heading 2"/>
    <w:basedOn w:val="Normal"/>
    <w:next w:val="Normal"/>
    <w:link w:val="Heading2Char"/>
    <w:uiPriority w:val="9"/>
    <w:unhideWhenUsed/>
    <w:qFormat/>
    <w:rsid w:val="0089060E"/>
    <w:pPr>
      <w:keepNext/>
      <w:keepLines/>
      <w:numPr>
        <w:ilvl w:val="1"/>
        <w:numId w:val="123"/>
      </w:numPr>
      <w:spacing w:before="160" w:after="80"/>
      <w:outlineLvl w:val="1"/>
    </w:pPr>
    <w:rPr>
      <w:rFonts w:asciiTheme="majorHAnsi" w:eastAsiaTheme="majorEastAsia" w:hAnsiTheme="majorHAnsi" w:cstheme="majorBidi"/>
      <w:color w:val="0F4761" w:themeColor="accent1" w:themeShade="BF"/>
      <w:sz w:val="20"/>
      <w:szCs w:val="32"/>
    </w:rPr>
  </w:style>
  <w:style w:type="paragraph" w:styleId="Heading3">
    <w:name w:val="heading 3"/>
    <w:basedOn w:val="Normal"/>
    <w:next w:val="Normal"/>
    <w:link w:val="Heading3Char"/>
    <w:uiPriority w:val="9"/>
    <w:unhideWhenUsed/>
    <w:qFormat/>
    <w:rsid w:val="00C24E82"/>
    <w:pPr>
      <w:keepNext/>
      <w:keepLines/>
      <w:numPr>
        <w:ilvl w:val="2"/>
        <w:numId w:val="123"/>
      </w:numPr>
      <w:spacing w:before="160" w:after="80" w:line="278" w:lineRule="auto"/>
      <w:outlineLvl w:val="2"/>
    </w:pPr>
    <w:rPr>
      <w:rFonts w:eastAsiaTheme="majorEastAsia" w:cstheme="majorBidi"/>
      <w:color w:val="0F4761" w:themeColor="accent1" w:themeShade="BF"/>
      <w:sz w:val="18"/>
      <w:szCs w:val="28"/>
    </w:rPr>
  </w:style>
  <w:style w:type="paragraph" w:styleId="Heading4">
    <w:name w:val="heading 4"/>
    <w:basedOn w:val="Normal"/>
    <w:next w:val="Normal"/>
    <w:link w:val="Heading4Char"/>
    <w:uiPriority w:val="9"/>
    <w:unhideWhenUsed/>
    <w:qFormat/>
    <w:rsid w:val="00215DFB"/>
    <w:pPr>
      <w:keepNext/>
      <w:keepLines/>
      <w:numPr>
        <w:ilvl w:val="3"/>
        <w:numId w:val="123"/>
      </w:numPr>
      <w:spacing w:before="80" w:after="40"/>
      <w:outlineLvl w:val="3"/>
    </w:pPr>
    <w:rPr>
      <w:rFonts w:eastAsiaTheme="majorEastAsia" w:cstheme="majorBidi"/>
      <w:i/>
      <w:iCs/>
      <w:color w:val="0F4761" w:themeColor="accent1" w:themeShade="BF"/>
      <w:sz w:val="18"/>
    </w:rPr>
  </w:style>
  <w:style w:type="paragraph" w:styleId="Heading5">
    <w:name w:val="heading 5"/>
    <w:basedOn w:val="Normal"/>
    <w:next w:val="Normal"/>
    <w:link w:val="Heading5Char"/>
    <w:uiPriority w:val="9"/>
    <w:semiHidden/>
    <w:unhideWhenUsed/>
    <w:qFormat/>
    <w:rsid w:val="00C24B6D"/>
    <w:pPr>
      <w:keepNext/>
      <w:keepLines/>
      <w:numPr>
        <w:ilvl w:val="4"/>
        <w:numId w:val="123"/>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4B6D"/>
    <w:pPr>
      <w:keepNext/>
      <w:keepLines/>
      <w:numPr>
        <w:ilvl w:val="5"/>
        <w:numId w:val="123"/>
      </w:numPr>
      <w:tabs>
        <w:tab w:val="num" w:pos="3960"/>
      </w:tab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4B6D"/>
    <w:pPr>
      <w:keepNext/>
      <w:keepLines/>
      <w:numPr>
        <w:ilvl w:val="6"/>
        <w:numId w:val="123"/>
      </w:numPr>
      <w:tabs>
        <w:tab w:val="num" w:pos="4680"/>
      </w:tab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4B6D"/>
    <w:pPr>
      <w:keepNext/>
      <w:keepLines/>
      <w:numPr>
        <w:ilvl w:val="7"/>
        <w:numId w:val="123"/>
      </w:numPr>
      <w:tabs>
        <w:tab w:val="num" w:pos="5400"/>
      </w:tab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4B6D"/>
    <w:pPr>
      <w:keepNext/>
      <w:keepLines/>
      <w:numPr>
        <w:ilvl w:val="8"/>
        <w:numId w:val="123"/>
      </w:numPr>
      <w:tabs>
        <w:tab w:val="num" w:pos="6120"/>
      </w:tab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0124"/>
    <w:rPr>
      <w:rFonts w:asciiTheme="majorHAnsi" w:eastAsiaTheme="majorEastAsia" w:hAnsiTheme="majorHAnsi" w:cstheme="majorBidi"/>
      <w:color w:val="0F4761" w:themeColor="accent1" w:themeShade="BF"/>
      <w:kern w:val="0"/>
      <w:szCs w:val="40"/>
      <w:lang w:eastAsia="nl-NL"/>
      <w14:ligatures w14:val="none"/>
    </w:rPr>
  </w:style>
  <w:style w:type="character" w:customStyle="1" w:styleId="Heading2Char">
    <w:name w:val="Heading 2 Char"/>
    <w:basedOn w:val="DefaultParagraphFont"/>
    <w:link w:val="Heading2"/>
    <w:uiPriority w:val="9"/>
    <w:rsid w:val="00C24E82"/>
    <w:rPr>
      <w:rFonts w:asciiTheme="majorHAnsi" w:eastAsiaTheme="majorEastAsia" w:hAnsiTheme="majorHAnsi" w:cstheme="majorBidi"/>
      <w:color w:val="0F4761" w:themeColor="accent1" w:themeShade="BF"/>
      <w:kern w:val="0"/>
      <w:sz w:val="20"/>
      <w:szCs w:val="32"/>
      <w:lang w:eastAsia="nl-NL"/>
      <w14:ligatures w14:val="none"/>
    </w:rPr>
  </w:style>
  <w:style w:type="character" w:customStyle="1" w:styleId="Heading3Char">
    <w:name w:val="Heading 3 Char"/>
    <w:basedOn w:val="DefaultParagraphFont"/>
    <w:link w:val="Heading3"/>
    <w:uiPriority w:val="9"/>
    <w:rsid w:val="00C24E82"/>
    <w:rPr>
      <w:rFonts w:eastAsiaTheme="majorEastAsia" w:cstheme="majorBidi"/>
      <w:color w:val="0F4761" w:themeColor="accent1" w:themeShade="BF"/>
      <w:kern w:val="0"/>
      <w:sz w:val="18"/>
      <w:szCs w:val="28"/>
      <w:lang w:eastAsia="nl-NL"/>
      <w14:ligatures w14:val="none"/>
    </w:rPr>
  </w:style>
  <w:style w:type="character" w:customStyle="1" w:styleId="Heading4Char">
    <w:name w:val="Heading 4 Char"/>
    <w:basedOn w:val="DefaultParagraphFont"/>
    <w:link w:val="Heading4"/>
    <w:uiPriority w:val="9"/>
    <w:rsid w:val="00215DFB"/>
    <w:rPr>
      <w:rFonts w:eastAsiaTheme="majorEastAsia" w:cstheme="majorBidi"/>
      <w:i/>
      <w:iCs/>
      <w:color w:val="0F4761" w:themeColor="accent1" w:themeShade="BF"/>
      <w:kern w:val="0"/>
      <w:sz w:val="18"/>
      <w:lang w:eastAsia="nl-NL"/>
      <w14:ligatures w14:val="none"/>
    </w:rPr>
  </w:style>
  <w:style w:type="character" w:customStyle="1" w:styleId="Heading5Char">
    <w:name w:val="Heading 5 Char"/>
    <w:basedOn w:val="DefaultParagraphFont"/>
    <w:link w:val="Heading5"/>
    <w:uiPriority w:val="9"/>
    <w:semiHidden/>
    <w:rsid w:val="00C24B6D"/>
    <w:rPr>
      <w:rFonts w:eastAsiaTheme="majorEastAsia" w:cstheme="majorBidi"/>
      <w:color w:val="0F4761" w:themeColor="accent1" w:themeShade="BF"/>
      <w:kern w:val="0"/>
      <w:sz w:val="16"/>
      <w:lang w:eastAsia="nl-NL"/>
      <w14:ligatures w14:val="none"/>
    </w:rPr>
  </w:style>
  <w:style w:type="character" w:customStyle="1" w:styleId="Heading6Char">
    <w:name w:val="Heading 6 Char"/>
    <w:basedOn w:val="DefaultParagraphFont"/>
    <w:link w:val="Heading6"/>
    <w:uiPriority w:val="9"/>
    <w:semiHidden/>
    <w:rsid w:val="00C24B6D"/>
    <w:rPr>
      <w:rFonts w:eastAsiaTheme="majorEastAsia" w:cstheme="majorBidi"/>
      <w:i/>
      <w:iCs/>
      <w:color w:val="595959" w:themeColor="text1" w:themeTint="A6"/>
      <w:kern w:val="0"/>
      <w:sz w:val="16"/>
      <w:lang w:eastAsia="nl-NL"/>
      <w14:ligatures w14:val="none"/>
    </w:rPr>
  </w:style>
  <w:style w:type="character" w:customStyle="1" w:styleId="Heading7Char">
    <w:name w:val="Heading 7 Char"/>
    <w:basedOn w:val="DefaultParagraphFont"/>
    <w:link w:val="Heading7"/>
    <w:uiPriority w:val="9"/>
    <w:semiHidden/>
    <w:rsid w:val="00C24B6D"/>
    <w:rPr>
      <w:rFonts w:eastAsiaTheme="majorEastAsia" w:cstheme="majorBidi"/>
      <w:color w:val="595959" w:themeColor="text1" w:themeTint="A6"/>
      <w:kern w:val="0"/>
      <w:sz w:val="16"/>
      <w:lang w:eastAsia="nl-NL"/>
      <w14:ligatures w14:val="none"/>
    </w:rPr>
  </w:style>
  <w:style w:type="character" w:customStyle="1" w:styleId="Heading8Char">
    <w:name w:val="Heading 8 Char"/>
    <w:basedOn w:val="DefaultParagraphFont"/>
    <w:link w:val="Heading8"/>
    <w:uiPriority w:val="9"/>
    <w:semiHidden/>
    <w:rsid w:val="00C24B6D"/>
    <w:rPr>
      <w:rFonts w:eastAsiaTheme="majorEastAsia" w:cstheme="majorBidi"/>
      <w:i/>
      <w:iCs/>
      <w:color w:val="272727" w:themeColor="text1" w:themeTint="D8"/>
      <w:kern w:val="0"/>
      <w:sz w:val="16"/>
      <w:lang w:eastAsia="nl-NL"/>
      <w14:ligatures w14:val="none"/>
    </w:rPr>
  </w:style>
  <w:style w:type="character" w:customStyle="1" w:styleId="Heading9Char">
    <w:name w:val="Heading 9 Char"/>
    <w:basedOn w:val="DefaultParagraphFont"/>
    <w:link w:val="Heading9"/>
    <w:uiPriority w:val="9"/>
    <w:semiHidden/>
    <w:rsid w:val="00C24B6D"/>
    <w:rPr>
      <w:rFonts w:eastAsiaTheme="majorEastAsia" w:cstheme="majorBidi"/>
      <w:color w:val="272727" w:themeColor="text1" w:themeTint="D8"/>
      <w:kern w:val="0"/>
      <w:sz w:val="16"/>
      <w:lang w:eastAsia="nl-NL"/>
      <w14:ligatures w14:val="none"/>
    </w:rPr>
  </w:style>
  <w:style w:type="paragraph" w:styleId="Title">
    <w:name w:val="Title"/>
    <w:basedOn w:val="Normal"/>
    <w:next w:val="Normal"/>
    <w:link w:val="TitleChar"/>
    <w:uiPriority w:val="10"/>
    <w:qFormat/>
    <w:rsid w:val="00C24B6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4B6D"/>
    <w:rPr>
      <w:rFonts w:asciiTheme="majorHAnsi" w:eastAsiaTheme="majorEastAsia" w:hAnsiTheme="majorHAnsi" w:cstheme="majorBidi"/>
      <w:spacing w:val="-10"/>
      <w:kern w:val="28"/>
      <w:sz w:val="56"/>
      <w:szCs w:val="56"/>
      <w:lang w:eastAsia="nl-NL"/>
      <w14:ligatures w14:val="none"/>
    </w:rPr>
  </w:style>
  <w:style w:type="paragraph" w:styleId="Subtitle">
    <w:name w:val="Subtitle"/>
    <w:basedOn w:val="Normal"/>
    <w:next w:val="Normal"/>
    <w:link w:val="SubtitleChar"/>
    <w:uiPriority w:val="11"/>
    <w:qFormat/>
    <w:rsid w:val="00C24B6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4B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4B6D"/>
    <w:pPr>
      <w:spacing w:before="160"/>
      <w:jc w:val="center"/>
    </w:pPr>
    <w:rPr>
      <w:i/>
      <w:iCs/>
      <w:color w:val="404040" w:themeColor="text1" w:themeTint="BF"/>
    </w:rPr>
  </w:style>
  <w:style w:type="character" w:customStyle="1" w:styleId="QuoteChar">
    <w:name w:val="Quote Char"/>
    <w:basedOn w:val="DefaultParagraphFont"/>
    <w:link w:val="Quote"/>
    <w:uiPriority w:val="29"/>
    <w:rsid w:val="00C24B6D"/>
    <w:rPr>
      <w:i/>
      <w:iCs/>
      <w:color w:val="404040" w:themeColor="text1" w:themeTint="BF"/>
    </w:rPr>
  </w:style>
  <w:style w:type="paragraph" w:styleId="ListParagraph">
    <w:name w:val="List Paragraph"/>
    <w:aliases w:val="AA-List Paragraph"/>
    <w:basedOn w:val="Normal"/>
    <w:link w:val="ListParagraphChar"/>
    <w:uiPriority w:val="34"/>
    <w:qFormat/>
    <w:rsid w:val="00C24B6D"/>
    <w:pPr>
      <w:ind w:left="720"/>
      <w:contextualSpacing/>
    </w:pPr>
  </w:style>
  <w:style w:type="character" w:styleId="IntenseEmphasis">
    <w:name w:val="Intense Emphasis"/>
    <w:basedOn w:val="DefaultParagraphFont"/>
    <w:uiPriority w:val="21"/>
    <w:qFormat/>
    <w:rsid w:val="00C24B6D"/>
    <w:rPr>
      <w:i/>
      <w:iCs/>
      <w:color w:val="0F4761" w:themeColor="accent1" w:themeShade="BF"/>
    </w:rPr>
  </w:style>
  <w:style w:type="paragraph" w:styleId="IntenseQuote">
    <w:name w:val="Intense Quote"/>
    <w:basedOn w:val="Normal"/>
    <w:next w:val="Normal"/>
    <w:link w:val="IntenseQuoteChar"/>
    <w:uiPriority w:val="30"/>
    <w:qFormat/>
    <w:rsid w:val="00C24B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4B6D"/>
    <w:rPr>
      <w:i/>
      <w:iCs/>
      <w:color w:val="0F4761" w:themeColor="accent1" w:themeShade="BF"/>
    </w:rPr>
  </w:style>
  <w:style w:type="character" w:styleId="IntenseReference">
    <w:name w:val="Intense Reference"/>
    <w:basedOn w:val="DefaultParagraphFont"/>
    <w:uiPriority w:val="32"/>
    <w:qFormat/>
    <w:rsid w:val="00C24B6D"/>
    <w:rPr>
      <w:b/>
      <w:bCs/>
      <w:smallCaps/>
      <w:color w:val="0F4761" w:themeColor="accent1" w:themeShade="BF"/>
      <w:spacing w:val="5"/>
    </w:rPr>
  </w:style>
  <w:style w:type="character" w:styleId="CommentReference">
    <w:name w:val="annotation reference"/>
    <w:basedOn w:val="DefaultParagraphFont"/>
    <w:uiPriority w:val="99"/>
    <w:semiHidden/>
    <w:unhideWhenUsed/>
    <w:rsid w:val="00964EEE"/>
    <w:rPr>
      <w:sz w:val="16"/>
      <w:szCs w:val="16"/>
    </w:rPr>
  </w:style>
  <w:style w:type="paragraph" w:styleId="CommentText">
    <w:name w:val="annotation text"/>
    <w:basedOn w:val="Normal"/>
    <w:link w:val="CommentTextChar"/>
    <w:uiPriority w:val="99"/>
    <w:unhideWhenUsed/>
    <w:rsid w:val="00964EEE"/>
    <w:rPr>
      <w:sz w:val="20"/>
      <w:szCs w:val="20"/>
    </w:rPr>
  </w:style>
  <w:style w:type="character" w:customStyle="1" w:styleId="CommentTextChar">
    <w:name w:val="Comment Text Char"/>
    <w:basedOn w:val="DefaultParagraphFont"/>
    <w:link w:val="CommentText"/>
    <w:uiPriority w:val="99"/>
    <w:rsid w:val="00964EEE"/>
    <w:rPr>
      <w:rFonts w:eastAsia="Times New Roman" w:cs="Times New Roman"/>
      <w:kern w:val="0"/>
      <w:sz w:val="20"/>
      <w:szCs w:val="20"/>
      <w:lang w:eastAsia="nl-NL"/>
      <w14:ligatures w14:val="none"/>
    </w:rPr>
  </w:style>
  <w:style w:type="paragraph" w:styleId="CommentSubject">
    <w:name w:val="annotation subject"/>
    <w:basedOn w:val="CommentText"/>
    <w:next w:val="CommentText"/>
    <w:link w:val="CommentSubjectChar"/>
    <w:uiPriority w:val="99"/>
    <w:semiHidden/>
    <w:unhideWhenUsed/>
    <w:rsid w:val="00964EEE"/>
    <w:rPr>
      <w:b/>
      <w:bCs/>
    </w:rPr>
  </w:style>
  <w:style w:type="character" w:customStyle="1" w:styleId="CommentSubjectChar">
    <w:name w:val="Comment Subject Char"/>
    <w:basedOn w:val="CommentTextChar"/>
    <w:link w:val="CommentSubject"/>
    <w:uiPriority w:val="99"/>
    <w:semiHidden/>
    <w:rsid w:val="00964EEE"/>
    <w:rPr>
      <w:rFonts w:eastAsia="Times New Roman" w:cs="Times New Roman"/>
      <w:b/>
      <w:bCs/>
      <w:kern w:val="0"/>
      <w:sz w:val="20"/>
      <w:szCs w:val="20"/>
      <w:lang w:eastAsia="nl-NL"/>
      <w14:ligatures w14:val="none"/>
    </w:rPr>
  </w:style>
  <w:style w:type="paragraph" w:styleId="Revision">
    <w:name w:val="Revision"/>
    <w:hidden/>
    <w:uiPriority w:val="99"/>
    <w:semiHidden/>
    <w:rsid w:val="0030150E"/>
    <w:pPr>
      <w:spacing w:after="0" w:line="240" w:lineRule="auto"/>
    </w:pPr>
  </w:style>
  <w:style w:type="paragraph" w:customStyle="1" w:styleId="paragraph">
    <w:name w:val="paragraph"/>
    <w:basedOn w:val="Normal"/>
    <w:rsid w:val="00374626"/>
    <w:pPr>
      <w:spacing w:before="100" w:beforeAutospacing="1" w:after="100" w:afterAutospacing="1"/>
    </w:pPr>
    <w:rPr>
      <w:rFonts w:ascii="Times New Roman" w:hAnsi="Times New Roman"/>
    </w:rPr>
  </w:style>
  <w:style w:type="character" w:customStyle="1" w:styleId="normaltextrun">
    <w:name w:val="normaltextrun"/>
    <w:basedOn w:val="DefaultParagraphFont"/>
    <w:rsid w:val="00374626"/>
  </w:style>
  <w:style w:type="character" w:customStyle="1" w:styleId="eop">
    <w:name w:val="eop"/>
    <w:basedOn w:val="DefaultParagraphFont"/>
    <w:rsid w:val="00374626"/>
  </w:style>
  <w:style w:type="character" w:customStyle="1" w:styleId="wacimagecontainer">
    <w:name w:val="wacimagecontainer"/>
    <w:basedOn w:val="DefaultParagraphFont"/>
    <w:rsid w:val="00D27CF6"/>
  </w:style>
  <w:style w:type="character" w:customStyle="1" w:styleId="scxw247706633">
    <w:name w:val="scxw247706633"/>
    <w:basedOn w:val="DefaultParagraphFont"/>
    <w:rsid w:val="00D27CF6"/>
  </w:style>
  <w:style w:type="character" w:customStyle="1" w:styleId="tabchar">
    <w:name w:val="tabchar"/>
    <w:basedOn w:val="DefaultParagraphFont"/>
    <w:rsid w:val="00D27CF6"/>
  </w:style>
  <w:style w:type="paragraph" w:styleId="FootnoteText">
    <w:name w:val="footnote text"/>
    <w:basedOn w:val="Normal"/>
    <w:link w:val="FootnoteTextChar"/>
    <w:uiPriority w:val="99"/>
    <w:semiHidden/>
    <w:unhideWhenUsed/>
    <w:rsid w:val="000F7008"/>
    <w:rPr>
      <w:sz w:val="20"/>
      <w:szCs w:val="20"/>
    </w:rPr>
  </w:style>
  <w:style w:type="character" w:customStyle="1" w:styleId="FootnoteTextChar">
    <w:name w:val="Footnote Text Char"/>
    <w:basedOn w:val="DefaultParagraphFont"/>
    <w:link w:val="FootnoteText"/>
    <w:uiPriority w:val="99"/>
    <w:semiHidden/>
    <w:rsid w:val="000F7008"/>
    <w:rPr>
      <w:rFonts w:eastAsia="Times New Roman" w:cs="Times New Roman"/>
      <w:kern w:val="0"/>
      <w:sz w:val="20"/>
      <w:szCs w:val="20"/>
      <w:lang w:eastAsia="nl-NL"/>
      <w14:ligatures w14:val="none"/>
    </w:rPr>
  </w:style>
  <w:style w:type="character" w:styleId="FootnoteReference">
    <w:name w:val="footnote reference"/>
    <w:basedOn w:val="DefaultParagraphFont"/>
    <w:uiPriority w:val="99"/>
    <w:semiHidden/>
    <w:unhideWhenUsed/>
    <w:rsid w:val="000F7008"/>
    <w:rPr>
      <w:vertAlign w:val="superscript"/>
    </w:rPr>
  </w:style>
  <w:style w:type="character" w:styleId="Mention">
    <w:name w:val="Mention"/>
    <w:basedOn w:val="DefaultParagraphFont"/>
    <w:uiPriority w:val="99"/>
    <w:unhideWhenUsed/>
    <w:rsid w:val="0074681F"/>
    <w:rPr>
      <w:color w:val="2B579A"/>
      <w:shd w:val="clear" w:color="auto" w:fill="E1DFDD"/>
    </w:rPr>
  </w:style>
  <w:style w:type="character" w:customStyle="1" w:styleId="ListParagraphChar">
    <w:name w:val="List Paragraph Char"/>
    <w:aliases w:val="AA-List Paragraph Char"/>
    <w:basedOn w:val="DefaultParagraphFont"/>
    <w:link w:val="ListParagraph"/>
    <w:uiPriority w:val="34"/>
    <w:locked/>
    <w:rsid w:val="0084145D"/>
  </w:style>
  <w:style w:type="paragraph" w:styleId="BodyText">
    <w:name w:val="Body Text"/>
    <w:basedOn w:val="Normal"/>
    <w:link w:val="BodyTextChar"/>
    <w:uiPriority w:val="1"/>
    <w:qFormat/>
    <w:rsid w:val="00475296"/>
    <w:rPr>
      <w:rFonts w:ascii="Times New Roman" w:hAnsi="Times New Roman"/>
      <w:sz w:val="20"/>
      <w:szCs w:val="20"/>
    </w:rPr>
  </w:style>
  <w:style w:type="character" w:customStyle="1" w:styleId="BodyTextChar">
    <w:name w:val="Body Text Char"/>
    <w:basedOn w:val="DefaultParagraphFont"/>
    <w:link w:val="BodyText"/>
    <w:uiPriority w:val="1"/>
    <w:rsid w:val="00475296"/>
    <w:rPr>
      <w:rFonts w:ascii="Times New Roman" w:eastAsia="Times New Roman" w:hAnsi="Times New Roman" w:cs="Times New Roman"/>
      <w:kern w:val="0"/>
      <w:sz w:val="20"/>
      <w:szCs w:val="20"/>
      <w:lang w:eastAsia="nl-NL"/>
      <w14:ligatures w14:val="none"/>
    </w:rPr>
  </w:style>
  <w:style w:type="character" w:styleId="Hyperlink">
    <w:name w:val="Hyperlink"/>
    <w:basedOn w:val="DefaultParagraphFont"/>
    <w:uiPriority w:val="99"/>
    <w:unhideWhenUsed/>
    <w:rsid w:val="00A856E0"/>
    <w:rPr>
      <w:color w:val="467886" w:themeColor="hyperlink"/>
      <w:u w:val="single"/>
    </w:rPr>
  </w:style>
  <w:style w:type="character" w:styleId="UnresolvedMention">
    <w:name w:val="Unresolved Mention"/>
    <w:basedOn w:val="DefaultParagraphFont"/>
    <w:uiPriority w:val="99"/>
    <w:semiHidden/>
    <w:unhideWhenUsed/>
    <w:rsid w:val="00A856E0"/>
    <w:rPr>
      <w:color w:val="605E5C"/>
      <w:shd w:val="clear" w:color="auto" w:fill="E1DFDD"/>
    </w:rPr>
  </w:style>
  <w:style w:type="paragraph" w:customStyle="1" w:styleId="Default">
    <w:name w:val="Default"/>
    <w:basedOn w:val="Normal"/>
    <w:rsid w:val="009C3B3F"/>
    <w:pPr>
      <w:autoSpaceDE w:val="0"/>
      <w:autoSpaceDN w:val="0"/>
    </w:pPr>
    <w:rPr>
      <w:rFonts w:ascii="Arial" w:hAnsi="Arial" w:cs="Arial"/>
      <w:color w:val="000000"/>
    </w:rPr>
  </w:style>
  <w:style w:type="paragraph" w:customStyle="1" w:styleId="TableParagraph">
    <w:name w:val="Table Paragraph"/>
    <w:basedOn w:val="Normal"/>
    <w:uiPriority w:val="1"/>
    <w:qFormat/>
    <w:rsid w:val="009C3B3F"/>
    <w:pPr>
      <w:widowControl w:val="0"/>
      <w:autoSpaceDE w:val="0"/>
      <w:autoSpaceDN w:val="0"/>
      <w:ind w:left="28"/>
    </w:pPr>
    <w:rPr>
      <w:rFonts w:ascii="Arial" w:eastAsia="Arial" w:hAnsi="Arial" w:cs="Arial"/>
      <w:sz w:val="22"/>
      <w:szCs w:val="22"/>
    </w:rPr>
  </w:style>
  <w:style w:type="paragraph" w:styleId="TableofFigures">
    <w:name w:val="table of figures"/>
    <w:basedOn w:val="Normal"/>
    <w:next w:val="Normal"/>
    <w:uiPriority w:val="99"/>
    <w:semiHidden/>
    <w:rsid w:val="00EA0C68"/>
    <w:pPr>
      <w:overflowPunct w:val="0"/>
      <w:adjustRightInd w:val="0"/>
      <w:spacing w:line="220" w:lineRule="exact"/>
      <w:textAlignment w:val="baseline"/>
    </w:pPr>
    <w:rPr>
      <w:rFonts w:ascii="Times New Roman" w:hAnsi="Times New Roman"/>
      <w:szCs w:val="20"/>
    </w:rPr>
  </w:style>
  <w:style w:type="character" w:styleId="Strong">
    <w:name w:val="Strong"/>
    <w:basedOn w:val="DefaultParagraphFont"/>
    <w:uiPriority w:val="22"/>
    <w:qFormat/>
    <w:rsid w:val="00620BE3"/>
    <w:rPr>
      <w:b/>
      <w:bCs/>
    </w:rPr>
  </w:style>
  <w:style w:type="character" w:customStyle="1" w:styleId="apple-converted-space">
    <w:name w:val="apple-converted-space"/>
    <w:basedOn w:val="DefaultParagraphFont"/>
    <w:rsid w:val="00620BE3"/>
  </w:style>
  <w:style w:type="paragraph" w:styleId="NormalWeb">
    <w:name w:val="Normal (Web)"/>
    <w:basedOn w:val="Normal"/>
    <w:uiPriority w:val="99"/>
    <w:unhideWhenUsed/>
    <w:rsid w:val="00C44A2E"/>
    <w:pPr>
      <w:spacing w:before="100" w:beforeAutospacing="1" w:after="100" w:afterAutospacing="1"/>
    </w:pPr>
    <w:rPr>
      <w:rFonts w:ascii="Aptos" w:hAnsi="Aptos"/>
    </w:rPr>
  </w:style>
  <w:style w:type="paragraph" w:styleId="Header">
    <w:name w:val="header"/>
    <w:basedOn w:val="Normal"/>
    <w:link w:val="HeaderChar"/>
    <w:uiPriority w:val="99"/>
    <w:unhideWhenUsed/>
    <w:rsid w:val="0021255B"/>
    <w:pPr>
      <w:tabs>
        <w:tab w:val="center" w:pos="4536"/>
        <w:tab w:val="right" w:pos="9072"/>
      </w:tabs>
    </w:pPr>
    <w:rPr>
      <w:rFonts w:ascii="Times New Roman" w:hAnsi="Times New Roman"/>
    </w:rPr>
  </w:style>
  <w:style w:type="character" w:customStyle="1" w:styleId="HeaderChar">
    <w:name w:val="Header Char"/>
    <w:basedOn w:val="DefaultParagraphFont"/>
    <w:link w:val="Header"/>
    <w:uiPriority w:val="99"/>
    <w:rsid w:val="0021255B"/>
    <w:rPr>
      <w:rFonts w:ascii="Times New Roman" w:eastAsia="Times New Roman" w:hAnsi="Times New Roman" w:cs="Times New Roman"/>
      <w:kern w:val="0"/>
      <w:sz w:val="16"/>
      <w:lang w:eastAsia="nl-NL"/>
      <w14:ligatures w14:val="none"/>
    </w:rPr>
  </w:style>
  <w:style w:type="numbering" w:customStyle="1" w:styleId="Huidigelijst1">
    <w:name w:val="Huidige lijst1"/>
    <w:uiPriority w:val="99"/>
    <w:rsid w:val="00905493"/>
    <w:pPr>
      <w:numPr>
        <w:numId w:val="10"/>
      </w:numPr>
    </w:pPr>
  </w:style>
  <w:style w:type="character" w:styleId="SmartLink">
    <w:name w:val="Smart Link"/>
    <w:basedOn w:val="DefaultParagraphFont"/>
    <w:uiPriority w:val="99"/>
    <w:semiHidden/>
    <w:unhideWhenUsed/>
    <w:rsid w:val="00A17F64"/>
  </w:style>
  <w:style w:type="numbering" w:customStyle="1" w:styleId="Huidigelijst2">
    <w:name w:val="Huidige lijst2"/>
    <w:uiPriority w:val="99"/>
    <w:rsid w:val="001629B5"/>
    <w:pPr>
      <w:numPr>
        <w:numId w:val="18"/>
      </w:numPr>
    </w:pPr>
  </w:style>
  <w:style w:type="numbering" w:customStyle="1" w:styleId="Huidigelijst3">
    <w:name w:val="Huidige lijst3"/>
    <w:uiPriority w:val="99"/>
    <w:rsid w:val="00865A19"/>
    <w:pPr>
      <w:numPr>
        <w:numId w:val="19"/>
      </w:numPr>
    </w:pPr>
  </w:style>
  <w:style w:type="numbering" w:customStyle="1" w:styleId="Huidigelijst4">
    <w:name w:val="Huidige lijst4"/>
    <w:uiPriority w:val="99"/>
    <w:rsid w:val="00603A3D"/>
    <w:pPr>
      <w:numPr>
        <w:numId w:val="20"/>
      </w:numPr>
    </w:pPr>
  </w:style>
  <w:style w:type="paragraph" w:styleId="Footer">
    <w:name w:val="footer"/>
    <w:basedOn w:val="Normal"/>
    <w:link w:val="FooterChar"/>
    <w:uiPriority w:val="99"/>
    <w:unhideWhenUsed/>
    <w:rsid w:val="00135E82"/>
    <w:pPr>
      <w:tabs>
        <w:tab w:val="center" w:pos="4536"/>
        <w:tab w:val="right" w:pos="9072"/>
      </w:tabs>
    </w:pPr>
  </w:style>
  <w:style w:type="character" w:customStyle="1" w:styleId="FooterChar">
    <w:name w:val="Footer Char"/>
    <w:basedOn w:val="DefaultParagraphFont"/>
    <w:link w:val="Footer"/>
    <w:uiPriority w:val="99"/>
    <w:rsid w:val="00135E82"/>
    <w:rPr>
      <w:rFonts w:eastAsia="Times New Roman" w:cs="Times New Roman"/>
      <w:kern w:val="0"/>
      <w:sz w:val="16"/>
      <w:lang w:eastAsia="nl-NL"/>
      <w14:ligatures w14:val="none"/>
    </w:rPr>
  </w:style>
  <w:style w:type="character" w:customStyle="1" w:styleId="msonormaltextrun">
    <w:name w:val="msonormaltextrun"/>
    <w:basedOn w:val="DefaultParagraphFont"/>
    <w:rsid w:val="00F349D1"/>
  </w:style>
  <w:style w:type="numbering" w:customStyle="1" w:styleId="Huidigelijst5">
    <w:name w:val="Huidige lijst5"/>
    <w:uiPriority w:val="99"/>
    <w:rsid w:val="00930830"/>
    <w:pPr>
      <w:numPr>
        <w:numId w:val="28"/>
      </w:numPr>
    </w:pPr>
  </w:style>
  <w:style w:type="numbering" w:customStyle="1" w:styleId="Huidigelijst6">
    <w:name w:val="Huidige lijst6"/>
    <w:uiPriority w:val="99"/>
    <w:rsid w:val="006426B4"/>
    <w:pPr>
      <w:numPr>
        <w:numId w:val="2"/>
      </w:numPr>
    </w:pPr>
  </w:style>
  <w:style w:type="character" w:styleId="Emphasis">
    <w:name w:val="Emphasis"/>
    <w:basedOn w:val="DefaultParagraphFont"/>
    <w:uiPriority w:val="20"/>
    <w:qFormat/>
    <w:rsid w:val="00DF0124"/>
    <w:rPr>
      <w:i/>
      <w:iCs/>
    </w:rPr>
  </w:style>
  <w:style w:type="character" w:styleId="SubtleEmphasis">
    <w:name w:val="Subtle Emphasis"/>
    <w:basedOn w:val="DefaultParagraphFont"/>
    <w:uiPriority w:val="19"/>
    <w:qFormat/>
    <w:rsid w:val="00DF0124"/>
    <w:rPr>
      <w:i/>
      <w:iCs/>
      <w:color w:val="404040" w:themeColor="text1" w:themeTint="BF"/>
    </w:rPr>
  </w:style>
  <w:style w:type="character" w:styleId="BookTitle">
    <w:name w:val="Book Title"/>
    <w:basedOn w:val="DefaultParagraphFont"/>
    <w:uiPriority w:val="33"/>
    <w:qFormat/>
    <w:rsid w:val="00DF0124"/>
    <w:rPr>
      <w:b/>
      <w:bCs/>
      <w:i/>
      <w:iCs/>
      <w:spacing w:val="5"/>
    </w:rPr>
  </w:style>
  <w:style w:type="numbering" w:customStyle="1" w:styleId="Huidigelijst7">
    <w:name w:val="Huidige lijst7"/>
    <w:uiPriority w:val="99"/>
    <w:rsid w:val="007D6611"/>
    <w:pPr>
      <w:numPr>
        <w:numId w:val="35"/>
      </w:numPr>
    </w:pPr>
  </w:style>
  <w:style w:type="table" w:styleId="TableGrid">
    <w:name w:val="Table Grid"/>
    <w:basedOn w:val="TableNormal"/>
    <w:uiPriority w:val="59"/>
    <w:rsid w:val="0053566E"/>
    <w:pPr>
      <w:spacing w:after="0" w:line="240" w:lineRule="auto"/>
    </w:pPr>
    <w:rPr>
      <w:rFonts w:eastAsiaTheme="minorEastAsia"/>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uidigelijst8">
    <w:name w:val="Huidige lijst8"/>
    <w:uiPriority w:val="99"/>
    <w:rsid w:val="004D432D"/>
    <w:pPr>
      <w:numPr>
        <w:numId w:val="55"/>
      </w:numPr>
    </w:pPr>
  </w:style>
  <w:style w:type="numbering" w:customStyle="1" w:styleId="Huidigelijst9">
    <w:name w:val="Huidige lijst9"/>
    <w:uiPriority w:val="99"/>
    <w:rsid w:val="0002671F"/>
    <w:pPr>
      <w:numPr>
        <w:numId w:val="56"/>
      </w:numPr>
    </w:pPr>
  </w:style>
  <w:style w:type="numbering" w:customStyle="1" w:styleId="Huidigelijst10">
    <w:name w:val="Huidige lijst10"/>
    <w:uiPriority w:val="99"/>
    <w:rsid w:val="0002671F"/>
    <w:pPr>
      <w:numPr>
        <w:numId w:val="57"/>
      </w:numPr>
    </w:pPr>
  </w:style>
  <w:style w:type="numbering" w:customStyle="1" w:styleId="Huidigelijst11">
    <w:name w:val="Huidige lijst11"/>
    <w:uiPriority w:val="99"/>
    <w:rsid w:val="00302E40"/>
    <w:pPr>
      <w:numPr>
        <w:numId w:val="122"/>
      </w:numPr>
    </w:pPr>
  </w:style>
  <w:style w:type="numbering" w:customStyle="1" w:styleId="Huidigelijst12">
    <w:name w:val="Huidige lijst12"/>
    <w:uiPriority w:val="99"/>
    <w:rsid w:val="00853A54"/>
    <w:pPr>
      <w:numPr>
        <w:numId w:val="68"/>
      </w:numPr>
    </w:pPr>
  </w:style>
  <w:style w:type="paragraph" w:styleId="TOCHeading">
    <w:name w:val="TOC Heading"/>
    <w:basedOn w:val="Heading1"/>
    <w:next w:val="Normal"/>
    <w:uiPriority w:val="39"/>
    <w:unhideWhenUsed/>
    <w:qFormat/>
    <w:rsid w:val="00751A23"/>
    <w:pPr>
      <w:spacing w:before="480" w:after="0" w:line="276" w:lineRule="auto"/>
      <w:ind w:left="0" w:firstLine="0"/>
      <w:outlineLvl w:val="9"/>
    </w:pPr>
    <w:rPr>
      <w:b/>
      <w:bCs/>
      <w:sz w:val="28"/>
      <w:szCs w:val="28"/>
    </w:rPr>
  </w:style>
  <w:style w:type="paragraph" w:styleId="TOC1">
    <w:name w:val="toc 1"/>
    <w:basedOn w:val="Normal"/>
    <w:next w:val="Normal"/>
    <w:autoRedefine/>
    <w:uiPriority w:val="39"/>
    <w:unhideWhenUsed/>
    <w:rsid w:val="003C6C8F"/>
    <w:pPr>
      <w:tabs>
        <w:tab w:val="left" w:pos="480"/>
        <w:tab w:val="right" w:leader="dot" w:pos="8353"/>
      </w:tabs>
      <w:spacing w:before="240" w:after="120"/>
    </w:pPr>
    <w:rPr>
      <w:b/>
      <w:bCs/>
      <w:sz w:val="20"/>
      <w:szCs w:val="20"/>
    </w:rPr>
  </w:style>
  <w:style w:type="paragraph" w:styleId="TOC2">
    <w:name w:val="toc 2"/>
    <w:basedOn w:val="Normal"/>
    <w:next w:val="Normal"/>
    <w:autoRedefine/>
    <w:uiPriority w:val="39"/>
    <w:unhideWhenUsed/>
    <w:rsid w:val="00751A23"/>
    <w:pPr>
      <w:spacing w:before="120"/>
      <w:ind w:left="160"/>
    </w:pPr>
    <w:rPr>
      <w:i/>
      <w:iCs/>
      <w:sz w:val="20"/>
      <w:szCs w:val="20"/>
    </w:rPr>
  </w:style>
  <w:style w:type="paragraph" w:styleId="TOC3">
    <w:name w:val="toc 3"/>
    <w:basedOn w:val="Normal"/>
    <w:next w:val="Normal"/>
    <w:autoRedefine/>
    <w:uiPriority w:val="39"/>
    <w:unhideWhenUsed/>
    <w:rsid w:val="00751A23"/>
    <w:pPr>
      <w:ind w:left="320"/>
    </w:pPr>
    <w:rPr>
      <w:sz w:val="20"/>
      <w:szCs w:val="20"/>
    </w:rPr>
  </w:style>
  <w:style w:type="paragraph" w:styleId="TOC4">
    <w:name w:val="toc 4"/>
    <w:basedOn w:val="Normal"/>
    <w:next w:val="Normal"/>
    <w:autoRedefine/>
    <w:uiPriority w:val="39"/>
    <w:unhideWhenUsed/>
    <w:rsid w:val="00751A23"/>
    <w:pPr>
      <w:ind w:left="480"/>
    </w:pPr>
    <w:rPr>
      <w:sz w:val="20"/>
      <w:szCs w:val="20"/>
    </w:rPr>
  </w:style>
  <w:style w:type="paragraph" w:styleId="TOC5">
    <w:name w:val="toc 5"/>
    <w:basedOn w:val="Normal"/>
    <w:next w:val="Normal"/>
    <w:autoRedefine/>
    <w:uiPriority w:val="39"/>
    <w:unhideWhenUsed/>
    <w:rsid w:val="00751A23"/>
    <w:pPr>
      <w:ind w:left="640"/>
    </w:pPr>
    <w:rPr>
      <w:sz w:val="20"/>
      <w:szCs w:val="20"/>
    </w:rPr>
  </w:style>
  <w:style w:type="paragraph" w:styleId="TOC6">
    <w:name w:val="toc 6"/>
    <w:basedOn w:val="Normal"/>
    <w:next w:val="Normal"/>
    <w:autoRedefine/>
    <w:uiPriority w:val="39"/>
    <w:unhideWhenUsed/>
    <w:rsid w:val="00751A23"/>
    <w:pPr>
      <w:ind w:left="800"/>
    </w:pPr>
    <w:rPr>
      <w:sz w:val="20"/>
      <w:szCs w:val="20"/>
    </w:rPr>
  </w:style>
  <w:style w:type="paragraph" w:styleId="TOC7">
    <w:name w:val="toc 7"/>
    <w:basedOn w:val="Normal"/>
    <w:next w:val="Normal"/>
    <w:autoRedefine/>
    <w:uiPriority w:val="39"/>
    <w:unhideWhenUsed/>
    <w:rsid w:val="00751A23"/>
    <w:pPr>
      <w:ind w:left="960"/>
    </w:pPr>
    <w:rPr>
      <w:sz w:val="20"/>
      <w:szCs w:val="20"/>
    </w:rPr>
  </w:style>
  <w:style w:type="paragraph" w:styleId="TOC8">
    <w:name w:val="toc 8"/>
    <w:basedOn w:val="Normal"/>
    <w:next w:val="Normal"/>
    <w:autoRedefine/>
    <w:uiPriority w:val="39"/>
    <w:unhideWhenUsed/>
    <w:rsid w:val="00751A23"/>
    <w:pPr>
      <w:ind w:left="1120"/>
    </w:pPr>
    <w:rPr>
      <w:sz w:val="20"/>
      <w:szCs w:val="20"/>
    </w:rPr>
  </w:style>
  <w:style w:type="paragraph" w:styleId="TOC9">
    <w:name w:val="toc 9"/>
    <w:basedOn w:val="Normal"/>
    <w:next w:val="Normal"/>
    <w:autoRedefine/>
    <w:uiPriority w:val="39"/>
    <w:unhideWhenUsed/>
    <w:rsid w:val="00751A23"/>
    <w:pPr>
      <w:ind w:left="1280"/>
    </w:pPr>
    <w:rPr>
      <w:sz w:val="20"/>
      <w:szCs w:val="20"/>
    </w:rPr>
  </w:style>
  <w:style w:type="numbering" w:customStyle="1" w:styleId="Huidigelijst13">
    <w:name w:val="Huidige lijst13"/>
    <w:uiPriority w:val="99"/>
    <w:rsid w:val="0024560D"/>
    <w:pPr>
      <w:numPr>
        <w:numId w:val="82"/>
      </w:numPr>
    </w:pPr>
  </w:style>
  <w:style w:type="character" w:styleId="PageNumber">
    <w:name w:val="page number"/>
    <w:basedOn w:val="DefaultParagraphFont"/>
    <w:uiPriority w:val="99"/>
    <w:semiHidden/>
    <w:unhideWhenUsed/>
    <w:rsid w:val="000B13C7"/>
  </w:style>
  <w:style w:type="character" w:customStyle="1" w:styleId="fontstyle01">
    <w:name w:val="fontstyle01"/>
    <w:basedOn w:val="DefaultParagraphFont"/>
    <w:qFormat/>
    <w:rsid w:val="001A10E9"/>
    <w:rPr>
      <w:rFonts w:ascii="ArialMT" w:eastAsia="Times New Roman" w:hAnsi="ArialMT" w:cs="Times New Roman"/>
      <w:b w:val="0"/>
      <w:bCs w:val="0"/>
      <w:i w:val="0"/>
      <w:iCs w:val="0"/>
      <w:color w:val="000000" w:themeColor="text1"/>
      <w:sz w:val="20"/>
      <w:szCs w:val="20"/>
      <w:u w:val="single"/>
    </w:rPr>
  </w:style>
  <w:style w:type="paragraph" w:styleId="NoSpacing">
    <w:name w:val="No Spacing"/>
    <w:uiPriority w:val="1"/>
    <w:qFormat/>
    <w:rsid w:val="004A7623"/>
    <w:pPr>
      <w:spacing w:after="0" w:line="240" w:lineRule="auto"/>
    </w:pPr>
    <w:rPr>
      <w:rFonts w:eastAsia="Times New Roman" w:cs="Times New Roman"/>
      <w:kern w:val="0"/>
      <w:sz w:val="16"/>
      <w:lang w:eastAsia="nl-NL"/>
      <w14:ligatures w14:val="none"/>
    </w:rPr>
  </w:style>
  <w:style w:type="character" w:styleId="FollowedHyperlink">
    <w:name w:val="FollowedHyperlink"/>
    <w:basedOn w:val="DefaultParagraphFont"/>
    <w:uiPriority w:val="99"/>
    <w:semiHidden/>
    <w:unhideWhenUsed/>
    <w:rsid w:val="004A7623"/>
    <w:rPr>
      <w:color w:val="96607D" w:themeColor="followedHyperlink"/>
      <w:u w:val="single"/>
    </w:rPr>
  </w:style>
  <w:style w:type="paragraph" w:styleId="Caption">
    <w:name w:val="caption"/>
    <w:basedOn w:val="Normal"/>
    <w:next w:val="Normal"/>
    <w:uiPriority w:val="35"/>
    <w:unhideWhenUsed/>
    <w:qFormat/>
    <w:rsid w:val="004A7623"/>
    <w:pPr>
      <w:spacing w:after="200"/>
    </w:pPr>
    <w:rPr>
      <w:i/>
      <w:iCs/>
      <w:color w:val="0E2841" w:themeColor="text2"/>
      <w:sz w:val="18"/>
      <w:szCs w:val="18"/>
    </w:rPr>
  </w:style>
  <w:style w:type="paragraph" w:customStyle="1" w:styleId="Style1">
    <w:name w:val="Style1"/>
    <w:basedOn w:val="Heading1"/>
    <w:link w:val="Style1Char"/>
    <w:qFormat/>
    <w:rsid w:val="001D2BB8"/>
    <w:pPr>
      <w:ind w:left="0" w:firstLine="0"/>
    </w:pPr>
  </w:style>
  <w:style w:type="character" w:customStyle="1" w:styleId="Style1Char">
    <w:name w:val="Style1 Char"/>
    <w:basedOn w:val="Heading1Char"/>
    <w:link w:val="Style1"/>
    <w:rsid w:val="00F5306D"/>
    <w:rPr>
      <w:rFonts w:asciiTheme="majorHAnsi" w:eastAsiaTheme="majorEastAsia" w:hAnsiTheme="majorHAnsi" w:cstheme="majorBidi"/>
      <w:color w:val="0F4761" w:themeColor="accent1" w:themeShade="BF"/>
      <w:kern w:val="0"/>
      <w:szCs w:val="4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0249">
      <w:bodyDiv w:val="1"/>
      <w:marLeft w:val="0"/>
      <w:marRight w:val="0"/>
      <w:marTop w:val="0"/>
      <w:marBottom w:val="0"/>
      <w:divBdr>
        <w:top w:val="none" w:sz="0" w:space="0" w:color="auto"/>
        <w:left w:val="none" w:sz="0" w:space="0" w:color="auto"/>
        <w:bottom w:val="none" w:sz="0" w:space="0" w:color="auto"/>
        <w:right w:val="none" w:sz="0" w:space="0" w:color="auto"/>
      </w:divBdr>
      <w:divsChild>
        <w:div w:id="93062273">
          <w:marLeft w:val="0"/>
          <w:marRight w:val="0"/>
          <w:marTop w:val="0"/>
          <w:marBottom w:val="0"/>
          <w:divBdr>
            <w:top w:val="none" w:sz="0" w:space="0" w:color="auto"/>
            <w:left w:val="none" w:sz="0" w:space="0" w:color="auto"/>
            <w:bottom w:val="none" w:sz="0" w:space="0" w:color="auto"/>
            <w:right w:val="none" w:sz="0" w:space="0" w:color="auto"/>
          </w:divBdr>
        </w:div>
        <w:div w:id="1335305241">
          <w:marLeft w:val="0"/>
          <w:marRight w:val="0"/>
          <w:marTop w:val="0"/>
          <w:marBottom w:val="0"/>
          <w:divBdr>
            <w:top w:val="none" w:sz="0" w:space="0" w:color="auto"/>
            <w:left w:val="none" w:sz="0" w:space="0" w:color="auto"/>
            <w:bottom w:val="none" w:sz="0" w:space="0" w:color="auto"/>
            <w:right w:val="none" w:sz="0" w:space="0" w:color="auto"/>
          </w:divBdr>
        </w:div>
        <w:div w:id="1975327369">
          <w:marLeft w:val="0"/>
          <w:marRight w:val="0"/>
          <w:marTop w:val="0"/>
          <w:marBottom w:val="0"/>
          <w:divBdr>
            <w:top w:val="none" w:sz="0" w:space="0" w:color="auto"/>
            <w:left w:val="none" w:sz="0" w:space="0" w:color="auto"/>
            <w:bottom w:val="none" w:sz="0" w:space="0" w:color="auto"/>
            <w:right w:val="none" w:sz="0" w:space="0" w:color="auto"/>
          </w:divBdr>
        </w:div>
      </w:divsChild>
    </w:div>
    <w:div w:id="33166484">
      <w:bodyDiv w:val="1"/>
      <w:marLeft w:val="0"/>
      <w:marRight w:val="0"/>
      <w:marTop w:val="0"/>
      <w:marBottom w:val="0"/>
      <w:divBdr>
        <w:top w:val="none" w:sz="0" w:space="0" w:color="auto"/>
        <w:left w:val="none" w:sz="0" w:space="0" w:color="auto"/>
        <w:bottom w:val="none" w:sz="0" w:space="0" w:color="auto"/>
        <w:right w:val="none" w:sz="0" w:space="0" w:color="auto"/>
      </w:divBdr>
    </w:div>
    <w:div w:id="36856456">
      <w:bodyDiv w:val="1"/>
      <w:marLeft w:val="0"/>
      <w:marRight w:val="0"/>
      <w:marTop w:val="0"/>
      <w:marBottom w:val="0"/>
      <w:divBdr>
        <w:top w:val="none" w:sz="0" w:space="0" w:color="auto"/>
        <w:left w:val="none" w:sz="0" w:space="0" w:color="auto"/>
        <w:bottom w:val="none" w:sz="0" w:space="0" w:color="auto"/>
        <w:right w:val="none" w:sz="0" w:space="0" w:color="auto"/>
      </w:divBdr>
    </w:div>
    <w:div w:id="36861954">
      <w:bodyDiv w:val="1"/>
      <w:marLeft w:val="0"/>
      <w:marRight w:val="0"/>
      <w:marTop w:val="0"/>
      <w:marBottom w:val="0"/>
      <w:divBdr>
        <w:top w:val="none" w:sz="0" w:space="0" w:color="auto"/>
        <w:left w:val="none" w:sz="0" w:space="0" w:color="auto"/>
        <w:bottom w:val="none" w:sz="0" w:space="0" w:color="auto"/>
        <w:right w:val="none" w:sz="0" w:space="0" w:color="auto"/>
      </w:divBdr>
    </w:div>
    <w:div w:id="51466131">
      <w:bodyDiv w:val="1"/>
      <w:marLeft w:val="0"/>
      <w:marRight w:val="0"/>
      <w:marTop w:val="0"/>
      <w:marBottom w:val="0"/>
      <w:divBdr>
        <w:top w:val="none" w:sz="0" w:space="0" w:color="auto"/>
        <w:left w:val="none" w:sz="0" w:space="0" w:color="auto"/>
        <w:bottom w:val="none" w:sz="0" w:space="0" w:color="auto"/>
        <w:right w:val="none" w:sz="0" w:space="0" w:color="auto"/>
      </w:divBdr>
    </w:div>
    <w:div w:id="75059824">
      <w:bodyDiv w:val="1"/>
      <w:marLeft w:val="0"/>
      <w:marRight w:val="0"/>
      <w:marTop w:val="0"/>
      <w:marBottom w:val="0"/>
      <w:divBdr>
        <w:top w:val="none" w:sz="0" w:space="0" w:color="auto"/>
        <w:left w:val="none" w:sz="0" w:space="0" w:color="auto"/>
        <w:bottom w:val="none" w:sz="0" w:space="0" w:color="auto"/>
        <w:right w:val="none" w:sz="0" w:space="0" w:color="auto"/>
      </w:divBdr>
    </w:div>
    <w:div w:id="83263463">
      <w:bodyDiv w:val="1"/>
      <w:marLeft w:val="0"/>
      <w:marRight w:val="0"/>
      <w:marTop w:val="0"/>
      <w:marBottom w:val="0"/>
      <w:divBdr>
        <w:top w:val="none" w:sz="0" w:space="0" w:color="auto"/>
        <w:left w:val="none" w:sz="0" w:space="0" w:color="auto"/>
        <w:bottom w:val="none" w:sz="0" w:space="0" w:color="auto"/>
        <w:right w:val="none" w:sz="0" w:space="0" w:color="auto"/>
      </w:divBdr>
    </w:div>
    <w:div w:id="90858148">
      <w:bodyDiv w:val="1"/>
      <w:marLeft w:val="0"/>
      <w:marRight w:val="0"/>
      <w:marTop w:val="0"/>
      <w:marBottom w:val="0"/>
      <w:divBdr>
        <w:top w:val="none" w:sz="0" w:space="0" w:color="auto"/>
        <w:left w:val="none" w:sz="0" w:space="0" w:color="auto"/>
        <w:bottom w:val="none" w:sz="0" w:space="0" w:color="auto"/>
        <w:right w:val="none" w:sz="0" w:space="0" w:color="auto"/>
      </w:divBdr>
    </w:div>
    <w:div w:id="95366484">
      <w:bodyDiv w:val="1"/>
      <w:marLeft w:val="0"/>
      <w:marRight w:val="0"/>
      <w:marTop w:val="0"/>
      <w:marBottom w:val="0"/>
      <w:divBdr>
        <w:top w:val="none" w:sz="0" w:space="0" w:color="auto"/>
        <w:left w:val="none" w:sz="0" w:space="0" w:color="auto"/>
        <w:bottom w:val="none" w:sz="0" w:space="0" w:color="auto"/>
        <w:right w:val="none" w:sz="0" w:space="0" w:color="auto"/>
      </w:divBdr>
    </w:div>
    <w:div w:id="102847728">
      <w:bodyDiv w:val="1"/>
      <w:marLeft w:val="0"/>
      <w:marRight w:val="0"/>
      <w:marTop w:val="0"/>
      <w:marBottom w:val="0"/>
      <w:divBdr>
        <w:top w:val="none" w:sz="0" w:space="0" w:color="auto"/>
        <w:left w:val="none" w:sz="0" w:space="0" w:color="auto"/>
        <w:bottom w:val="none" w:sz="0" w:space="0" w:color="auto"/>
        <w:right w:val="none" w:sz="0" w:space="0" w:color="auto"/>
      </w:divBdr>
    </w:div>
    <w:div w:id="119341521">
      <w:bodyDiv w:val="1"/>
      <w:marLeft w:val="0"/>
      <w:marRight w:val="0"/>
      <w:marTop w:val="0"/>
      <w:marBottom w:val="0"/>
      <w:divBdr>
        <w:top w:val="none" w:sz="0" w:space="0" w:color="auto"/>
        <w:left w:val="none" w:sz="0" w:space="0" w:color="auto"/>
        <w:bottom w:val="none" w:sz="0" w:space="0" w:color="auto"/>
        <w:right w:val="none" w:sz="0" w:space="0" w:color="auto"/>
      </w:divBdr>
    </w:div>
    <w:div w:id="137571470">
      <w:bodyDiv w:val="1"/>
      <w:marLeft w:val="0"/>
      <w:marRight w:val="0"/>
      <w:marTop w:val="0"/>
      <w:marBottom w:val="0"/>
      <w:divBdr>
        <w:top w:val="none" w:sz="0" w:space="0" w:color="auto"/>
        <w:left w:val="none" w:sz="0" w:space="0" w:color="auto"/>
        <w:bottom w:val="none" w:sz="0" w:space="0" w:color="auto"/>
        <w:right w:val="none" w:sz="0" w:space="0" w:color="auto"/>
      </w:divBdr>
    </w:div>
    <w:div w:id="159658613">
      <w:bodyDiv w:val="1"/>
      <w:marLeft w:val="0"/>
      <w:marRight w:val="0"/>
      <w:marTop w:val="0"/>
      <w:marBottom w:val="0"/>
      <w:divBdr>
        <w:top w:val="none" w:sz="0" w:space="0" w:color="auto"/>
        <w:left w:val="none" w:sz="0" w:space="0" w:color="auto"/>
        <w:bottom w:val="none" w:sz="0" w:space="0" w:color="auto"/>
        <w:right w:val="none" w:sz="0" w:space="0" w:color="auto"/>
      </w:divBdr>
    </w:div>
    <w:div w:id="165756600">
      <w:bodyDiv w:val="1"/>
      <w:marLeft w:val="0"/>
      <w:marRight w:val="0"/>
      <w:marTop w:val="0"/>
      <w:marBottom w:val="0"/>
      <w:divBdr>
        <w:top w:val="none" w:sz="0" w:space="0" w:color="auto"/>
        <w:left w:val="none" w:sz="0" w:space="0" w:color="auto"/>
        <w:bottom w:val="none" w:sz="0" w:space="0" w:color="auto"/>
        <w:right w:val="none" w:sz="0" w:space="0" w:color="auto"/>
      </w:divBdr>
      <w:divsChild>
        <w:div w:id="418719091">
          <w:marLeft w:val="0"/>
          <w:marRight w:val="0"/>
          <w:marTop w:val="0"/>
          <w:marBottom w:val="0"/>
          <w:divBdr>
            <w:top w:val="none" w:sz="0" w:space="0" w:color="auto"/>
            <w:left w:val="none" w:sz="0" w:space="0" w:color="auto"/>
            <w:bottom w:val="none" w:sz="0" w:space="0" w:color="auto"/>
            <w:right w:val="none" w:sz="0" w:space="0" w:color="auto"/>
          </w:divBdr>
          <w:divsChild>
            <w:div w:id="202343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43324">
      <w:bodyDiv w:val="1"/>
      <w:marLeft w:val="0"/>
      <w:marRight w:val="0"/>
      <w:marTop w:val="0"/>
      <w:marBottom w:val="0"/>
      <w:divBdr>
        <w:top w:val="none" w:sz="0" w:space="0" w:color="auto"/>
        <w:left w:val="none" w:sz="0" w:space="0" w:color="auto"/>
        <w:bottom w:val="none" w:sz="0" w:space="0" w:color="auto"/>
        <w:right w:val="none" w:sz="0" w:space="0" w:color="auto"/>
      </w:divBdr>
    </w:div>
    <w:div w:id="167788800">
      <w:bodyDiv w:val="1"/>
      <w:marLeft w:val="0"/>
      <w:marRight w:val="0"/>
      <w:marTop w:val="0"/>
      <w:marBottom w:val="0"/>
      <w:divBdr>
        <w:top w:val="none" w:sz="0" w:space="0" w:color="auto"/>
        <w:left w:val="none" w:sz="0" w:space="0" w:color="auto"/>
        <w:bottom w:val="none" w:sz="0" w:space="0" w:color="auto"/>
        <w:right w:val="none" w:sz="0" w:space="0" w:color="auto"/>
      </w:divBdr>
    </w:div>
    <w:div w:id="177161880">
      <w:bodyDiv w:val="1"/>
      <w:marLeft w:val="0"/>
      <w:marRight w:val="0"/>
      <w:marTop w:val="0"/>
      <w:marBottom w:val="0"/>
      <w:divBdr>
        <w:top w:val="none" w:sz="0" w:space="0" w:color="auto"/>
        <w:left w:val="none" w:sz="0" w:space="0" w:color="auto"/>
        <w:bottom w:val="none" w:sz="0" w:space="0" w:color="auto"/>
        <w:right w:val="none" w:sz="0" w:space="0" w:color="auto"/>
      </w:divBdr>
    </w:div>
    <w:div w:id="197668303">
      <w:bodyDiv w:val="1"/>
      <w:marLeft w:val="0"/>
      <w:marRight w:val="0"/>
      <w:marTop w:val="0"/>
      <w:marBottom w:val="0"/>
      <w:divBdr>
        <w:top w:val="none" w:sz="0" w:space="0" w:color="auto"/>
        <w:left w:val="none" w:sz="0" w:space="0" w:color="auto"/>
        <w:bottom w:val="none" w:sz="0" w:space="0" w:color="auto"/>
        <w:right w:val="none" w:sz="0" w:space="0" w:color="auto"/>
      </w:divBdr>
    </w:div>
    <w:div w:id="207764953">
      <w:bodyDiv w:val="1"/>
      <w:marLeft w:val="0"/>
      <w:marRight w:val="0"/>
      <w:marTop w:val="0"/>
      <w:marBottom w:val="0"/>
      <w:divBdr>
        <w:top w:val="none" w:sz="0" w:space="0" w:color="auto"/>
        <w:left w:val="none" w:sz="0" w:space="0" w:color="auto"/>
        <w:bottom w:val="none" w:sz="0" w:space="0" w:color="auto"/>
        <w:right w:val="none" w:sz="0" w:space="0" w:color="auto"/>
      </w:divBdr>
    </w:div>
    <w:div w:id="210657167">
      <w:bodyDiv w:val="1"/>
      <w:marLeft w:val="0"/>
      <w:marRight w:val="0"/>
      <w:marTop w:val="0"/>
      <w:marBottom w:val="0"/>
      <w:divBdr>
        <w:top w:val="none" w:sz="0" w:space="0" w:color="auto"/>
        <w:left w:val="none" w:sz="0" w:space="0" w:color="auto"/>
        <w:bottom w:val="none" w:sz="0" w:space="0" w:color="auto"/>
        <w:right w:val="none" w:sz="0" w:space="0" w:color="auto"/>
      </w:divBdr>
    </w:div>
    <w:div w:id="212039784">
      <w:bodyDiv w:val="1"/>
      <w:marLeft w:val="0"/>
      <w:marRight w:val="0"/>
      <w:marTop w:val="0"/>
      <w:marBottom w:val="0"/>
      <w:divBdr>
        <w:top w:val="none" w:sz="0" w:space="0" w:color="auto"/>
        <w:left w:val="none" w:sz="0" w:space="0" w:color="auto"/>
        <w:bottom w:val="none" w:sz="0" w:space="0" w:color="auto"/>
        <w:right w:val="none" w:sz="0" w:space="0" w:color="auto"/>
      </w:divBdr>
    </w:div>
    <w:div w:id="234752126">
      <w:bodyDiv w:val="1"/>
      <w:marLeft w:val="0"/>
      <w:marRight w:val="0"/>
      <w:marTop w:val="0"/>
      <w:marBottom w:val="0"/>
      <w:divBdr>
        <w:top w:val="none" w:sz="0" w:space="0" w:color="auto"/>
        <w:left w:val="none" w:sz="0" w:space="0" w:color="auto"/>
        <w:bottom w:val="none" w:sz="0" w:space="0" w:color="auto"/>
        <w:right w:val="none" w:sz="0" w:space="0" w:color="auto"/>
      </w:divBdr>
    </w:div>
    <w:div w:id="242105234">
      <w:bodyDiv w:val="1"/>
      <w:marLeft w:val="0"/>
      <w:marRight w:val="0"/>
      <w:marTop w:val="0"/>
      <w:marBottom w:val="0"/>
      <w:divBdr>
        <w:top w:val="none" w:sz="0" w:space="0" w:color="auto"/>
        <w:left w:val="none" w:sz="0" w:space="0" w:color="auto"/>
        <w:bottom w:val="none" w:sz="0" w:space="0" w:color="auto"/>
        <w:right w:val="none" w:sz="0" w:space="0" w:color="auto"/>
      </w:divBdr>
      <w:divsChild>
        <w:div w:id="76169074">
          <w:marLeft w:val="0"/>
          <w:marRight w:val="0"/>
          <w:marTop w:val="0"/>
          <w:marBottom w:val="0"/>
          <w:divBdr>
            <w:top w:val="none" w:sz="0" w:space="0" w:color="auto"/>
            <w:left w:val="none" w:sz="0" w:space="0" w:color="auto"/>
            <w:bottom w:val="none" w:sz="0" w:space="0" w:color="auto"/>
            <w:right w:val="none" w:sz="0" w:space="0" w:color="auto"/>
          </w:divBdr>
          <w:divsChild>
            <w:div w:id="120543128">
              <w:marLeft w:val="0"/>
              <w:marRight w:val="0"/>
              <w:marTop w:val="0"/>
              <w:marBottom w:val="0"/>
              <w:divBdr>
                <w:top w:val="none" w:sz="0" w:space="0" w:color="auto"/>
                <w:left w:val="none" w:sz="0" w:space="0" w:color="auto"/>
                <w:bottom w:val="none" w:sz="0" w:space="0" w:color="auto"/>
                <w:right w:val="none" w:sz="0" w:space="0" w:color="auto"/>
              </w:divBdr>
            </w:div>
            <w:div w:id="379668084">
              <w:marLeft w:val="0"/>
              <w:marRight w:val="0"/>
              <w:marTop w:val="0"/>
              <w:marBottom w:val="0"/>
              <w:divBdr>
                <w:top w:val="none" w:sz="0" w:space="0" w:color="auto"/>
                <w:left w:val="none" w:sz="0" w:space="0" w:color="auto"/>
                <w:bottom w:val="none" w:sz="0" w:space="0" w:color="auto"/>
                <w:right w:val="none" w:sz="0" w:space="0" w:color="auto"/>
              </w:divBdr>
            </w:div>
            <w:div w:id="1007905687">
              <w:marLeft w:val="0"/>
              <w:marRight w:val="0"/>
              <w:marTop w:val="0"/>
              <w:marBottom w:val="0"/>
              <w:divBdr>
                <w:top w:val="none" w:sz="0" w:space="0" w:color="auto"/>
                <w:left w:val="none" w:sz="0" w:space="0" w:color="auto"/>
                <w:bottom w:val="none" w:sz="0" w:space="0" w:color="auto"/>
                <w:right w:val="none" w:sz="0" w:space="0" w:color="auto"/>
              </w:divBdr>
            </w:div>
            <w:div w:id="1163158900">
              <w:marLeft w:val="0"/>
              <w:marRight w:val="0"/>
              <w:marTop w:val="0"/>
              <w:marBottom w:val="0"/>
              <w:divBdr>
                <w:top w:val="none" w:sz="0" w:space="0" w:color="auto"/>
                <w:left w:val="none" w:sz="0" w:space="0" w:color="auto"/>
                <w:bottom w:val="none" w:sz="0" w:space="0" w:color="auto"/>
                <w:right w:val="none" w:sz="0" w:space="0" w:color="auto"/>
              </w:divBdr>
            </w:div>
            <w:div w:id="1629315512">
              <w:marLeft w:val="0"/>
              <w:marRight w:val="0"/>
              <w:marTop w:val="0"/>
              <w:marBottom w:val="0"/>
              <w:divBdr>
                <w:top w:val="none" w:sz="0" w:space="0" w:color="auto"/>
                <w:left w:val="none" w:sz="0" w:space="0" w:color="auto"/>
                <w:bottom w:val="none" w:sz="0" w:space="0" w:color="auto"/>
                <w:right w:val="none" w:sz="0" w:space="0" w:color="auto"/>
              </w:divBdr>
            </w:div>
            <w:div w:id="1635522959">
              <w:marLeft w:val="0"/>
              <w:marRight w:val="0"/>
              <w:marTop w:val="0"/>
              <w:marBottom w:val="0"/>
              <w:divBdr>
                <w:top w:val="none" w:sz="0" w:space="0" w:color="auto"/>
                <w:left w:val="none" w:sz="0" w:space="0" w:color="auto"/>
                <w:bottom w:val="none" w:sz="0" w:space="0" w:color="auto"/>
                <w:right w:val="none" w:sz="0" w:space="0" w:color="auto"/>
              </w:divBdr>
            </w:div>
          </w:divsChild>
        </w:div>
        <w:div w:id="121660068">
          <w:marLeft w:val="0"/>
          <w:marRight w:val="0"/>
          <w:marTop w:val="0"/>
          <w:marBottom w:val="0"/>
          <w:divBdr>
            <w:top w:val="none" w:sz="0" w:space="0" w:color="auto"/>
            <w:left w:val="none" w:sz="0" w:space="0" w:color="auto"/>
            <w:bottom w:val="none" w:sz="0" w:space="0" w:color="auto"/>
            <w:right w:val="none" w:sz="0" w:space="0" w:color="auto"/>
          </w:divBdr>
          <w:divsChild>
            <w:div w:id="93521429">
              <w:marLeft w:val="0"/>
              <w:marRight w:val="0"/>
              <w:marTop w:val="0"/>
              <w:marBottom w:val="0"/>
              <w:divBdr>
                <w:top w:val="none" w:sz="0" w:space="0" w:color="auto"/>
                <w:left w:val="none" w:sz="0" w:space="0" w:color="auto"/>
                <w:bottom w:val="none" w:sz="0" w:space="0" w:color="auto"/>
                <w:right w:val="none" w:sz="0" w:space="0" w:color="auto"/>
              </w:divBdr>
            </w:div>
            <w:div w:id="241990029">
              <w:marLeft w:val="0"/>
              <w:marRight w:val="0"/>
              <w:marTop w:val="0"/>
              <w:marBottom w:val="0"/>
              <w:divBdr>
                <w:top w:val="none" w:sz="0" w:space="0" w:color="auto"/>
                <w:left w:val="none" w:sz="0" w:space="0" w:color="auto"/>
                <w:bottom w:val="none" w:sz="0" w:space="0" w:color="auto"/>
                <w:right w:val="none" w:sz="0" w:space="0" w:color="auto"/>
              </w:divBdr>
            </w:div>
            <w:div w:id="356390243">
              <w:marLeft w:val="0"/>
              <w:marRight w:val="0"/>
              <w:marTop w:val="0"/>
              <w:marBottom w:val="0"/>
              <w:divBdr>
                <w:top w:val="none" w:sz="0" w:space="0" w:color="auto"/>
                <w:left w:val="none" w:sz="0" w:space="0" w:color="auto"/>
                <w:bottom w:val="none" w:sz="0" w:space="0" w:color="auto"/>
                <w:right w:val="none" w:sz="0" w:space="0" w:color="auto"/>
              </w:divBdr>
            </w:div>
            <w:div w:id="424346619">
              <w:marLeft w:val="0"/>
              <w:marRight w:val="0"/>
              <w:marTop w:val="0"/>
              <w:marBottom w:val="0"/>
              <w:divBdr>
                <w:top w:val="none" w:sz="0" w:space="0" w:color="auto"/>
                <w:left w:val="none" w:sz="0" w:space="0" w:color="auto"/>
                <w:bottom w:val="none" w:sz="0" w:space="0" w:color="auto"/>
                <w:right w:val="none" w:sz="0" w:space="0" w:color="auto"/>
              </w:divBdr>
            </w:div>
            <w:div w:id="630672686">
              <w:marLeft w:val="0"/>
              <w:marRight w:val="0"/>
              <w:marTop w:val="0"/>
              <w:marBottom w:val="0"/>
              <w:divBdr>
                <w:top w:val="none" w:sz="0" w:space="0" w:color="auto"/>
                <w:left w:val="none" w:sz="0" w:space="0" w:color="auto"/>
                <w:bottom w:val="none" w:sz="0" w:space="0" w:color="auto"/>
                <w:right w:val="none" w:sz="0" w:space="0" w:color="auto"/>
              </w:divBdr>
            </w:div>
            <w:div w:id="696203939">
              <w:marLeft w:val="0"/>
              <w:marRight w:val="0"/>
              <w:marTop w:val="0"/>
              <w:marBottom w:val="0"/>
              <w:divBdr>
                <w:top w:val="none" w:sz="0" w:space="0" w:color="auto"/>
                <w:left w:val="none" w:sz="0" w:space="0" w:color="auto"/>
                <w:bottom w:val="none" w:sz="0" w:space="0" w:color="auto"/>
                <w:right w:val="none" w:sz="0" w:space="0" w:color="auto"/>
              </w:divBdr>
            </w:div>
            <w:div w:id="717974507">
              <w:marLeft w:val="0"/>
              <w:marRight w:val="0"/>
              <w:marTop w:val="0"/>
              <w:marBottom w:val="0"/>
              <w:divBdr>
                <w:top w:val="none" w:sz="0" w:space="0" w:color="auto"/>
                <w:left w:val="none" w:sz="0" w:space="0" w:color="auto"/>
                <w:bottom w:val="none" w:sz="0" w:space="0" w:color="auto"/>
                <w:right w:val="none" w:sz="0" w:space="0" w:color="auto"/>
              </w:divBdr>
            </w:div>
            <w:div w:id="877861573">
              <w:marLeft w:val="0"/>
              <w:marRight w:val="0"/>
              <w:marTop w:val="0"/>
              <w:marBottom w:val="0"/>
              <w:divBdr>
                <w:top w:val="none" w:sz="0" w:space="0" w:color="auto"/>
                <w:left w:val="none" w:sz="0" w:space="0" w:color="auto"/>
                <w:bottom w:val="none" w:sz="0" w:space="0" w:color="auto"/>
                <w:right w:val="none" w:sz="0" w:space="0" w:color="auto"/>
              </w:divBdr>
            </w:div>
            <w:div w:id="1079325459">
              <w:marLeft w:val="0"/>
              <w:marRight w:val="0"/>
              <w:marTop w:val="0"/>
              <w:marBottom w:val="0"/>
              <w:divBdr>
                <w:top w:val="none" w:sz="0" w:space="0" w:color="auto"/>
                <w:left w:val="none" w:sz="0" w:space="0" w:color="auto"/>
                <w:bottom w:val="none" w:sz="0" w:space="0" w:color="auto"/>
                <w:right w:val="none" w:sz="0" w:space="0" w:color="auto"/>
              </w:divBdr>
            </w:div>
            <w:div w:id="1081828224">
              <w:marLeft w:val="0"/>
              <w:marRight w:val="0"/>
              <w:marTop w:val="0"/>
              <w:marBottom w:val="0"/>
              <w:divBdr>
                <w:top w:val="none" w:sz="0" w:space="0" w:color="auto"/>
                <w:left w:val="none" w:sz="0" w:space="0" w:color="auto"/>
                <w:bottom w:val="none" w:sz="0" w:space="0" w:color="auto"/>
                <w:right w:val="none" w:sz="0" w:space="0" w:color="auto"/>
              </w:divBdr>
            </w:div>
            <w:div w:id="1247155293">
              <w:marLeft w:val="0"/>
              <w:marRight w:val="0"/>
              <w:marTop w:val="0"/>
              <w:marBottom w:val="0"/>
              <w:divBdr>
                <w:top w:val="none" w:sz="0" w:space="0" w:color="auto"/>
                <w:left w:val="none" w:sz="0" w:space="0" w:color="auto"/>
                <w:bottom w:val="none" w:sz="0" w:space="0" w:color="auto"/>
                <w:right w:val="none" w:sz="0" w:space="0" w:color="auto"/>
              </w:divBdr>
            </w:div>
            <w:div w:id="1260286312">
              <w:marLeft w:val="0"/>
              <w:marRight w:val="0"/>
              <w:marTop w:val="0"/>
              <w:marBottom w:val="0"/>
              <w:divBdr>
                <w:top w:val="none" w:sz="0" w:space="0" w:color="auto"/>
                <w:left w:val="none" w:sz="0" w:space="0" w:color="auto"/>
                <w:bottom w:val="none" w:sz="0" w:space="0" w:color="auto"/>
                <w:right w:val="none" w:sz="0" w:space="0" w:color="auto"/>
              </w:divBdr>
            </w:div>
            <w:div w:id="1261983493">
              <w:marLeft w:val="0"/>
              <w:marRight w:val="0"/>
              <w:marTop w:val="0"/>
              <w:marBottom w:val="0"/>
              <w:divBdr>
                <w:top w:val="none" w:sz="0" w:space="0" w:color="auto"/>
                <w:left w:val="none" w:sz="0" w:space="0" w:color="auto"/>
                <w:bottom w:val="none" w:sz="0" w:space="0" w:color="auto"/>
                <w:right w:val="none" w:sz="0" w:space="0" w:color="auto"/>
              </w:divBdr>
            </w:div>
            <w:div w:id="1280331496">
              <w:marLeft w:val="0"/>
              <w:marRight w:val="0"/>
              <w:marTop w:val="0"/>
              <w:marBottom w:val="0"/>
              <w:divBdr>
                <w:top w:val="none" w:sz="0" w:space="0" w:color="auto"/>
                <w:left w:val="none" w:sz="0" w:space="0" w:color="auto"/>
                <w:bottom w:val="none" w:sz="0" w:space="0" w:color="auto"/>
                <w:right w:val="none" w:sz="0" w:space="0" w:color="auto"/>
              </w:divBdr>
            </w:div>
            <w:div w:id="1365791467">
              <w:marLeft w:val="0"/>
              <w:marRight w:val="0"/>
              <w:marTop w:val="0"/>
              <w:marBottom w:val="0"/>
              <w:divBdr>
                <w:top w:val="none" w:sz="0" w:space="0" w:color="auto"/>
                <w:left w:val="none" w:sz="0" w:space="0" w:color="auto"/>
                <w:bottom w:val="none" w:sz="0" w:space="0" w:color="auto"/>
                <w:right w:val="none" w:sz="0" w:space="0" w:color="auto"/>
              </w:divBdr>
            </w:div>
            <w:div w:id="1388643940">
              <w:marLeft w:val="0"/>
              <w:marRight w:val="0"/>
              <w:marTop w:val="0"/>
              <w:marBottom w:val="0"/>
              <w:divBdr>
                <w:top w:val="none" w:sz="0" w:space="0" w:color="auto"/>
                <w:left w:val="none" w:sz="0" w:space="0" w:color="auto"/>
                <w:bottom w:val="none" w:sz="0" w:space="0" w:color="auto"/>
                <w:right w:val="none" w:sz="0" w:space="0" w:color="auto"/>
              </w:divBdr>
            </w:div>
            <w:div w:id="1543981242">
              <w:marLeft w:val="0"/>
              <w:marRight w:val="0"/>
              <w:marTop w:val="0"/>
              <w:marBottom w:val="0"/>
              <w:divBdr>
                <w:top w:val="none" w:sz="0" w:space="0" w:color="auto"/>
                <w:left w:val="none" w:sz="0" w:space="0" w:color="auto"/>
                <w:bottom w:val="none" w:sz="0" w:space="0" w:color="auto"/>
                <w:right w:val="none" w:sz="0" w:space="0" w:color="auto"/>
              </w:divBdr>
            </w:div>
            <w:div w:id="1574312113">
              <w:marLeft w:val="0"/>
              <w:marRight w:val="0"/>
              <w:marTop w:val="0"/>
              <w:marBottom w:val="0"/>
              <w:divBdr>
                <w:top w:val="none" w:sz="0" w:space="0" w:color="auto"/>
                <w:left w:val="none" w:sz="0" w:space="0" w:color="auto"/>
                <w:bottom w:val="none" w:sz="0" w:space="0" w:color="auto"/>
                <w:right w:val="none" w:sz="0" w:space="0" w:color="auto"/>
              </w:divBdr>
            </w:div>
            <w:div w:id="1685203949">
              <w:marLeft w:val="0"/>
              <w:marRight w:val="0"/>
              <w:marTop w:val="0"/>
              <w:marBottom w:val="0"/>
              <w:divBdr>
                <w:top w:val="none" w:sz="0" w:space="0" w:color="auto"/>
                <w:left w:val="none" w:sz="0" w:space="0" w:color="auto"/>
                <w:bottom w:val="none" w:sz="0" w:space="0" w:color="auto"/>
                <w:right w:val="none" w:sz="0" w:space="0" w:color="auto"/>
              </w:divBdr>
            </w:div>
            <w:div w:id="1929383882">
              <w:marLeft w:val="0"/>
              <w:marRight w:val="0"/>
              <w:marTop w:val="0"/>
              <w:marBottom w:val="0"/>
              <w:divBdr>
                <w:top w:val="none" w:sz="0" w:space="0" w:color="auto"/>
                <w:left w:val="none" w:sz="0" w:space="0" w:color="auto"/>
                <w:bottom w:val="none" w:sz="0" w:space="0" w:color="auto"/>
                <w:right w:val="none" w:sz="0" w:space="0" w:color="auto"/>
              </w:divBdr>
            </w:div>
          </w:divsChild>
        </w:div>
        <w:div w:id="334235953">
          <w:marLeft w:val="0"/>
          <w:marRight w:val="0"/>
          <w:marTop w:val="0"/>
          <w:marBottom w:val="0"/>
          <w:divBdr>
            <w:top w:val="none" w:sz="0" w:space="0" w:color="auto"/>
            <w:left w:val="none" w:sz="0" w:space="0" w:color="auto"/>
            <w:bottom w:val="none" w:sz="0" w:space="0" w:color="auto"/>
            <w:right w:val="none" w:sz="0" w:space="0" w:color="auto"/>
          </w:divBdr>
          <w:divsChild>
            <w:div w:id="14507598">
              <w:marLeft w:val="0"/>
              <w:marRight w:val="0"/>
              <w:marTop w:val="0"/>
              <w:marBottom w:val="0"/>
              <w:divBdr>
                <w:top w:val="none" w:sz="0" w:space="0" w:color="auto"/>
                <w:left w:val="none" w:sz="0" w:space="0" w:color="auto"/>
                <w:bottom w:val="none" w:sz="0" w:space="0" w:color="auto"/>
                <w:right w:val="none" w:sz="0" w:space="0" w:color="auto"/>
              </w:divBdr>
            </w:div>
            <w:div w:id="214047567">
              <w:marLeft w:val="0"/>
              <w:marRight w:val="0"/>
              <w:marTop w:val="0"/>
              <w:marBottom w:val="0"/>
              <w:divBdr>
                <w:top w:val="none" w:sz="0" w:space="0" w:color="auto"/>
                <w:left w:val="none" w:sz="0" w:space="0" w:color="auto"/>
                <w:bottom w:val="none" w:sz="0" w:space="0" w:color="auto"/>
                <w:right w:val="none" w:sz="0" w:space="0" w:color="auto"/>
              </w:divBdr>
            </w:div>
            <w:div w:id="284851099">
              <w:marLeft w:val="0"/>
              <w:marRight w:val="0"/>
              <w:marTop w:val="0"/>
              <w:marBottom w:val="0"/>
              <w:divBdr>
                <w:top w:val="none" w:sz="0" w:space="0" w:color="auto"/>
                <w:left w:val="none" w:sz="0" w:space="0" w:color="auto"/>
                <w:bottom w:val="none" w:sz="0" w:space="0" w:color="auto"/>
                <w:right w:val="none" w:sz="0" w:space="0" w:color="auto"/>
              </w:divBdr>
            </w:div>
            <w:div w:id="338040551">
              <w:marLeft w:val="0"/>
              <w:marRight w:val="0"/>
              <w:marTop w:val="0"/>
              <w:marBottom w:val="0"/>
              <w:divBdr>
                <w:top w:val="none" w:sz="0" w:space="0" w:color="auto"/>
                <w:left w:val="none" w:sz="0" w:space="0" w:color="auto"/>
                <w:bottom w:val="none" w:sz="0" w:space="0" w:color="auto"/>
                <w:right w:val="none" w:sz="0" w:space="0" w:color="auto"/>
              </w:divBdr>
            </w:div>
            <w:div w:id="598567707">
              <w:marLeft w:val="0"/>
              <w:marRight w:val="0"/>
              <w:marTop w:val="0"/>
              <w:marBottom w:val="0"/>
              <w:divBdr>
                <w:top w:val="none" w:sz="0" w:space="0" w:color="auto"/>
                <w:left w:val="none" w:sz="0" w:space="0" w:color="auto"/>
                <w:bottom w:val="none" w:sz="0" w:space="0" w:color="auto"/>
                <w:right w:val="none" w:sz="0" w:space="0" w:color="auto"/>
              </w:divBdr>
            </w:div>
            <w:div w:id="635716752">
              <w:marLeft w:val="0"/>
              <w:marRight w:val="0"/>
              <w:marTop w:val="0"/>
              <w:marBottom w:val="0"/>
              <w:divBdr>
                <w:top w:val="none" w:sz="0" w:space="0" w:color="auto"/>
                <w:left w:val="none" w:sz="0" w:space="0" w:color="auto"/>
                <w:bottom w:val="none" w:sz="0" w:space="0" w:color="auto"/>
                <w:right w:val="none" w:sz="0" w:space="0" w:color="auto"/>
              </w:divBdr>
            </w:div>
            <w:div w:id="722293994">
              <w:marLeft w:val="0"/>
              <w:marRight w:val="0"/>
              <w:marTop w:val="0"/>
              <w:marBottom w:val="0"/>
              <w:divBdr>
                <w:top w:val="none" w:sz="0" w:space="0" w:color="auto"/>
                <w:left w:val="none" w:sz="0" w:space="0" w:color="auto"/>
                <w:bottom w:val="none" w:sz="0" w:space="0" w:color="auto"/>
                <w:right w:val="none" w:sz="0" w:space="0" w:color="auto"/>
              </w:divBdr>
            </w:div>
            <w:div w:id="909998145">
              <w:marLeft w:val="0"/>
              <w:marRight w:val="0"/>
              <w:marTop w:val="0"/>
              <w:marBottom w:val="0"/>
              <w:divBdr>
                <w:top w:val="none" w:sz="0" w:space="0" w:color="auto"/>
                <w:left w:val="none" w:sz="0" w:space="0" w:color="auto"/>
                <w:bottom w:val="none" w:sz="0" w:space="0" w:color="auto"/>
                <w:right w:val="none" w:sz="0" w:space="0" w:color="auto"/>
              </w:divBdr>
            </w:div>
            <w:div w:id="1065835363">
              <w:marLeft w:val="0"/>
              <w:marRight w:val="0"/>
              <w:marTop w:val="0"/>
              <w:marBottom w:val="0"/>
              <w:divBdr>
                <w:top w:val="none" w:sz="0" w:space="0" w:color="auto"/>
                <w:left w:val="none" w:sz="0" w:space="0" w:color="auto"/>
                <w:bottom w:val="none" w:sz="0" w:space="0" w:color="auto"/>
                <w:right w:val="none" w:sz="0" w:space="0" w:color="auto"/>
              </w:divBdr>
            </w:div>
            <w:div w:id="1155873098">
              <w:marLeft w:val="0"/>
              <w:marRight w:val="0"/>
              <w:marTop w:val="0"/>
              <w:marBottom w:val="0"/>
              <w:divBdr>
                <w:top w:val="none" w:sz="0" w:space="0" w:color="auto"/>
                <w:left w:val="none" w:sz="0" w:space="0" w:color="auto"/>
                <w:bottom w:val="none" w:sz="0" w:space="0" w:color="auto"/>
                <w:right w:val="none" w:sz="0" w:space="0" w:color="auto"/>
              </w:divBdr>
            </w:div>
            <w:div w:id="1243832343">
              <w:marLeft w:val="0"/>
              <w:marRight w:val="0"/>
              <w:marTop w:val="0"/>
              <w:marBottom w:val="0"/>
              <w:divBdr>
                <w:top w:val="none" w:sz="0" w:space="0" w:color="auto"/>
                <w:left w:val="none" w:sz="0" w:space="0" w:color="auto"/>
                <w:bottom w:val="none" w:sz="0" w:space="0" w:color="auto"/>
                <w:right w:val="none" w:sz="0" w:space="0" w:color="auto"/>
              </w:divBdr>
            </w:div>
            <w:div w:id="1245188382">
              <w:marLeft w:val="0"/>
              <w:marRight w:val="0"/>
              <w:marTop w:val="0"/>
              <w:marBottom w:val="0"/>
              <w:divBdr>
                <w:top w:val="none" w:sz="0" w:space="0" w:color="auto"/>
                <w:left w:val="none" w:sz="0" w:space="0" w:color="auto"/>
                <w:bottom w:val="none" w:sz="0" w:space="0" w:color="auto"/>
                <w:right w:val="none" w:sz="0" w:space="0" w:color="auto"/>
              </w:divBdr>
            </w:div>
            <w:div w:id="1263298118">
              <w:marLeft w:val="0"/>
              <w:marRight w:val="0"/>
              <w:marTop w:val="0"/>
              <w:marBottom w:val="0"/>
              <w:divBdr>
                <w:top w:val="none" w:sz="0" w:space="0" w:color="auto"/>
                <w:left w:val="none" w:sz="0" w:space="0" w:color="auto"/>
                <w:bottom w:val="none" w:sz="0" w:space="0" w:color="auto"/>
                <w:right w:val="none" w:sz="0" w:space="0" w:color="auto"/>
              </w:divBdr>
            </w:div>
            <w:div w:id="1379889324">
              <w:marLeft w:val="0"/>
              <w:marRight w:val="0"/>
              <w:marTop w:val="0"/>
              <w:marBottom w:val="0"/>
              <w:divBdr>
                <w:top w:val="none" w:sz="0" w:space="0" w:color="auto"/>
                <w:left w:val="none" w:sz="0" w:space="0" w:color="auto"/>
                <w:bottom w:val="none" w:sz="0" w:space="0" w:color="auto"/>
                <w:right w:val="none" w:sz="0" w:space="0" w:color="auto"/>
              </w:divBdr>
            </w:div>
            <w:div w:id="1431511689">
              <w:marLeft w:val="0"/>
              <w:marRight w:val="0"/>
              <w:marTop w:val="0"/>
              <w:marBottom w:val="0"/>
              <w:divBdr>
                <w:top w:val="none" w:sz="0" w:space="0" w:color="auto"/>
                <w:left w:val="none" w:sz="0" w:space="0" w:color="auto"/>
                <w:bottom w:val="none" w:sz="0" w:space="0" w:color="auto"/>
                <w:right w:val="none" w:sz="0" w:space="0" w:color="auto"/>
              </w:divBdr>
            </w:div>
            <w:div w:id="1741829707">
              <w:marLeft w:val="0"/>
              <w:marRight w:val="0"/>
              <w:marTop w:val="0"/>
              <w:marBottom w:val="0"/>
              <w:divBdr>
                <w:top w:val="none" w:sz="0" w:space="0" w:color="auto"/>
                <w:left w:val="none" w:sz="0" w:space="0" w:color="auto"/>
                <w:bottom w:val="none" w:sz="0" w:space="0" w:color="auto"/>
                <w:right w:val="none" w:sz="0" w:space="0" w:color="auto"/>
              </w:divBdr>
            </w:div>
            <w:div w:id="1915045269">
              <w:marLeft w:val="0"/>
              <w:marRight w:val="0"/>
              <w:marTop w:val="0"/>
              <w:marBottom w:val="0"/>
              <w:divBdr>
                <w:top w:val="none" w:sz="0" w:space="0" w:color="auto"/>
                <w:left w:val="none" w:sz="0" w:space="0" w:color="auto"/>
                <w:bottom w:val="none" w:sz="0" w:space="0" w:color="auto"/>
                <w:right w:val="none" w:sz="0" w:space="0" w:color="auto"/>
              </w:divBdr>
            </w:div>
            <w:div w:id="1957298207">
              <w:marLeft w:val="0"/>
              <w:marRight w:val="0"/>
              <w:marTop w:val="0"/>
              <w:marBottom w:val="0"/>
              <w:divBdr>
                <w:top w:val="none" w:sz="0" w:space="0" w:color="auto"/>
                <w:left w:val="none" w:sz="0" w:space="0" w:color="auto"/>
                <w:bottom w:val="none" w:sz="0" w:space="0" w:color="auto"/>
                <w:right w:val="none" w:sz="0" w:space="0" w:color="auto"/>
              </w:divBdr>
            </w:div>
            <w:div w:id="2080445726">
              <w:marLeft w:val="0"/>
              <w:marRight w:val="0"/>
              <w:marTop w:val="0"/>
              <w:marBottom w:val="0"/>
              <w:divBdr>
                <w:top w:val="none" w:sz="0" w:space="0" w:color="auto"/>
                <w:left w:val="none" w:sz="0" w:space="0" w:color="auto"/>
                <w:bottom w:val="none" w:sz="0" w:space="0" w:color="auto"/>
                <w:right w:val="none" w:sz="0" w:space="0" w:color="auto"/>
              </w:divBdr>
            </w:div>
            <w:div w:id="2129887185">
              <w:marLeft w:val="0"/>
              <w:marRight w:val="0"/>
              <w:marTop w:val="0"/>
              <w:marBottom w:val="0"/>
              <w:divBdr>
                <w:top w:val="none" w:sz="0" w:space="0" w:color="auto"/>
                <w:left w:val="none" w:sz="0" w:space="0" w:color="auto"/>
                <w:bottom w:val="none" w:sz="0" w:space="0" w:color="auto"/>
                <w:right w:val="none" w:sz="0" w:space="0" w:color="auto"/>
              </w:divBdr>
            </w:div>
          </w:divsChild>
        </w:div>
        <w:div w:id="498345893">
          <w:marLeft w:val="0"/>
          <w:marRight w:val="0"/>
          <w:marTop w:val="0"/>
          <w:marBottom w:val="0"/>
          <w:divBdr>
            <w:top w:val="none" w:sz="0" w:space="0" w:color="auto"/>
            <w:left w:val="none" w:sz="0" w:space="0" w:color="auto"/>
            <w:bottom w:val="none" w:sz="0" w:space="0" w:color="auto"/>
            <w:right w:val="none" w:sz="0" w:space="0" w:color="auto"/>
          </w:divBdr>
          <w:divsChild>
            <w:div w:id="53745643">
              <w:marLeft w:val="0"/>
              <w:marRight w:val="0"/>
              <w:marTop w:val="0"/>
              <w:marBottom w:val="0"/>
              <w:divBdr>
                <w:top w:val="none" w:sz="0" w:space="0" w:color="auto"/>
                <w:left w:val="none" w:sz="0" w:space="0" w:color="auto"/>
                <w:bottom w:val="none" w:sz="0" w:space="0" w:color="auto"/>
                <w:right w:val="none" w:sz="0" w:space="0" w:color="auto"/>
              </w:divBdr>
            </w:div>
            <w:div w:id="78137825">
              <w:marLeft w:val="0"/>
              <w:marRight w:val="0"/>
              <w:marTop w:val="0"/>
              <w:marBottom w:val="0"/>
              <w:divBdr>
                <w:top w:val="none" w:sz="0" w:space="0" w:color="auto"/>
                <w:left w:val="none" w:sz="0" w:space="0" w:color="auto"/>
                <w:bottom w:val="none" w:sz="0" w:space="0" w:color="auto"/>
                <w:right w:val="none" w:sz="0" w:space="0" w:color="auto"/>
              </w:divBdr>
            </w:div>
            <w:div w:id="123234840">
              <w:marLeft w:val="0"/>
              <w:marRight w:val="0"/>
              <w:marTop w:val="0"/>
              <w:marBottom w:val="0"/>
              <w:divBdr>
                <w:top w:val="none" w:sz="0" w:space="0" w:color="auto"/>
                <w:left w:val="none" w:sz="0" w:space="0" w:color="auto"/>
                <w:bottom w:val="none" w:sz="0" w:space="0" w:color="auto"/>
                <w:right w:val="none" w:sz="0" w:space="0" w:color="auto"/>
              </w:divBdr>
            </w:div>
            <w:div w:id="259223169">
              <w:marLeft w:val="0"/>
              <w:marRight w:val="0"/>
              <w:marTop w:val="0"/>
              <w:marBottom w:val="0"/>
              <w:divBdr>
                <w:top w:val="none" w:sz="0" w:space="0" w:color="auto"/>
                <w:left w:val="none" w:sz="0" w:space="0" w:color="auto"/>
                <w:bottom w:val="none" w:sz="0" w:space="0" w:color="auto"/>
                <w:right w:val="none" w:sz="0" w:space="0" w:color="auto"/>
              </w:divBdr>
            </w:div>
            <w:div w:id="311255271">
              <w:marLeft w:val="0"/>
              <w:marRight w:val="0"/>
              <w:marTop w:val="0"/>
              <w:marBottom w:val="0"/>
              <w:divBdr>
                <w:top w:val="none" w:sz="0" w:space="0" w:color="auto"/>
                <w:left w:val="none" w:sz="0" w:space="0" w:color="auto"/>
                <w:bottom w:val="none" w:sz="0" w:space="0" w:color="auto"/>
                <w:right w:val="none" w:sz="0" w:space="0" w:color="auto"/>
              </w:divBdr>
            </w:div>
            <w:div w:id="363755824">
              <w:marLeft w:val="0"/>
              <w:marRight w:val="0"/>
              <w:marTop w:val="0"/>
              <w:marBottom w:val="0"/>
              <w:divBdr>
                <w:top w:val="none" w:sz="0" w:space="0" w:color="auto"/>
                <w:left w:val="none" w:sz="0" w:space="0" w:color="auto"/>
                <w:bottom w:val="none" w:sz="0" w:space="0" w:color="auto"/>
                <w:right w:val="none" w:sz="0" w:space="0" w:color="auto"/>
              </w:divBdr>
            </w:div>
            <w:div w:id="594095187">
              <w:marLeft w:val="0"/>
              <w:marRight w:val="0"/>
              <w:marTop w:val="0"/>
              <w:marBottom w:val="0"/>
              <w:divBdr>
                <w:top w:val="none" w:sz="0" w:space="0" w:color="auto"/>
                <w:left w:val="none" w:sz="0" w:space="0" w:color="auto"/>
                <w:bottom w:val="none" w:sz="0" w:space="0" w:color="auto"/>
                <w:right w:val="none" w:sz="0" w:space="0" w:color="auto"/>
              </w:divBdr>
            </w:div>
            <w:div w:id="626088682">
              <w:marLeft w:val="0"/>
              <w:marRight w:val="0"/>
              <w:marTop w:val="0"/>
              <w:marBottom w:val="0"/>
              <w:divBdr>
                <w:top w:val="none" w:sz="0" w:space="0" w:color="auto"/>
                <w:left w:val="none" w:sz="0" w:space="0" w:color="auto"/>
                <w:bottom w:val="none" w:sz="0" w:space="0" w:color="auto"/>
                <w:right w:val="none" w:sz="0" w:space="0" w:color="auto"/>
              </w:divBdr>
            </w:div>
            <w:div w:id="680860366">
              <w:marLeft w:val="0"/>
              <w:marRight w:val="0"/>
              <w:marTop w:val="0"/>
              <w:marBottom w:val="0"/>
              <w:divBdr>
                <w:top w:val="none" w:sz="0" w:space="0" w:color="auto"/>
                <w:left w:val="none" w:sz="0" w:space="0" w:color="auto"/>
                <w:bottom w:val="none" w:sz="0" w:space="0" w:color="auto"/>
                <w:right w:val="none" w:sz="0" w:space="0" w:color="auto"/>
              </w:divBdr>
            </w:div>
            <w:div w:id="1003892351">
              <w:marLeft w:val="0"/>
              <w:marRight w:val="0"/>
              <w:marTop w:val="0"/>
              <w:marBottom w:val="0"/>
              <w:divBdr>
                <w:top w:val="none" w:sz="0" w:space="0" w:color="auto"/>
                <w:left w:val="none" w:sz="0" w:space="0" w:color="auto"/>
                <w:bottom w:val="none" w:sz="0" w:space="0" w:color="auto"/>
                <w:right w:val="none" w:sz="0" w:space="0" w:color="auto"/>
              </w:divBdr>
            </w:div>
            <w:div w:id="1109549596">
              <w:marLeft w:val="0"/>
              <w:marRight w:val="0"/>
              <w:marTop w:val="0"/>
              <w:marBottom w:val="0"/>
              <w:divBdr>
                <w:top w:val="none" w:sz="0" w:space="0" w:color="auto"/>
                <w:left w:val="none" w:sz="0" w:space="0" w:color="auto"/>
                <w:bottom w:val="none" w:sz="0" w:space="0" w:color="auto"/>
                <w:right w:val="none" w:sz="0" w:space="0" w:color="auto"/>
              </w:divBdr>
            </w:div>
            <w:div w:id="1182938096">
              <w:marLeft w:val="0"/>
              <w:marRight w:val="0"/>
              <w:marTop w:val="0"/>
              <w:marBottom w:val="0"/>
              <w:divBdr>
                <w:top w:val="none" w:sz="0" w:space="0" w:color="auto"/>
                <w:left w:val="none" w:sz="0" w:space="0" w:color="auto"/>
                <w:bottom w:val="none" w:sz="0" w:space="0" w:color="auto"/>
                <w:right w:val="none" w:sz="0" w:space="0" w:color="auto"/>
              </w:divBdr>
            </w:div>
            <w:div w:id="1457915984">
              <w:marLeft w:val="0"/>
              <w:marRight w:val="0"/>
              <w:marTop w:val="0"/>
              <w:marBottom w:val="0"/>
              <w:divBdr>
                <w:top w:val="none" w:sz="0" w:space="0" w:color="auto"/>
                <w:left w:val="none" w:sz="0" w:space="0" w:color="auto"/>
                <w:bottom w:val="none" w:sz="0" w:space="0" w:color="auto"/>
                <w:right w:val="none" w:sz="0" w:space="0" w:color="auto"/>
              </w:divBdr>
            </w:div>
            <w:div w:id="1583106888">
              <w:marLeft w:val="0"/>
              <w:marRight w:val="0"/>
              <w:marTop w:val="0"/>
              <w:marBottom w:val="0"/>
              <w:divBdr>
                <w:top w:val="none" w:sz="0" w:space="0" w:color="auto"/>
                <w:left w:val="none" w:sz="0" w:space="0" w:color="auto"/>
                <w:bottom w:val="none" w:sz="0" w:space="0" w:color="auto"/>
                <w:right w:val="none" w:sz="0" w:space="0" w:color="auto"/>
              </w:divBdr>
            </w:div>
            <w:div w:id="1647465019">
              <w:marLeft w:val="0"/>
              <w:marRight w:val="0"/>
              <w:marTop w:val="0"/>
              <w:marBottom w:val="0"/>
              <w:divBdr>
                <w:top w:val="none" w:sz="0" w:space="0" w:color="auto"/>
                <w:left w:val="none" w:sz="0" w:space="0" w:color="auto"/>
                <w:bottom w:val="none" w:sz="0" w:space="0" w:color="auto"/>
                <w:right w:val="none" w:sz="0" w:space="0" w:color="auto"/>
              </w:divBdr>
            </w:div>
            <w:div w:id="1733312911">
              <w:marLeft w:val="0"/>
              <w:marRight w:val="0"/>
              <w:marTop w:val="0"/>
              <w:marBottom w:val="0"/>
              <w:divBdr>
                <w:top w:val="none" w:sz="0" w:space="0" w:color="auto"/>
                <w:left w:val="none" w:sz="0" w:space="0" w:color="auto"/>
                <w:bottom w:val="none" w:sz="0" w:space="0" w:color="auto"/>
                <w:right w:val="none" w:sz="0" w:space="0" w:color="auto"/>
              </w:divBdr>
            </w:div>
            <w:div w:id="1775634478">
              <w:marLeft w:val="0"/>
              <w:marRight w:val="0"/>
              <w:marTop w:val="0"/>
              <w:marBottom w:val="0"/>
              <w:divBdr>
                <w:top w:val="none" w:sz="0" w:space="0" w:color="auto"/>
                <w:left w:val="none" w:sz="0" w:space="0" w:color="auto"/>
                <w:bottom w:val="none" w:sz="0" w:space="0" w:color="auto"/>
                <w:right w:val="none" w:sz="0" w:space="0" w:color="auto"/>
              </w:divBdr>
            </w:div>
            <w:div w:id="1792823296">
              <w:marLeft w:val="0"/>
              <w:marRight w:val="0"/>
              <w:marTop w:val="0"/>
              <w:marBottom w:val="0"/>
              <w:divBdr>
                <w:top w:val="none" w:sz="0" w:space="0" w:color="auto"/>
                <w:left w:val="none" w:sz="0" w:space="0" w:color="auto"/>
                <w:bottom w:val="none" w:sz="0" w:space="0" w:color="auto"/>
                <w:right w:val="none" w:sz="0" w:space="0" w:color="auto"/>
              </w:divBdr>
            </w:div>
            <w:div w:id="1816414711">
              <w:marLeft w:val="0"/>
              <w:marRight w:val="0"/>
              <w:marTop w:val="0"/>
              <w:marBottom w:val="0"/>
              <w:divBdr>
                <w:top w:val="none" w:sz="0" w:space="0" w:color="auto"/>
                <w:left w:val="none" w:sz="0" w:space="0" w:color="auto"/>
                <w:bottom w:val="none" w:sz="0" w:space="0" w:color="auto"/>
                <w:right w:val="none" w:sz="0" w:space="0" w:color="auto"/>
              </w:divBdr>
            </w:div>
            <w:div w:id="2053727209">
              <w:marLeft w:val="0"/>
              <w:marRight w:val="0"/>
              <w:marTop w:val="0"/>
              <w:marBottom w:val="0"/>
              <w:divBdr>
                <w:top w:val="none" w:sz="0" w:space="0" w:color="auto"/>
                <w:left w:val="none" w:sz="0" w:space="0" w:color="auto"/>
                <w:bottom w:val="none" w:sz="0" w:space="0" w:color="auto"/>
                <w:right w:val="none" w:sz="0" w:space="0" w:color="auto"/>
              </w:divBdr>
            </w:div>
          </w:divsChild>
        </w:div>
        <w:div w:id="1033653550">
          <w:marLeft w:val="0"/>
          <w:marRight w:val="0"/>
          <w:marTop w:val="0"/>
          <w:marBottom w:val="0"/>
          <w:divBdr>
            <w:top w:val="none" w:sz="0" w:space="0" w:color="auto"/>
            <w:left w:val="none" w:sz="0" w:space="0" w:color="auto"/>
            <w:bottom w:val="none" w:sz="0" w:space="0" w:color="auto"/>
            <w:right w:val="none" w:sz="0" w:space="0" w:color="auto"/>
          </w:divBdr>
          <w:divsChild>
            <w:div w:id="248657459">
              <w:marLeft w:val="0"/>
              <w:marRight w:val="0"/>
              <w:marTop w:val="0"/>
              <w:marBottom w:val="0"/>
              <w:divBdr>
                <w:top w:val="none" w:sz="0" w:space="0" w:color="auto"/>
                <w:left w:val="none" w:sz="0" w:space="0" w:color="auto"/>
                <w:bottom w:val="none" w:sz="0" w:space="0" w:color="auto"/>
                <w:right w:val="none" w:sz="0" w:space="0" w:color="auto"/>
              </w:divBdr>
            </w:div>
            <w:div w:id="258491782">
              <w:marLeft w:val="0"/>
              <w:marRight w:val="0"/>
              <w:marTop w:val="0"/>
              <w:marBottom w:val="0"/>
              <w:divBdr>
                <w:top w:val="none" w:sz="0" w:space="0" w:color="auto"/>
                <w:left w:val="none" w:sz="0" w:space="0" w:color="auto"/>
                <w:bottom w:val="none" w:sz="0" w:space="0" w:color="auto"/>
                <w:right w:val="none" w:sz="0" w:space="0" w:color="auto"/>
              </w:divBdr>
            </w:div>
            <w:div w:id="345792446">
              <w:marLeft w:val="0"/>
              <w:marRight w:val="0"/>
              <w:marTop w:val="0"/>
              <w:marBottom w:val="0"/>
              <w:divBdr>
                <w:top w:val="none" w:sz="0" w:space="0" w:color="auto"/>
                <w:left w:val="none" w:sz="0" w:space="0" w:color="auto"/>
                <w:bottom w:val="none" w:sz="0" w:space="0" w:color="auto"/>
                <w:right w:val="none" w:sz="0" w:space="0" w:color="auto"/>
              </w:divBdr>
            </w:div>
            <w:div w:id="453065300">
              <w:marLeft w:val="0"/>
              <w:marRight w:val="0"/>
              <w:marTop w:val="0"/>
              <w:marBottom w:val="0"/>
              <w:divBdr>
                <w:top w:val="none" w:sz="0" w:space="0" w:color="auto"/>
                <w:left w:val="none" w:sz="0" w:space="0" w:color="auto"/>
                <w:bottom w:val="none" w:sz="0" w:space="0" w:color="auto"/>
                <w:right w:val="none" w:sz="0" w:space="0" w:color="auto"/>
              </w:divBdr>
            </w:div>
            <w:div w:id="553201809">
              <w:marLeft w:val="0"/>
              <w:marRight w:val="0"/>
              <w:marTop w:val="0"/>
              <w:marBottom w:val="0"/>
              <w:divBdr>
                <w:top w:val="none" w:sz="0" w:space="0" w:color="auto"/>
                <w:left w:val="none" w:sz="0" w:space="0" w:color="auto"/>
                <w:bottom w:val="none" w:sz="0" w:space="0" w:color="auto"/>
                <w:right w:val="none" w:sz="0" w:space="0" w:color="auto"/>
              </w:divBdr>
            </w:div>
            <w:div w:id="785077637">
              <w:marLeft w:val="0"/>
              <w:marRight w:val="0"/>
              <w:marTop w:val="0"/>
              <w:marBottom w:val="0"/>
              <w:divBdr>
                <w:top w:val="none" w:sz="0" w:space="0" w:color="auto"/>
                <w:left w:val="none" w:sz="0" w:space="0" w:color="auto"/>
                <w:bottom w:val="none" w:sz="0" w:space="0" w:color="auto"/>
                <w:right w:val="none" w:sz="0" w:space="0" w:color="auto"/>
              </w:divBdr>
            </w:div>
            <w:div w:id="788401351">
              <w:marLeft w:val="0"/>
              <w:marRight w:val="0"/>
              <w:marTop w:val="0"/>
              <w:marBottom w:val="0"/>
              <w:divBdr>
                <w:top w:val="none" w:sz="0" w:space="0" w:color="auto"/>
                <w:left w:val="none" w:sz="0" w:space="0" w:color="auto"/>
                <w:bottom w:val="none" w:sz="0" w:space="0" w:color="auto"/>
                <w:right w:val="none" w:sz="0" w:space="0" w:color="auto"/>
              </w:divBdr>
            </w:div>
            <w:div w:id="1001934134">
              <w:marLeft w:val="0"/>
              <w:marRight w:val="0"/>
              <w:marTop w:val="0"/>
              <w:marBottom w:val="0"/>
              <w:divBdr>
                <w:top w:val="none" w:sz="0" w:space="0" w:color="auto"/>
                <w:left w:val="none" w:sz="0" w:space="0" w:color="auto"/>
                <w:bottom w:val="none" w:sz="0" w:space="0" w:color="auto"/>
                <w:right w:val="none" w:sz="0" w:space="0" w:color="auto"/>
              </w:divBdr>
            </w:div>
            <w:div w:id="1105003095">
              <w:marLeft w:val="0"/>
              <w:marRight w:val="0"/>
              <w:marTop w:val="0"/>
              <w:marBottom w:val="0"/>
              <w:divBdr>
                <w:top w:val="none" w:sz="0" w:space="0" w:color="auto"/>
                <w:left w:val="none" w:sz="0" w:space="0" w:color="auto"/>
                <w:bottom w:val="none" w:sz="0" w:space="0" w:color="auto"/>
                <w:right w:val="none" w:sz="0" w:space="0" w:color="auto"/>
              </w:divBdr>
            </w:div>
            <w:div w:id="1241915041">
              <w:marLeft w:val="0"/>
              <w:marRight w:val="0"/>
              <w:marTop w:val="0"/>
              <w:marBottom w:val="0"/>
              <w:divBdr>
                <w:top w:val="none" w:sz="0" w:space="0" w:color="auto"/>
                <w:left w:val="none" w:sz="0" w:space="0" w:color="auto"/>
                <w:bottom w:val="none" w:sz="0" w:space="0" w:color="auto"/>
                <w:right w:val="none" w:sz="0" w:space="0" w:color="auto"/>
              </w:divBdr>
            </w:div>
            <w:div w:id="1435436767">
              <w:marLeft w:val="0"/>
              <w:marRight w:val="0"/>
              <w:marTop w:val="0"/>
              <w:marBottom w:val="0"/>
              <w:divBdr>
                <w:top w:val="none" w:sz="0" w:space="0" w:color="auto"/>
                <w:left w:val="none" w:sz="0" w:space="0" w:color="auto"/>
                <w:bottom w:val="none" w:sz="0" w:space="0" w:color="auto"/>
                <w:right w:val="none" w:sz="0" w:space="0" w:color="auto"/>
              </w:divBdr>
            </w:div>
            <w:div w:id="1665543871">
              <w:marLeft w:val="0"/>
              <w:marRight w:val="0"/>
              <w:marTop w:val="0"/>
              <w:marBottom w:val="0"/>
              <w:divBdr>
                <w:top w:val="none" w:sz="0" w:space="0" w:color="auto"/>
                <w:left w:val="none" w:sz="0" w:space="0" w:color="auto"/>
                <w:bottom w:val="none" w:sz="0" w:space="0" w:color="auto"/>
                <w:right w:val="none" w:sz="0" w:space="0" w:color="auto"/>
              </w:divBdr>
            </w:div>
            <w:div w:id="1757703741">
              <w:marLeft w:val="0"/>
              <w:marRight w:val="0"/>
              <w:marTop w:val="0"/>
              <w:marBottom w:val="0"/>
              <w:divBdr>
                <w:top w:val="none" w:sz="0" w:space="0" w:color="auto"/>
                <w:left w:val="none" w:sz="0" w:space="0" w:color="auto"/>
                <w:bottom w:val="none" w:sz="0" w:space="0" w:color="auto"/>
                <w:right w:val="none" w:sz="0" w:space="0" w:color="auto"/>
              </w:divBdr>
            </w:div>
            <w:div w:id="1827084211">
              <w:marLeft w:val="0"/>
              <w:marRight w:val="0"/>
              <w:marTop w:val="0"/>
              <w:marBottom w:val="0"/>
              <w:divBdr>
                <w:top w:val="none" w:sz="0" w:space="0" w:color="auto"/>
                <w:left w:val="none" w:sz="0" w:space="0" w:color="auto"/>
                <w:bottom w:val="none" w:sz="0" w:space="0" w:color="auto"/>
                <w:right w:val="none" w:sz="0" w:space="0" w:color="auto"/>
              </w:divBdr>
            </w:div>
            <w:div w:id="1876193375">
              <w:marLeft w:val="0"/>
              <w:marRight w:val="0"/>
              <w:marTop w:val="0"/>
              <w:marBottom w:val="0"/>
              <w:divBdr>
                <w:top w:val="none" w:sz="0" w:space="0" w:color="auto"/>
                <w:left w:val="none" w:sz="0" w:space="0" w:color="auto"/>
                <w:bottom w:val="none" w:sz="0" w:space="0" w:color="auto"/>
                <w:right w:val="none" w:sz="0" w:space="0" w:color="auto"/>
              </w:divBdr>
            </w:div>
          </w:divsChild>
        </w:div>
        <w:div w:id="1806388187">
          <w:marLeft w:val="0"/>
          <w:marRight w:val="0"/>
          <w:marTop w:val="0"/>
          <w:marBottom w:val="0"/>
          <w:divBdr>
            <w:top w:val="none" w:sz="0" w:space="0" w:color="auto"/>
            <w:left w:val="none" w:sz="0" w:space="0" w:color="auto"/>
            <w:bottom w:val="none" w:sz="0" w:space="0" w:color="auto"/>
            <w:right w:val="none" w:sz="0" w:space="0" w:color="auto"/>
          </w:divBdr>
          <w:divsChild>
            <w:div w:id="19357487">
              <w:marLeft w:val="0"/>
              <w:marRight w:val="0"/>
              <w:marTop w:val="0"/>
              <w:marBottom w:val="0"/>
              <w:divBdr>
                <w:top w:val="none" w:sz="0" w:space="0" w:color="auto"/>
                <w:left w:val="none" w:sz="0" w:space="0" w:color="auto"/>
                <w:bottom w:val="none" w:sz="0" w:space="0" w:color="auto"/>
                <w:right w:val="none" w:sz="0" w:space="0" w:color="auto"/>
              </w:divBdr>
            </w:div>
            <w:div w:id="122427811">
              <w:marLeft w:val="0"/>
              <w:marRight w:val="0"/>
              <w:marTop w:val="0"/>
              <w:marBottom w:val="0"/>
              <w:divBdr>
                <w:top w:val="none" w:sz="0" w:space="0" w:color="auto"/>
                <w:left w:val="none" w:sz="0" w:space="0" w:color="auto"/>
                <w:bottom w:val="none" w:sz="0" w:space="0" w:color="auto"/>
                <w:right w:val="none" w:sz="0" w:space="0" w:color="auto"/>
              </w:divBdr>
            </w:div>
            <w:div w:id="128596332">
              <w:marLeft w:val="0"/>
              <w:marRight w:val="0"/>
              <w:marTop w:val="0"/>
              <w:marBottom w:val="0"/>
              <w:divBdr>
                <w:top w:val="none" w:sz="0" w:space="0" w:color="auto"/>
                <w:left w:val="none" w:sz="0" w:space="0" w:color="auto"/>
                <w:bottom w:val="none" w:sz="0" w:space="0" w:color="auto"/>
                <w:right w:val="none" w:sz="0" w:space="0" w:color="auto"/>
              </w:divBdr>
            </w:div>
            <w:div w:id="143663986">
              <w:marLeft w:val="0"/>
              <w:marRight w:val="0"/>
              <w:marTop w:val="0"/>
              <w:marBottom w:val="0"/>
              <w:divBdr>
                <w:top w:val="none" w:sz="0" w:space="0" w:color="auto"/>
                <w:left w:val="none" w:sz="0" w:space="0" w:color="auto"/>
                <w:bottom w:val="none" w:sz="0" w:space="0" w:color="auto"/>
                <w:right w:val="none" w:sz="0" w:space="0" w:color="auto"/>
              </w:divBdr>
            </w:div>
            <w:div w:id="676470370">
              <w:marLeft w:val="0"/>
              <w:marRight w:val="0"/>
              <w:marTop w:val="0"/>
              <w:marBottom w:val="0"/>
              <w:divBdr>
                <w:top w:val="none" w:sz="0" w:space="0" w:color="auto"/>
                <w:left w:val="none" w:sz="0" w:space="0" w:color="auto"/>
                <w:bottom w:val="none" w:sz="0" w:space="0" w:color="auto"/>
                <w:right w:val="none" w:sz="0" w:space="0" w:color="auto"/>
              </w:divBdr>
            </w:div>
            <w:div w:id="679312599">
              <w:marLeft w:val="0"/>
              <w:marRight w:val="0"/>
              <w:marTop w:val="0"/>
              <w:marBottom w:val="0"/>
              <w:divBdr>
                <w:top w:val="none" w:sz="0" w:space="0" w:color="auto"/>
                <w:left w:val="none" w:sz="0" w:space="0" w:color="auto"/>
                <w:bottom w:val="none" w:sz="0" w:space="0" w:color="auto"/>
                <w:right w:val="none" w:sz="0" w:space="0" w:color="auto"/>
              </w:divBdr>
            </w:div>
            <w:div w:id="760838497">
              <w:marLeft w:val="0"/>
              <w:marRight w:val="0"/>
              <w:marTop w:val="0"/>
              <w:marBottom w:val="0"/>
              <w:divBdr>
                <w:top w:val="none" w:sz="0" w:space="0" w:color="auto"/>
                <w:left w:val="none" w:sz="0" w:space="0" w:color="auto"/>
                <w:bottom w:val="none" w:sz="0" w:space="0" w:color="auto"/>
                <w:right w:val="none" w:sz="0" w:space="0" w:color="auto"/>
              </w:divBdr>
            </w:div>
            <w:div w:id="852378233">
              <w:marLeft w:val="0"/>
              <w:marRight w:val="0"/>
              <w:marTop w:val="0"/>
              <w:marBottom w:val="0"/>
              <w:divBdr>
                <w:top w:val="none" w:sz="0" w:space="0" w:color="auto"/>
                <w:left w:val="none" w:sz="0" w:space="0" w:color="auto"/>
                <w:bottom w:val="none" w:sz="0" w:space="0" w:color="auto"/>
                <w:right w:val="none" w:sz="0" w:space="0" w:color="auto"/>
              </w:divBdr>
            </w:div>
            <w:div w:id="924806695">
              <w:marLeft w:val="0"/>
              <w:marRight w:val="0"/>
              <w:marTop w:val="0"/>
              <w:marBottom w:val="0"/>
              <w:divBdr>
                <w:top w:val="none" w:sz="0" w:space="0" w:color="auto"/>
                <w:left w:val="none" w:sz="0" w:space="0" w:color="auto"/>
                <w:bottom w:val="none" w:sz="0" w:space="0" w:color="auto"/>
                <w:right w:val="none" w:sz="0" w:space="0" w:color="auto"/>
              </w:divBdr>
            </w:div>
            <w:div w:id="1251544785">
              <w:marLeft w:val="0"/>
              <w:marRight w:val="0"/>
              <w:marTop w:val="0"/>
              <w:marBottom w:val="0"/>
              <w:divBdr>
                <w:top w:val="none" w:sz="0" w:space="0" w:color="auto"/>
                <w:left w:val="none" w:sz="0" w:space="0" w:color="auto"/>
                <w:bottom w:val="none" w:sz="0" w:space="0" w:color="auto"/>
                <w:right w:val="none" w:sz="0" w:space="0" w:color="auto"/>
              </w:divBdr>
            </w:div>
            <w:div w:id="1498569621">
              <w:marLeft w:val="0"/>
              <w:marRight w:val="0"/>
              <w:marTop w:val="0"/>
              <w:marBottom w:val="0"/>
              <w:divBdr>
                <w:top w:val="none" w:sz="0" w:space="0" w:color="auto"/>
                <w:left w:val="none" w:sz="0" w:space="0" w:color="auto"/>
                <w:bottom w:val="none" w:sz="0" w:space="0" w:color="auto"/>
                <w:right w:val="none" w:sz="0" w:space="0" w:color="auto"/>
              </w:divBdr>
            </w:div>
            <w:div w:id="1514687576">
              <w:marLeft w:val="0"/>
              <w:marRight w:val="0"/>
              <w:marTop w:val="0"/>
              <w:marBottom w:val="0"/>
              <w:divBdr>
                <w:top w:val="none" w:sz="0" w:space="0" w:color="auto"/>
                <w:left w:val="none" w:sz="0" w:space="0" w:color="auto"/>
                <w:bottom w:val="none" w:sz="0" w:space="0" w:color="auto"/>
                <w:right w:val="none" w:sz="0" w:space="0" w:color="auto"/>
              </w:divBdr>
            </w:div>
            <w:div w:id="1615333229">
              <w:marLeft w:val="0"/>
              <w:marRight w:val="0"/>
              <w:marTop w:val="0"/>
              <w:marBottom w:val="0"/>
              <w:divBdr>
                <w:top w:val="none" w:sz="0" w:space="0" w:color="auto"/>
                <w:left w:val="none" w:sz="0" w:space="0" w:color="auto"/>
                <w:bottom w:val="none" w:sz="0" w:space="0" w:color="auto"/>
                <w:right w:val="none" w:sz="0" w:space="0" w:color="auto"/>
              </w:divBdr>
            </w:div>
            <w:div w:id="1698579891">
              <w:marLeft w:val="0"/>
              <w:marRight w:val="0"/>
              <w:marTop w:val="0"/>
              <w:marBottom w:val="0"/>
              <w:divBdr>
                <w:top w:val="none" w:sz="0" w:space="0" w:color="auto"/>
                <w:left w:val="none" w:sz="0" w:space="0" w:color="auto"/>
                <w:bottom w:val="none" w:sz="0" w:space="0" w:color="auto"/>
                <w:right w:val="none" w:sz="0" w:space="0" w:color="auto"/>
              </w:divBdr>
            </w:div>
            <w:div w:id="1807579251">
              <w:marLeft w:val="0"/>
              <w:marRight w:val="0"/>
              <w:marTop w:val="0"/>
              <w:marBottom w:val="0"/>
              <w:divBdr>
                <w:top w:val="none" w:sz="0" w:space="0" w:color="auto"/>
                <w:left w:val="none" w:sz="0" w:space="0" w:color="auto"/>
                <w:bottom w:val="none" w:sz="0" w:space="0" w:color="auto"/>
                <w:right w:val="none" w:sz="0" w:space="0" w:color="auto"/>
              </w:divBdr>
            </w:div>
            <w:div w:id="1819763723">
              <w:marLeft w:val="0"/>
              <w:marRight w:val="0"/>
              <w:marTop w:val="0"/>
              <w:marBottom w:val="0"/>
              <w:divBdr>
                <w:top w:val="none" w:sz="0" w:space="0" w:color="auto"/>
                <w:left w:val="none" w:sz="0" w:space="0" w:color="auto"/>
                <w:bottom w:val="none" w:sz="0" w:space="0" w:color="auto"/>
                <w:right w:val="none" w:sz="0" w:space="0" w:color="auto"/>
              </w:divBdr>
            </w:div>
            <w:div w:id="1823036029">
              <w:marLeft w:val="0"/>
              <w:marRight w:val="0"/>
              <w:marTop w:val="0"/>
              <w:marBottom w:val="0"/>
              <w:divBdr>
                <w:top w:val="none" w:sz="0" w:space="0" w:color="auto"/>
                <w:left w:val="none" w:sz="0" w:space="0" w:color="auto"/>
                <w:bottom w:val="none" w:sz="0" w:space="0" w:color="auto"/>
                <w:right w:val="none" w:sz="0" w:space="0" w:color="auto"/>
              </w:divBdr>
            </w:div>
            <w:div w:id="1859469788">
              <w:marLeft w:val="0"/>
              <w:marRight w:val="0"/>
              <w:marTop w:val="0"/>
              <w:marBottom w:val="0"/>
              <w:divBdr>
                <w:top w:val="none" w:sz="0" w:space="0" w:color="auto"/>
                <w:left w:val="none" w:sz="0" w:space="0" w:color="auto"/>
                <w:bottom w:val="none" w:sz="0" w:space="0" w:color="auto"/>
                <w:right w:val="none" w:sz="0" w:space="0" w:color="auto"/>
              </w:divBdr>
            </w:div>
            <w:div w:id="2004894931">
              <w:marLeft w:val="0"/>
              <w:marRight w:val="0"/>
              <w:marTop w:val="0"/>
              <w:marBottom w:val="0"/>
              <w:divBdr>
                <w:top w:val="none" w:sz="0" w:space="0" w:color="auto"/>
                <w:left w:val="none" w:sz="0" w:space="0" w:color="auto"/>
                <w:bottom w:val="none" w:sz="0" w:space="0" w:color="auto"/>
                <w:right w:val="none" w:sz="0" w:space="0" w:color="auto"/>
              </w:divBdr>
            </w:div>
            <w:div w:id="208144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535386">
      <w:bodyDiv w:val="1"/>
      <w:marLeft w:val="0"/>
      <w:marRight w:val="0"/>
      <w:marTop w:val="0"/>
      <w:marBottom w:val="0"/>
      <w:divBdr>
        <w:top w:val="none" w:sz="0" w:space="0" w:color="auto"/>
        <w:left w:val="none" w:sz="0" w:space="0" w:color="auto"/>
        <w:bottom w:val="none" w:sz="0" w:space="0" w:color="auto"/>
        <w:right w:val="none" w:sz="0" w:space="0" w:color="auto"/>
      </w:divBdr>
    </w:div>
    <w:div w:id="267078684">
      <w:bodyDiv w:val="1"/>
      <w:marLeft w:val="0"/>
      <w:marRight w:val="0"/>
      <w:marTop w:val="0"/>
      <w:marBottom w:val="0"/>
      <w:divBdr>
        <w:top w:val="none" w:sz="0" w:space="0" w:color="auto"/>
        <w:left w:val="none" w:sz="0" w:space="0" w:color="auto"/>
        <w:bottom w:val="none" w:sz="0" w:space="0" w:color="auto"/>
        <w:right w:val="none" w:sz="0" w:space="0" w:color="auto"/>
      </w:divBdr>
    </w:div>
    <w:div w:id="272904246">
      <w:bodyDiv w:val="1"/>
      <w:marLeft w:val="0"/>
      <w:marRight w:val="0"/>
      <w:marTop w:val="0"/>
      <w:marBottom w:val="0"/>
      <w:divBdr>
        <w:top w:val="none" w:sz="0" w:space="0" w:color="auto"/>
        <w:left w:val="none" w:sz="0" w:space="0" w:color="auto"/>
        <w:bottom w:val="none" w:sz="0" w:space="0" w:color="auto"/>
        <w:right w:val="none" w:sz="0" w:space="0" w:color="auto"/>
      </w:divBdr>
    </w:div>
    <w:div w:id="278297890">
      <w:bodyDiv w:val="1"/>
      <w:marLeft w:val="0"/>
      <w:marRight w:val="0"/>
      <w:marTop w:val="0"/>
      <w:marBottom w:val="0"/>
      <w:divBdr>
        <w:top w:val="none" w:sz="0" w:space="0" w:color="auto"/>
        <w:left w:val="none" w:sz="0" w:space="0" w:color="auto"/>
        <w:bottom w:val="none" w:sz="0" w:space="0" w:color="auto"/>
        <w:right w:val="none" w:sz="0" w:space="0" w:color="auto"/>
      </w:divBdr>
      <w:divsChild>
        <w:div w:id="695352391">
          <w:marLeft w:val="0"/>
          <w:marRight w:val="0"/>
          <w:marTop w:val="0"/>
          <w:marBottom w:val="0"/>
          <w:divBdr>
            <w:top w:val="none" w:sz="0" w:space="0" w:color="auto"/>
            <w:left w:val="none" w:sz="0" w:space="0" w:color="auto"/>
            <w:bottom w:val="none" w:sz="0" w:space="0" w:color="auto"/>
            <w:right w:val="none" w:sz="0" w:space="0" w:color="auto"/>
          </w:divBdr>
        </w:div>
        <w:div w:id="1101337340">
          <w:marLeft w:val="0"/>
          <w:marRight w:val="0"/>
          <w:marTop w:val="0"/>
          <w:marBottom w:val="0"/>
          <w:divBdr>
            <w:top w:val="none" w:sz="0" w:space="0" w:color="auto"/>
            <w:left w:val="none" w:sz="0" w:space="0" w:color="auto"/>
            <w:bottom w:val="none" w:sz="0" w:space="0" w:color="auto"/>
            <w:right w:val="none" w:sz="0" w:space="0" w:color="auto"/>
          </w:divBdr>
        </w:div>
        <w:div w:id="1140423980">
          <w:marLeft w:val="0"/>
          <w:marRight w:val="0"/>
          <w:marTop w:val="0"/>
          <w:marBottom w:val="0"/>
          <w:divBdr>
            <w:top w:val="none" w:sz="0" w:space="0" w:color="auto"/>
            <w:left w:val="none" w:sz="0" w:space="0" w:color="auto"/>
            <w:bottom w:val="none" w:sz="0" w:space="0" w:color="auto"/>
            <w:right w:val="none" w:sz="0" w:space="0" w:color="auto"/>
          </w:divBdr>
        </w:div>
        <w:div w:id="1320646222">
          <w:marLeft w:val="0"/>
          <w:marRight w:val="0"/>
          <w:marTop w:val="0"/>
          <w:marBottom w:val="0"/>
          <w:divBdr>
            <w:top w:val="none" w:sz="0" w:space="0" w:color="auto"/>
            <w:left w:val="none" w:sz="0" w:space="0" w:color="auto"/>
            <w:bottom w:val="none" w:sz="0" w:space="0" w:color="auto"/>
            <w:right w:val="none" w:sz="0" w:space="0" w:color="auto"/>
          </w:divBdr>
        </w:div>
        <w:div w:id="1908999747">
          <w:marLeft w:val="0"/>
          <w:marRight w:val="0"/>
          <w:marTop w:val="0"/>
          <w:marBottom w:val="0"/>
          <w:divBdr>
            <w:top w:val="none" w:sz="0" w:space="0" w:color="auto"/>
            <w:left w:val="none" w:sz="0" w:space="0" w:color="auto"/>
            <w:bottom w:val="none" w:sz="0" w:space="0" w:color="auto"/>
            <w:right w:val="none" w:sz="0" w:space="0" w:color="auto"/>
          </w:divBdr>
        </w:div>
        <w:div w:id="2146657483">
          <w:marLeft w:val="0"/>
          <w:marRight w:val="0"/>
          <w:marTop w:val="0"/>
          <w:marBottom w:val="0"/>
          <w:divBdr>
            <w:top w:val="none" w:sz="0" w:space="0" w:color="auto"/>
            <w:left w:val="none" w:sz="0" w:space="0" w:color="auto"/>
            <w:bottom w:val="none" w:sz="0" w:space="0" w:color="auto"/>
            <w:right w:val="none" w:sz="0" w:space="0" w:color="auto"/>
          </w:divBdr>
        </w:div>
      </w:divsChild>
    </w:div>
    <w:div w:id="281762786">
      <w:bodyDiv w:val="1"/>
      <w:marLeft w:val="0"/>
      <w:marRight w:val="0"/>
      <w:marTop w:val="0"/>
      <w:marBottom w:val="0"/>
      <w:divBdr>
        <w:top w:val="none" w:sz="0" w:space="0" w:color="auto"/>
        <w:left w:val="none" w:sz="0" w:space="0" w:color="auto"/>
        <w:bottom w:val="none" w:sz="0" w:space="0" w:color="auto"/>
        <w:right w:val="none" w:sz="0" w:space="0" w:color="auto"/>
      </w:divBdr>
    </w:div>
    <w:div w:id="298459698">
      <w:bodyDiv w:val="1"/>
      <w:marLeft w:val="0"/>
      <w:marRight w:val="0"/>
      <w:marTop w:val="0"/>
      <w:marBottom w:val="0"/>
      <w:divBdr>
        <w:top w:val="none" w:sz="0" w:space="0" w:color="auto"/>
        <w:left w:val="none" w:sz="0" w:space="0" w:color="auto"/>
        <w:bottom w:val="none" w:sz="0" w:space="0" w:color="auto"/>
        <w:right w:val="none" w:sz="0" w:space="0" w:color="auto"/>
      </w:divBdr>
    </w:div>
    <w:div w:id="301236019">
      <w:bodyDiv w:val="1"/>
      <w:marLeft w:val="0"/>
      <w:marRight w:val="0"/>
      <w:marTop w:val="0"/>
      <w:marBottom w:val="0"/>
      <w:divBdr>
        <w:top w:val="none" w:sz="0" w:space="0" w:color="auto"/>
        <w:left w:val="none" w:sz="0" w:space="0" w:color="auto"/>
        <w:bottom w:val="none" w:sz="0" w:space="0" w:color="auto"/>
        <w:right w:val="none" w:sz="0" w:space="0" w:color="auto"/>
      </w:divBdr>
    </w:div>
    <w:div w:id="322051039">
      <w:bodyDiv w:val="1"/>
      <w:marLeft w:val="0"/>
      <w:marRight w:val="0"/>
      <w:marTop w:val="0"/>
      <w:marBottom w:val="0"/>
      <w:divBdr>
        <w:top w:val="none" w:sz="0" w:space="0" w:color="auto"/>
        <w:left w:val="none" w:sz="0" w:space="0" w:color="auto"/>
        <w:bottom w:val="none" w:sz="0" w:space="0" w:color="auto"/>
        <w:right w:val="none" w:sz="0" w:space="0" w:color="auto"/>
      </w:divBdr>
    </w:div>
    <w:div w:id="337343438">
      <w:bodyDiv w:val="1"/>
      <w:marLeft w:val="0"/>
      <w:marRight w:val="0"/>
      <w:marTop w:val="0"/>
      <w:marBottom w:val="0"/>
      <w:divBdr>
        <w:top w:val="none" w:sz="0" w:space="0" w:color="auto"/>
        <w:left w:val="none" w:sz="0" w:space="0" w:color="auto"/>
        <w:bottom w:val="none" w:sz="0" w:space="0" w:color="auto"/>
        <w:right w:val="none" w:sz="0" w:space="0" w:color="auto"/>
      </w:divBdr>
    </w:div>
    <w:div w:id="368914471">
      <w:bodyDiv w:val="1"/>
      <w:marLeft w:val="0"/>
      <w:marRight w:val="0"/>
      <w:marTop w:val="0"/>
      <w:marBottom w:val="0"/>
      <w:divBdr>
        <w:top w:val="none" w:sz="0" w:space="0" w:color="auto"/>
        <w:left w:val="none" w:sz="0" w:space="0" w:color="auto"/>
        <w:bottom w:val="none" w:sz="0" w:space="0" w:color="auto"/>
        <w:right w:val="none" w:sz="0" w:space="0" w:color="auto"/>
      </w:divBdr>
    </w:div>
    <w:div w:id="404109661">
      <w:bodyDiv w:val="1"/>
      <w:marLeft w:val="0"/>
      <w:marRight w:val="0"/>
      <w:marTop w:val="0"/>
      <w:marBottom w:val="0"/>
      <w:divBdr>
        <w:top w:val="none" w:sz="0" w:space="0" w:color="auto"/>
        <w:left w:val="none" w:sz="0" w:space="0" w:color="auto"/>
        <w:bottom w:val="none" w:sz="0" w:space="0" w:color="auto"/>
        <w:right w:val="none" w:sz="0" w:space="0" w:color="auto"/>
      </w:divBdr>
    </w:div>
    <w:div w:id="415632685">
      <w:bodyDiv w:val="1"/>
      <w:marLeft w:val="0"/>
      <w:marRight w:val="0"/>
      <w:marTop w:val="0"/>
      <w:marBottom w:val="0"/>
      <w:divBdr>
        <w:top w:val="none" w:sz="0" w:space="0" w:color="auto"/>
        <w:left w:val="none" w:sz="0" w:space="0" w:color="auto"/>
        <w:bottom w:val="none" w:sz="0" w:space="0" w:color="auto"/>
        <w:right w:val="none" w:sz="0" w:space="0" w:color="auto"/>
      </w:divBdr>
    </w:div>
    <w:div w:id="426510732">
      <w:bodyDiv w:val="1"/>
      <w:marLeft w:val="0"/>
      <w:marRight w:val="0"/>
      <w:marTop w:val="0"/>
      <w:marBottom w:val="0"/>
      <w:divBdr>
        <w:top w:val="none" w:sz="0" w:space="0" w:color="auto"/>
        <w:left w:val="none" w:sz="0" w:space="0" w:color="auto"/>
        <w:bottom w:val="none" w:sz="0" w:space="0" w:color="auto"/>
        <w:right w:val="none" w:sz="0" w:space="0" w:color="auto"/>
      </w:divBdr>
    </w:div>
    <w:div w:id="459998639">
      <w:bodyDiv w:val="1"/>
      <w:marLeft w:val="0"/>
      <w:marRight w:val="0"/>
      <w:marTop w:val="0"/>
      <w:marBottom w:val="0"/>
      <w:divBdr>
        <w:top w:val="none" w:sz="0" w:space="0" w:color="auto"/>
        <w:left w:val="none" w:sz="0" w:space="0" w:color="auto"/>
        <w:bottom w:val="none" w:sz="0" w:space="0" w:color="auto"/>
        <w:right w:val="none" w:sz="0" w:space="0" w:color="auto"/>
      </w:divBdr>
    </w:div>
    <w:div w:id="464663556">
      <w:bodyDiv w:val="1"/>
      <w:marLeft w:val="0"/>
      <w:marRight w:val="0"/>
      <w:marTop w:val="0"/>
      <w:marBottom w:val="0"/>
      <w:divBdr>
        <w:top w:val="none" w:sz="0" w:space="0" w:color="auto"/>
        <w:left w:val="none" w:sz="0" w:space="0" w:color="auto"/>
        <w:bottom w:val="none" w:sz="0" w:space="0" w:color="auto"/>
        <w:right w:val="none" w:sz="0" w:space="0" w:color="auto"/>
      </w:divBdr>
    </w:div>
    <w:div w:id="484392415">
      <w:bodyDiv w:val="1"/>
      <w:marLeft w:val="0"/>
      <w:marRight w:val="0"/>
      <w:marTop w:val="0"/>
      <w:marBottom w:val="0"/>
      <w:divBdr>
        <w:top w:val="none" w:sz="0" w:space="0" w:color="auto"/>
        <w:left w:val="none" w:sz="0" w:space="0" w:color="auto"/>
        <w:bottom w:val="none" w:sz="0" w:space="0" w:color="auto"/>
        <w:right w:val="none" w:sz="0" w:space="0" w:color="auto"/>
      </w:divBdr>
    </w:div>
    <w:div w:id="503672231">
      <w:bodyDiv w:val="1"/>
      <w:marLeft w:val="0"/>
      <w:marRight w:val="0"/>
      <w:marTop w:val="0"/>
      <w:marBottom w:val="0"/>
      <w:divBdr>
        <w:top w:val="none" w:sz="0" w:space="0" w:color="auto"/>
        <w:left w:val="none" w:sz="0" w:space="0" w:color="auto"/>
        <w:bottom w:val="none" w:sz="0" w:space="0" w:color="auto"/>
        <w:right w:val="none" w:sz="0" w:space="0" w:color="auto"/>
      </w:divBdr>
    </w:div>
    <w:div w:id="510339342">
      <w:bodyDiv w:val="1"/>
      <w:marLeft w:val="0"/>
      <w:marRight w:val="0"/>
      <w:marTop w:val="0"/>
      <w:marBottom w:val="0"/>
      <w:divBdr>
        <w:top w:val="none" w:sz="0" w:space="0" w:color="auto"/>
        <w:left w:val="none" w:sz="0" w:space="0" w:color="auto"/>
        <w:bottom w:val="none" w:sz="0" w:space="0" w:color="auto"/>
        <w:right w:val="none" w:sz="0" w:space="0" w:color="auto"/>
      </w:divBdr>
    </w:div>
    <w:div w:id="540216290">
      <w:bodyDiv w:val="1"/>
      <w:marLeft w:val="0"/>
      <w:marRight w:val="0"/>
      <w:marTop w:val="0"/>
      <w:marBottom w:val="0"/>
      <w:divBdr>
        <w:top w:val="none" w:sz="0" w:space="0" w:color="auto"/>
        <w:left w:val="none" w:sz="0" w:space="0" w:color="auto"/>
        <w:bottom w:val="none" w:sz="0" w:space="0" w:color="auto"/>
        <w:right w:val="none" w:sz="0" w:space="0" w:color="auto"/>
      </w:divBdr>
    </w:div>
    <w:div w:id="564489752">
      <w:bodyDiv w:val="1"/>
      <w:marLeft w:val="0"/>
      <w:marRight w:val="0"/>
      <w:marTop w:val="0"/>
      <w:marBottom w:val="0"/>
      <w:divBdr>
        <w:top w:val="none" w:sz="0" w:space="0" w:color="auto"/>
        <w:left w:val="none" w:sz="0" w:space="0" w:color="auto"/>
        <w:bottom w:val="none" w:sz="0" w:space="0" w:color="auto"/>
        <w:right w:val="none" w:sz="0" w:space="0" w:color="auto"/>
      </w:divBdr>
      <w:divsChild>
        <w:div w:id="85807101">
          <w:marLeft w:val="0"/>
          <w:marRight w:val="0"/>
          <w:marTop w:val="0"/>
          <w:marBottom w:val="0"/>
          <w:divBdr>
            <w:top w:val="none" w:sz="0" w:space="0" w:color="auto"/>
            <w:left w:val="none" w:sz="0" w:space="0" w:color="auto"/>
            <w:bottom w:val="none" w:sz="0" w:space="0" w:color="auto"/>
            <w:right w:val="none" w:sz="0" w:space="0" w:color="auto"/>
          </w:divBdr>
          <w:divsChild>
            <w:div w:id="2513729">
              <w:marLeft w:val="0"/>
              <w:marRight w:val="0"/>
              <w:marTop w:val="0"/>
              <w:marBottom w:val="0"/>
              <w:divBdr>
                <w:top w:val="none" w:sz="0" w:space="0" w:color="auto"/>
                <w:left w:val="none" w:sz="0" w:space="0" w:color="auto"/>
                <w:bottom w:val="none" w:sz="0" w:space="0" w:color="auto"/>
                <w:right w:val="none" w:sz="0" w:space="0" w:color="auto"/>
              </w:divBdr>
            </w:div>
            <w:div w:id="62683812">
              <w:marLeft w:val="0"/>
              <w:marRight w:val="0"/>
              <w:marTop w:val="0"/>
              <w:marBottom w:val="0"/>
              <w:divBdr>
                <w:top w:val="none" w:sz="0" w:space="0" w:color="auto"/>
                <w:left w:val="none" w:sz="0" w:space="0" w:color="auto"/>
                <w:bottom w:val="none" w:sz="0" w:space="0" w:color="auto"/>
                <w:right w:val="none" w:sz="0" w:space="0" w:color="auto"/>
              </w:divBdr>
            </w:div>
            <w:div w:id="104811831">
              <w:marLeft w:val="0"/>
              <w:marRight w:val="0"/>
              <w:marTop w:val="0"/>
              <w:marBottom w:val="0"/>
              <w:divBdr>
                <w:top w:val="none" w:sz="0" w:space="0" w:color="auto"/>
                <w:left w:val="none" w:sz="0" w:space="0" w:color="auto"/>
                <w:bottom w:val="none" w:sz="0" w:space="0" w:color="auto"/>
                <w:right w:val="none" w:sz="0" w:space="0" w:color="auto"/>
              </w:divBdr>
            </w:div>
            <w:div w:id="375936670">
              <w:marLeft w:val="0"/>
              <w:marRight w:val="0"/>
              <w:marTop w:val="0"/>
              <w:marBottom w:val="0"/>
              <w:divBdr>
                <w:top w:val="none" w:sz="0" w:space="0" w:color="auto"/>
                <w:left w:val="none" w:sz="0" w:space="0" w:color="auto"/>
                <w:bottom w:val="none" w:sz="0" w:space="0" w:color="auto"/>
                <w:right w:val="none" w:sz="0" w:space="0" w:color="auto"/>
              </w:divBdr>
            </w:div>
            <w:div w:id="439491645">
              <w:marLeft w:val="0"/>
              <w:marRight w:val="0"/>
              <w:marTop w:val="0"/>
              <w:marBottom w:val="0"/>
              <w:divBdr>
                <w:top w:val="none" w:sz="0" w:space="0" w:color="auto"/>
                <w:left w:val="none" w:sz="0" w:space="0" w:color="auto"/>
                <w:bottom w:val="none" w:sz="0" w:space="0" w:color="auto"/>
                <w:right w:val="none" w:sz="0" w:space="0" w:color="auto"/>
              </w:divBdr>
            </w:div>
            <w:div w:id="471561754">
              <w:marLeft w:val="0"/>
              <w:marRight w:val="0"/>
              <w:marTop w:val="0"/>
              <w:marBottom w:val="0"/>
              <w:divBdr>
                <w:top w:val="none" w:sz="0" w:space="0" w:color="auto"/>
                <w:left w:val="none" w:sz="0" w:space="0" w:color="auto"/>
                <w:bottom w:val="none" w:sz="0" w:space="0" w:color="auto"/>
                <w:right w:val="none" w:sz="0" w:space="0" w:color="auto"/>
              </w:divBdr>
            </w:div>
            <w:div w:id="642542738">
              <w:marLeft w:val="0"/>
              <w:marRight w:val="0"/>
              <w:marTop w:val="0"/>
              <w:marBottom w:val="0"/>
              <w:divBdr>
                <w:top w:val="none" w:sz="0" w:space="0" w:color="auto"/>
                <w:left w:val="none" w:sz="0" w:space="0" w:color="auto"/>
                <w:bottom w:val="none" w:sz="0" w:space="0" w:color="auto"/>
                <w:right w:val="none" w:sz="0" w:space="0" w:color="auto"/>
              </w:divBdr>
            </w:div>
            <w:div w:id="749615482">
              <w:marLeft w:val="0"/>
              <w:marRight w:val="0"/>
              <w:marTop w:val="0"/>
              <w:marBottom w:val="0"/>
              <w:divBdr>
                <w:top w:val="none" w:sz="0" w:space="0" w:color="auto"/>
                <w:left w:val="none" w:sz="0" w:space="0" w:color="auto"/>
                <w:bottom w:val="none" w:sz="0" w:space="0" w:color="auto"/>
                <w:right w:val="none" w:sz="0" w:space="0" w:color="auto"/>
              </w:divBdr>
            </w:div>
            <w:div w:id="1052996375">
              <w:marLeft w:val="0"/>
              <w:marRight w:val="0"/>
              <w:marTop w:val="0"/>
              <w:marBottom w:val="0"/>
              <w:divBdr>
                <w:top w:val="none" w:sz="0" w:space="0" w:color="auto"/>
                <w:left w:val="none" w:sz="0" w:space="0" w:color="auto"/>
                <w:bottom w:val="none" w:sz="0" w:space="0" w:color="auto"/>
                <w:right w:val="none" w:sz="0" w:space="0" w:color="auto"/>
              </w:divBdr>
            </w:div>
            <w:div w:id="1220244341">
              <w:marLeft w:val="0"/>
              <w:marRight w:val="0"/>
              <w:marTop w:val="0"/>
              <w:marBottom w:val="0"/>
              <w:divBdr>
                <w:top w:val="none" w:sz="0" w:space="0" w:color="auto"/>
                <w:left w:val="none" w:sz="0" w:space="0" w:color="auto"/>
                <w:bottom w:val="none" w:sz="0" w:space="0" w:color="auto"/>
                <w:right w:val="none" w:sz="0" w:space="0" w:color="auto"/>
              </w:divBdr>
            </w:div>
            <w:div w:id="1596671356">
              <w:marLeft w:val="0"/>
              <w:marRight w:val="0"/>
              <w:marTop w:val="0"/>
              <w:marBottom w:val="0"/>
              <w:divBdr>
                <w:top w:val="none" w:sz="0" w:space="0" w:color="auto"/>
                <w:left w:val="none" w:sz="0" w:space="0" w:color="auto"/>
                <w:bottom w:val="none" w:sz="0" w:space="0" w:color="auto"/>
                <w:right w:val="none" w:sz="0" w:space="0" w:color="auto"/>
              </w:divBdr>
            </w:div>
            <w:div w:id="1620645424">
              <w:marLeft w:val="0"/>
              <w:marRight w:val="0"/>
              <w:marTop w:val="0"/>
              <w:marBottom w:val="0"/>
              <w:divBdr>
                <w:top w:val="none" w:sz="0" w:space="0" w:color="auto"/>
                <w:left w:val="none" w:sz="0" w:space="0" w:color="auto"/>
                <w:bottom w:val="none" w:sz="0" w:space="0" w:color="auto"/>
                <w:right w:val="none" w:sz="0" w:space="0" w:color="auto"/>
              </w:divBdr>
            </w:div>
            <w:div w:id="1702054176">
              <w:marLeft w:val="0"/>
              <w:marRight w:val="0"/>
              <w:marTop w:val="0"/>
              <w:marBottom w:val="0"/>
              <w:divBdr>
                <w:top w:val="none" w:sz="0" w:space="0" w:color="auto"/>
                <w:left w:val="none" w:sz="0" w:space="0" w:color="auto"/>
                <w:bottom w:val="none" w:sz="0" w:space="0" w:color="auto"/>
                <w:right w:val="none" w:sz="0" w:space="0" w:color="auto"/>
              </w:divBdr>
            </w:div>
            <w:div w:id="1947030834">
              <w:marLeft w:val="0"/>
              <w:marRight w:val="0"/>
              <w:marTop w:val="0"/>
              <w:marBottom w:val="0"/>
              <w:divBdr>
                <w:top w:val="none" w:sz="0" w:space="0" w:color="auto"/>
                <w:left w:val="none" w:sz="0" w:space="0" w:color="auto"/>
                <w:bottom w:val="none" w:sz="0" w:space="0" w:color="auto"/>
                <w:right w:val="none" w:sz="0" w:space="0" w:color="auto"/>
              </w:divBdr>
            </w:div>
            <w:div w:id="2026864433">
              <w:marLeft w:val="0"/>
              <w:marRight w:val="0"/>
              <w:marTop w:val="0"/>
              <w:marBottom w:val="0"/>
              <w:divBdr>
                <w:top w:val="none" w:sz="0" w:space="0" w:color="auto"/>
                <w:left w:val="none" w:sz="0" w:space="0" w:color="auto"/>
                <w:bottom w:val="none" w:sz="0" w:space="0" w:color="auto"/>
                <w:right w:val="none" w:sz="0" w:space="0" w:color="auto"/>
              </w:divBdr>
            </w:div>
            <w:div w:id="2069108876">
              <w:marLeft w:val="0"/>
              <w:marRight w:val="0"/>
              <w:marTop w:val="0"/>
              <w:marBottom w:val="0"/>
              <w:divBdr>
                <w:top w:val="none" w:sz="0" w:space="0" w:color="auto"/>
                <w:left w:val="none" w:sz="0" w:space="0" w:color="auto"/>
                <w:bottom w:val="none" w:sz="0" w:space="0" w:color="auto"/>
                <w:right w:val="none" w:sz="0" w:space="0" w:color="auto"/>
              </w:divBdr>
            </w:div>
          </w:divsChild>
        </w:div>
        <w:div w:id="1525361284">
          <w:marLeft w:val="0"/>
          <w:marRight w:val="0"/>
          <w:marTop w:val="0"/>
          <w:marBottom w:val="0"/>
          <w:divBdr>
            <w:top w:val="none" w:sz="0" w:space="0" w:color="auto"/>
            <w:left w:val="none" w:sz="0" w:space="0" w:color="auto"/>
            <w:bottom w:val="none" w:sz="0" w:space="0" w:color="auto"/>
            <w:right w:val="none" w:sz="0" w:space="0" w:color="auto"/>
          </w:divBdr>
          <w:divsChild>
            <w:div w:id="65496532">
              <w:marLeft w:val="0"/>
              <w:marRight w:val="0"/>
              <w:marTop w:val="0"/>
              <w:marBottom w:val="0"/>
              <w:divBdr>
                <w:top w:val="none" w:sz="0" w:space="0" w:color="auto"/>
                <w:left w:val="none" w:sz="0" w:space="0" w:color="auto"/>
                <w:bottom w:val="none" w:sz="0" w:space="0" w:color="auto"/>
                <w:right w:val="none" w:sz="0" w:space="0" w:color="auto"/>
              </w:divBdr>
            </w:div>
            <w:div w:id="696731925">
              <w:marLeft w:val="0"/>
              <w:marRight w:val="0"/>
              <w:marTop w:val="0"/>
              <w:marBottom w:val="0"/>
              <w:divBdr>
                <w:top w:val="none" w:sz="0" w:space="0" w:color="auto"/>
                <w:left w:val="none" w:sz="0" w:space="0" w:color="auto"/>
                <w:bottom w:val="none" w:sz="0" w:space="0" w:color="auto"/>
                <w:right w:val="none" w:sz="0" w:space="0" w:color="auto"/>
              </w:divBdr>
            </w:div>
            <w:div w:id="1307512289">
              <w:marLeft w:val="0"/>
              <w:marRight w:val="0"/>
              <w:marTop w:val="0"/>
              <w:marBottom w:val="0"/>
              <w:divBdr>
                <w:top w:val="none" w:sz="0" w:space="0" w:color="auto"/>
                <w:left w:val="none" w:sz="0" w:space="0" w:color="auto"/>
                <w:bottom w:val="none" w:sz="0" w:space="0" w:color="auto"/>
                <w:right w:val="none" w:sz="0" w:space="0" w:color="auto"/>
              </w:divBdr>
            </w:div>
            <w:div w:id="138256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209841">
      <w:bodyDiv w:val="1"/>
      <w:marLeft w:val="0"/>
      <w:marRight w:val="0"/>
      <w:marTop w:val="0"/>
      <w:marBottom w:val="0"/>
      <w:divBdr>
        <w:top w:val="none" w:sz="0" w:space="0" w:color="auto"/>
        <w:left w:val="none" w:sz="0" w:space="0" w:color="auto"/>
        <w:bottom w:val="none" w:sz="0" w:space="0" w:color="auto"/>
        <w:right w:val="none" w:sz="0" w:space="0" w:color="auto"/>
      </w:divBdr>
    </w:div>
    <w:div w:id="594361471">
      <w:bodyDiv w:val="1"/>
      <w:marLeft w:val="0"/>
      <w:marRight w:val="0"/>
      <w:marTop w:val="0"/>
      <w:marBottom w:val="0"/>
      <w:divBdr>
        <w:top w:val="none" w:sz="0" w:space="0" w:color="auto"/>
        <w:left w:val="none" w:sz="0" w:space="0" w:color="auto"/>
        <w:bottom w:val="none" w:sz="0" w:space="0" w:color="auto"/>
        <w:right w:val="none" w:sz="0" w:space="0" w:color="auto"/>
      </w:divBdr>
    </w:div>
    <w:div w:id="624652927">
      <w:bodyDiv w:val="1"/>
      <w:marLeft w:val="0"/>
      <w:marRight w:val="0"/>
      <w:marTop w:val="0"/>
      <w:marBottom w:val="0"/>
      <w:divBdr>
        <w:top w:val="none" w:sz="0" w:space="0" w:color="auto"/>
        <w:left w:val="none" w:sz="0" w:space="0" w:color="auto"/>
        <w:bottom w:val="none" w:sz="0" w:space="0" w:color="auto"/>
        <w:right w:val="none" w:sz="0" w:space="0" w:color="auto"/>
      </w:divBdr>
    </w:div>
    <w:div w:id="637272264">
      <w:bodyDiv w:val="1"/>
      <w:marLeft w:val="0"/>
      <w:marRight w:val="0"/>
      <w:marTop w:val="0"/>
      <w:marBottom w:val="0"/>
      <w:divBdr>
        <w:top w:val="none" w:sz="0" w:space="0" w:color="auto"/>
        <w:left w:val="none" w:sz="0" w:space="0" w:color="auto"/>
        <w:bottom w:val="none" w:sz="0" w:space="0" w:color="auto"/>
        <w:right w:val="none" w:sz="0" w:space="0" w:color="auto"/>
      </w:divBdr>
    </w:div>
    <w:div w:id="667948512">
      <w:bodyDiv w:val="1"/>
      <w:marLeft w:val="0"/>
      <w:marRight w:val="0"/>
      <w:marTop w:val="0"/>
      <w:marBottom w:val="0"/>
      <w:divBdr>
        <w:top w:val="none" w:sz="0" w:space="0" w:color="auto"/>
        <w:left w:val="none" w:sz="0" w:space="0" w:color="auto"/>
        <w:bottom w:val="none" w:sz="0" w:space="0" w:color="auto"/>
        <w:right w:val="none" w:sz="0" w:space="0" w:color="auto"/>
      </w:divBdr>
    </w:div>
    <w:div w:id="672805057">
      <w:bodyDiv w:val="1"/>
      <w:marLeft w:val="0"/>
      <w:marRight w:val="0"/>
      <w:marTop w:val="0"/>
      <w:marBottom w:val="0"/>
      <w:divBdr>
        <w:top w:val="none" w:sz="0" w:space="0" w:color="auto"/>
        <w:left w:val="none" w:sz="0" w:space="0" w:color="auto"/>
        <w:bottom w:val="none" w:sz="0" w:space="0" w:color="auto"/>
        <w:right w:val="none" w:sz="0" w:space="0" w:color="auto"/>
      </w:divBdr>
      <w:divsChild>
        <w:div w:id="166017906">
          <w:marLeft w:val="0"/>
          <w:marRight w:val="0"/>
          <w:marTop w:val="0"/>
          <w:marBottom w:val="0"/>
          <w:divBdr>
            <w:top w:val="none" w:sz="0" w:space="0" w:color="auto"/>
            <w:left w:val="none" w:sz="0" w:space="0" w:color="auto"/>
            <w:bottom w:val="none" w:sz="0" w:space="0" w:color="auto"/>
            <w:right w:val="none" w:sz="0" w:space="0" w:color="auto"/>
          </w:divBdr>
        </w:div>
        <w:div w:id="938368667">
          <w:marLeft w:val="0"/>
          <w:marRight w:val="0"/>
          <w:marTop w:val="0"/>
          <w:marBottom w:val="0"/>
          <w:divBdr>
            <w:top w:val="none" w:sz="0" w:space="0" w:color="auto"/>
            <w:left w:val="none" w:sz="0" w:space="0" w:color="auto"/>
            <w:bottom w:val="none" w:sz="0" w:space="0" w:color="auto"/>
            <w:right w:val="none" w:sz="0" w:space="0" w:color="auto"/>
          </w:divBdr>
        </w:div>
        <w:div w:id="1218860123">
          <w:marLeft w:val="0"/>
          <w:marRight w:val="0"/>
          <w:marTop w:val="0"/>
          <w:marBottom w:val="0"/>
          <w:divBdr>
            <w:top w:val="none" w:sz="0" w:space="0" w:color="auto"/>
            <w:left w:val="none" w:sz="0" w:space="0" w:color="auto"/>
            <w:bottom w:val="none" w:sz="0" w:space="0" w:color="auto"/>
            <w:right w:val="none" w:sz="0" w:space="0" w:color="auto"/>
          </w:divBdr>
        </w:div>
        <w:div w:id="1416702960">
          <w:marLeft w:val="0"/>
          <w:marRight w:val="0"/>
          <w:marTop w:val="0"/>
          <w:marBottom w:val="0"/>
          <w:divBdr>
            <w:top w:val="none" w:sz="0" w:space="0" w:color="auto"/>
            <w:left w:val="none" w:sz="0" w:space="0" w:color="auto"/>
            <w:bottom w:val="none" w:sz="0" w:space="0" w:color="auto"/>
            <w:right w:val="none" w:sz="0" w:space="0" w:color="auto"/>
          </w:divBdr>
        </w:div>
      </w:divsChild>
    </w:div>
    <w:div w:id="745036185">
      <w:bodyDiv w:val="1"/>
      <w:marLeft w:val="0"/>
      <w:marRight w:val="0"/>
      <w:marTop w:val="0"/>
      <w:marBottom w:val="0"/>
      <w:divBdr>
        <w:top w:val="none" w:sz="0" w:space="0" w:color="auto"/>
        <w:left w:val="none" w:sz="0" w:space="0" w:color="auto"/>
        <w:bottom w:val="none" w:sz="0" w:space="0" w:color="auto"/>
        <w:right w:val="none" w:sz="0" w:space="0" w:color="auto"/>
      </w:divBdr>
    </w:div>
    <w:div w:id="753285547">
      <w:bodyDiv w:val="1"/>
      <w:marLeft w:val="0"/>
      <w:marRight w:val="0"/>
      <w:marTop w:val="0"/>
      <w:marBottom w:val="0"/>
      <w:divBdr>
        <w:top w:val="none" w:sz="0" w:space="0" w:color="auto"/>
        <w:left w:val="none" w:sz="0" w:space="0" w:color="auto"/>
        <w:bottom w:val="none" w:sz="0" w:space="0" w:color="auto"/>
        <w:right w:val="none" w:sz="0" w:space="0" w:color="auto"/>
      </w:divBdr>
    </w:div>
    <w:div w:id="783577927">
      <w:bodyDiv w:val="1"/>
      <w:marLeft w:val="0"/>
      <w:marRight w:val="0"/>
      <w:marTop w:val="0"/>
      <w:marBottom w:val="0"/>
      <w:divBdr>
        <w:top w:val="none" w:sz="0" w:space="0" w:color="auto"/>
        <w:left w:val="none" w:sz="0" w:space="0" w:color="auto"/>
        <w:bottom w:val="none" w:sz="0" w:space="0" w:color="auto"/>
        <w:right w:val="none" w:sz="0" w:space="0" w:color="auto"/>
      </w:divBdr>
    </w:div>
    <w:div w:id="820459654">
      <w:bodyDiv w:val="1"/>
      <w:marLeft w:val="0"/>
      <w:marRight w:val="0"/>
      <w:marTop w:val="0"/>
      <w:marBottom w:val="0"/>
      <w:divBdr>
        <w:top w:val="none" w:sz="0" w:space="0" w:color="auto"/>
        <w:left w:val="none" w:sz="0" w:space="0" w:color="auto"/>
        <w:bottom w:val="none" w:sz="0" w:space="0" w:color="auto"/>
        <w:right w:val="none" w:sz="0" w:space="0" w:color="auto"/>
      </w:divBdr>
    </w:div>
    <w:div w:id="855508803">
      <w:bodyDiv w:val="1"/>
      <w:marLeft w:val="0"/>
      <w:marRight w:val="0"/>
      <w:marTop w:val="0"/>
      <w:marBottom w:val="0"/>
      <w:divBdr>
        <w:top w:val="none" w:sz="0" w:space="0" w:color="auto"/>
        <w:left w:val="none" w:sz="0" w:space="0" w:color="auto"/>
        <w:bottom w:val="none" w:sz="0" w:space="0" w:color="auto"/>
        <w:right w:val="none" w:sz="0" w:space="0" w:color="auto"/>
      </w:divBdr>
    </w:div>
    <w:div w:id="863129374">
      <w:bodyDiv w:val="1"/>
      <w:marLeft w:val="0"/>
      <w:marRight w:val="0"/>
      <w:marTop w:val="0"/>
      <w:marBottom w:val="0"/>
      <w:divBdr>
        <w:top w:val="none" w:sz="0" w:space="0" w:color="auto"/>
        <w:left w:val="none" w:sz="0" w:space="0" w:color="auto"/>
        <w:bottom w:val="none" w:sz="0" w:space="0" w:color="auto"/>
        <w:right w:val="none" w:sz="0" w:space="0" w:color="auto"/>
      </w:divBdr>
      <w:divsChild>
        <w:div w:id="67466822">
          <w:marLeft w:val="0"/>
          <w:marRight w:val="0"/>
          <w:marTop w:val="0"/>
          <w:marBottom w:val="0"/>
          <w:divBdr>
            <w:top w:val="none" w:sz="0" w:space="0" w:color="auto"/>
            <w:left w:val="none" w:sz="0" w:space="0" w:color="auto"/>
            <w:bottom w:val="none" w:sz="0" w:space="0" w:color="auto"/>
            <w:right w:val="none" w:sz="0" w:space="0" w:color="auto"/>
          </w:divBdr>
        </w:div>
        <w:div w:id="274482615">
          <w:marLeft w:val="0"/>
          <w:marRight w:val="0"/>
          <w:marTop w:val="0"/>
          <w:marBottom w:val="0"/>
          <w:divBdr>
            <w:top w:val="none" w:sz="0" w:space="0" w:color="auto"/>
            <w:left w:val="none" w:sz="0" w:space="0" w:color="auto"/>
            <w:bottom w:val="none" w:sz="0" w:space="0" w:color="auto"/>
            <w:right w:val="none" w:sz="0" w:space="0" w:color="auto"/>
          </w:divBdr>
        </w:div>
        <w:div w:id="326136566">
          <w:marLeft w:val="0"/>
          <w:marRight w:val="0"/>
          <w:marTop w:val="0"/>
          <w:marBottom w:val="0"/>
          <w:divBdr>
            <w:top w:val="none" w:sz="0" w:space="0" w:color="auto"/>
            <w:left w:val="none" w:sz="0" w:space="0" w:color="auto"/>
            <w:bottom w:val="none" w:sz="0" w:space="0" w:color="auto"/>
            <w:right w:val="none" w:sz="0" w:space="0" w:color="auto"/>
          </w:divBdr>
        </w:div>
        <w:div w:id="877668390">
          <w:marLeft w:val="0"/>
          <w:marRight w:val="0"/>
          <w:marTop w:val="0"/>
          <w:marBottom w:val="0"/>
          <w:divBdr>
            <w:top w:val="none" w:sz="0" w:space="0" w:color="auto"/>
            <w:left w:val="none" w:sz="0" w:space="0" w:color="auto"/>
            <w:bottom w:val="none" w:sz="0" w:space="0" w:color="auto"/>
            <w:right w:val="none" w:sz="0" w:space="0" w:color="auto"/>
          </w:divBdr>
        </w:div>
        <w:div w:id="1269236754">
          <w:marLeft w:val="0"/>
          <w:marRight w:val="0"/>
          <w:marTop w:val="0"/>
          <w:marBottom w:val="0"/>
          <w:divBdr>
            <w:top w:val="none" w:sz="0" w:space="0" w:color="auto"/>
            <w:left w:val="none" w:sz="0" w:space="0" w:color="auto"/>
            <w:bottom w:val="none" w:sz="0" w:space="0" w:color="auto"/>
            <w:right w:val="none" w:sz="0" w:space="0" w:color="auto"/>
          </w:divBdr>
        </w:div>
        <w:div w:id="1556547780">
          <w:marLeft w:val="0"/>
          <w:marRight w:val="0"/>
          <w:marTop w:val="0"/>
          <w:marBottom w:val="0"/>
          <w:divBdr>
            <w:top w:val="none" w:sz="0" w:space="0" w:color="auto"/>
            <w:left w:val="none" w:sz="0" w:space="0" w:color="auto"/>
            <w:bottom w:val="none" w:sz="0" w:space="0" w:color="auto"/>
            <w:right w:val="none" w:sz="0" w:space="0" w:color="auto"/>
          </w:divBdr>
        </w:div>
        <w:div w:id="1957634799">
          <w:marLeft w:val="0"/>
          <w:marRight w:val="0"/>
          <w:marTop w:val="0"/>
          <w:marBottom w:val="0"/>
          <w:divBdr>
            <w:top w:val="none" w:sz="0" w:space="0" w:color="auto"/>
            <w:left w:val="none" w:sz="0" w:space="0" w:color="auto"/>
            <w:bottom w:val="none" w:sz="0" w:space="0" w:color="auto"/>
            <w:right w:val="none" w:sz="0" w:space="0" w:color="auto"/>
          </w:divBdr>
        </w:div>
      </w:divsChild>
    </w:div>
    <w:div w:id="947540190">
      <w:bodyDiv w:val="1"/>
      <w:marLeft w:val="0"/>
      <w:marRight w:val="0"/>
      <w:marTop w:val="0"/>
      <w:marBottom w:val="0"/>
      <w:divBdr>
        <w:top w:val="none" w:sz="0" w:space="0" w:color="auto"/>
        <w:left w:val="none" w:sz="0" w:space="0" w:color="auto"/>
        <w:bottom w:val="none" w:sz="0" w:space="0" w:color="auto"/>
        <w:right w:val="none" w:sz="0" w:space="0" w:color="auto"/>
      </w:divBdr>
    </w:div>
    <w:div w:id="953639461">
      <w:bodyDiv w:val="1"/>
      <w:marLeft w:val="0"/>
      <w:marRight w:val="0"/>
      <w:marTop w:val="0"/>
      <w:marBottom w:val="0"/>
      <w:divBdr>
        <w:top w:val="none" w:sz="0" w:space="0" w:color="auto"/>
        <w:left w:val="none" w:sz="0" w:space="0" w:color="auto"/>
        <w:bottom w:val="none" w:sz="0" w:space="0" w:color="auto"/>
        <w:right w:val="none" w:sz="0" w:space="0" w:color="auto"/>
      </w:divBdr>
    </w:div>
    <w:div w:id="971907657">
      <w:bodyDiv w:val="1"/>
      <w:marLeft w:val="0"/>
      <w:marRight w:val="0"/>
      <w:marTop w:val="0"/>
      <w:marBottom w:val="0"/>
      <w:divBdr>
        <w:top w:val="none" w:sz="0" w:space="0" w:color="auto"/>
        <w:left w:val="none" w:sz="0" w:space="0" w:color="auto"/>
        <w:bottom w:val="none" w:sz="0" w:space="0" w:color="auto"/>
        <w:right w:val="none" w:sz="0" w:space="0" w:color="auto"/>
      </w:divBdr>
    </w:div>
    <w:div w:id="1065254062">
      <w:bodyDiv w:val="1"/>
      <w:marLeft w:val="0"/>
      <w:marRight w:val="0"/>
      <w:marTop w:val="0"/>
      <w:marBottom w:val="0"/>
      <w:divBdr>
        <w:top w:val="none" w:sz="0" w:space="0" w:color="auto"/>
        <w:left w:val="none" w:sz="0" w:space="0" w:color="auto"/>
        <w:bottom w:val="none" w:sz="0" w:space="0" w:color="auto"/>
        <w:right w:val="none" w:sz="0" w:space="0" w:color="auto"/>
      </w:divBdr>
    </w:div>
    <w:div w:id="1077704456">
      <w:bodyDiv w:val="1"/>
      <w:marLeft w:val="0"/>
      <w:marRight w:val="0"/>
      <w:marTop w:val="0"/>
      <w:marBottom w:val="0"/>
      <w:divBdr>
        <w:top w:val="none" w:sz="0" w:space="0" w:color="auto"/>
        <w:left w:val="none" w:sz="0" w:space="0" w:color="auto"/>
        <w:bottom w:val="none" w:sz="0" w:space="0" w:color="auto"/>
        <w:right w:val="none" w:sz="0" w:space="0" w:color="auto"/>
      </w:divBdr>
    </w:div>
    <w:div w:id="1081875394">
      <w:bodyDiv w:val="1"/>
      <w:marLeft w:val="0"/>
      <w:marRight w:val="0"/>
      <w:marTop w:val="0"/>
      <w:marBottom w:val="0"/>
      <w:divBdr>
        <w:top w:val="none" w:sz="0" w:space="0" w:color="auto"/>
        <w:left w:val="none" w:sz="0" w:space="0" w:color="auto"/>
        <w:bottom w:val="none" w:sz="0" w:space="0" w:color="auto"/>
        <w:right w:val="none" w:sz="0" w:space="0" w:color="auto"/>
      </w:divBdr>
    </w:div>
    <w:div w:id="1084185455">
      <w:bodyDiv w:val="1"/>
      <w:marLeft w:val="0"/>
      <w:marRight w:val="0"/>
      <w:marTop w:val="0"/>
      <w:marBottom w:val="0"/>
      <w:divBdr>
        <w:top w:val="none" w:sz="0" w:space="0" w:color="auto"/>
        <w:left w:val="none" w:sz="0" w:space="0" w:color="auto"/>
        <w:bottom w:val="none" w:sz="0" w:space="0" w:color="auto"/>
        <w:right w:val="none" w:sz="0" w:space="0" w:color="auto"/>
      </w:divBdr>
    </w:div>
    <w:div w:id="1123769227">
      <w:bodyDiv w:val="1"/>
      <w:marLeft w:val="0"/>
      <w:marRight w:val="0"/>
      <w:marTop w:val="0"/>
      <w:marBottom w:val="0"/>
      <w:divBdr>
        <w:top w:val="none" w:sz="0" w:space="0" w:color="auto"/>
        <w:left w:val="none" w:sz="0" w:space="0" w:color="auto"/>
        <w:bottom w:val="none" w:sz="0" w:space="0" w:color="auto"/>
        <w:right w:val="none" w:sz="0" w:space="0" w:color="auto"/>
      </w:divBdr>
    </w:div>
    <w:div w:id="1170869087">
      <w:bodyDiv w:val="1"/>
      <w:marLeft w:val="0"/>
      <w:marRight w:val="0"/>
      <w:marTop w:val="0"/>
      <w:marBottom w:val="0"/>
      <w:divBdr>
        <w:top w:val="none" w:sz="0" w:space="0" w:color="auto"/>
        <w:left w:val="none" w:sz="0" w:space="0" w:color="auto"/>
        <w:bottom w:val="none" w:sz="0" w:space="0" w:color="auto"/>
        <w:right w:val="none" w:sz="0" w:space="0" w:color="auto"/>
      </w:divBdr>
    </w:div>
    <w:div w:id="1172795527">
      <w:bodyDiv w:val="1"/>
      <w:marLeft w:val="0"/>
      <w:marRight w:val="0"/>
      <w:marTop w:val="0"/>
      <w:marBottom w:val="0"/>
      <w:divBdr>
        <w:top w:val="none" w:sz="0" w:space="0" w:color="auto"/>
        <w:left w:val="none" w:sz="0" w:space="0" w:color="auto"/>
        <w:bottom w:val="none" w:sz="0" w:space="0" w:color="auto"/>
        <w:right w:val="none" w:sz="0" w:space="0" w:color="auto"/>
      </w:divBdr>
    </w:div>
    <w:div w:id="1213733749">
      <w:bodyDiv w:val="1"/>
      <w:marLeft w:val="0"/>
      <w:marRight w:val="0"/>
      <w:marTop w:val="0"/>
      <w:marBottom w:val="0"/>
      <w:divBdr>
        <w:top w:val="none" w:sz="0" w:space="0" w:color="auto"/>
        <w:left w:val="none" w:sz="0" w:space="0" w:color="auto"/>
        <w:bottom w:val="none" w:sz="0" w:space="0" w:color="auto"/>
        <w:right w:val="none" w:sz="0" w:space="0" w:color="auto"/>
      </w:divBdr>
    </w:div>
    <w:div w:id="1271088495">
      <w:bodyDiv w:val="1"/>
      <w:marLeft w:val="0"/>
      <w:marRight w:val="0"/>
      <w:marTop w:val="0"/>
      <w:marBottom w:val="0"/>
      <w:divBdr>
        <w:top w:val="none" w:sz="0" w:space="0" w:color="auto"/>
        <w:left w:val="none" w:sz="0" w:space="0" w:color="auto"/>
        <w:bottom w:val="none" w:sz="0" w:space="0" w:color="auto"/>
        <w:right w:val="none" w:sz="0" w:space="0" w:color="auto"/>
      </w:divBdr>
    </w:div>
    <w:div w:id="1274284061">
      <w:bodyDiv w:val="1"/>
      <w:marLeft w:val="0"/>
      <w:marRight w:val="0"/>
      <w:marTop w:val="0"/>
      <w:marBottom w:val="0"/>
      <w:divBdr>
        <w:top w:val="none" w:sz="0" w:space="0" w:color="auto"/>
        <w:left w:val="none" w:sz="0" w:space="0" w:color="auto"/>
        <w:bottom w:val="none" w:sz="0" w:space="0" w:color="auto"/>
        <w:right w:val="none" w:sz="0" w:space="0" w:color="auto"/>
      </w:divBdr>
    </w:div>
    <w:div w:id="1297487091">
      <w:bodyDiv w:val="1"/>
      <w:marLeft w:val="0"/>
      <w:marRight w:val="0"/>
      <w:marTop w:val="0"/>
      <w:marBottom w:val="0"/>
      <w:divBdr>
        <w:top w:val="none" w:sz="0" w:space="0" w:color="auto"/>
        <w:left w:val="none" w:sz="0" w:space="0" w:color="auto"/>
        <w:bottom w:val="none" w:sz="0" w:space="0" w:color="auto"/>
        <w:right w:val="none" w:sz="0" w:space="0" w:color="auto"/>
      </w:divBdr>
    </w:div>
    <w:div w:id="1321230508">
      <w:bodyDiv w:val="1"/>
      <w:marLeft w:val="0"/>
      <w:marRight w:val="0"/>
      <w:marTop w:val="0"/>
      <w:marBottom w:val="0"/>
      <w:divBdr>
        <w:top w:val="none" w:sz="0" w:space="0" w:color="auto"/>
        <w:left w:val="none" w:sz="0" w:space="0" w:color="auto"/>
        <w:bottom w:val="none" w:sz="0" w:space="0" w:color="auto"/>
        <w:right w:val="none" w:sz="0" w:space="0" w:color="auto"/>
      </w:divBdr>
    </w:div>
    <w:div w:id="1329597437">
      <w:bodyDiv w:val="1"/>
      <w:marLeft w:val="0"/>
      <w:marRight w:val="0"/>
      <w:marTop w:val="0"/>
      <w:marBottom w:val="0"/>
      <w:divBdr>
        <w:top w:val="none" w:sz="0" w:space="0" w:color="auto"/>
        <w:left w:val="none" w:sz="0" w:space="0" w:color="auto"/>
        <w:bottom w:val="none" w:sz="0" w:space="0" w:color="auto"/>
        <w:right w:val="none" w:sz="0" w:space="0" w:color="auto"/>
      </w:divBdr>
    </w:div>
    <w:div w:id="1359310106">
      <w:bodyDiv w:val="1"/>
      <w:marLeft w:val="0"/>
      <w:marRight w:val="0"/>
      <w:marTop w:val="0"/>
      <w:marBottom w:val="0"/>
      <w:divBdr>
        <w:top w:val="none" w:sz="0" w:space="0" w:color="auto"/>
        <w:left w:val="none" w:sz="0" w:space="0" w:color="auto"/>
        <w:bottom w:val="none" w:sz="0" w:space="0" w:color="auto"/>
        <w:right w:val="none" w:sz="0" w:space="0" w:color="auto"/>
      </w:divBdr>
    </w:div>
    <w:div w:id="1360811534">
      <w:bodyDiv w:val="1"/>
      <w:marLeft w:val="0"/>
      <w:marRight w:val="0"/>
      <w:marTop w:val="0"/>
      <w:marBottom w:val="0"/>
      <w:divBdr>
        <w:top w:val="none" w:sz="0" w:space="0" w:color="auto"/>
        <w:left w:val="none" w:sz="0" w:space="0" w:color="auto"/>
        <w:bottom w:val="none" w:sz="0" w:space="0" w:color="auto"/>
        <w:right w:val="none" w:sz="0" w:space="0" w:color="auto"/>
      </w:divBdr>
      <w:divsChild>
        <w:div w:id="407657265">
          <w:marLeft w:val="0"/>
          <w:marRight w:val="0"/>
          <w:marTop w:val="0"/>
          <w:marBottom w:val="0"/>
          <w:divBdr>
            <w:top w:val="none" w:sz="0" w:space="0" w:color="auto"/>
            <w:left w:val="none" w:sz="0" w:space="0" w:color="auto"/>
            <w:bottom w:val="none" w:sz="0" w:space="0" w:color="auto"/>
            <w:right w:val="none" w:sz="0" w:space="0" w:color="auto"/>
          </w:divBdr>
          <w:divsChild>
            <w:div w:id="157229918">
              <w:marLeft w:val="0"/>
              <w:marRight w:val="0"/>
              <w:marTop w:val="0"/>
              <w:marBottom w:val="0"/>
              <w:divBdr>
                <w:top w:val="none" w:sz="0" w:space="0" w:color="auto"/>
                <w:left w:val="none" w:sz="0" w:space="0" w:color="auto"/>
                <w:bottom w:val="none" w:sz="0" w:space="0" w:color="auto"/>
                <w:right w:val="none" w:sz="0" w:space="0" w:color="auto"/>
              </w:divBdr>
            </w:div>
            <w:div w:id="183255058">
              <w:marLeft w:val="0"/>
              <w:marRight w:val="0"/>
              <w:marTop w:val="0"/>
              <w:marBottom w:val="0"/>
              <w:divBdr>
                <w:top w:val="none" w:sz="0" w:space="0" w:color="auto"/>
                <w:left w:val="none" w:sz="0" w:space="0" w:color="auto"/>
                <w:bottom w:val="none" w:sz="0" w:space="0" w:color="auto"/>
                <w:right w:val="none" w:sz="0" w:space="0" w:color="auto"/>
              </w:divBdr>
            </w:div>
            <w:div w:id="246154657">
              <w:marLeft w:val="0"/>
              <w:marRight w:val="0"/>
              <w:marTop w:val="0"/>
              <w:marBottom w:val="0"/>
              <w:divBdr>
                <w:top w:val="none" w:sz="0" w:space="0" w:color="auto"/>
                <w:left w:val="none" w:sz="0" w:space="0" w:color="auto"/>
                <w:bottom w:val="none" w:sz="0" w:space="0" w:color="auto"/>
                <w:right w:val="none" w:sz="0" w:space="0" w:color="auto"/>
              </w:divBdr>
            </w:div>
            <w:div w:id="530608672">
              <w:marLeft w:val="0"/>
              <w:marRight w:val="0"/>
              <w:marTop w:val="0"/>
              <w:marBottom w:val="0"/>
              <w:divBdr>
                <w:top w:val="none" w:sz="0" w:space="0" w:color="auto"/>
                <w:left w:val="none" w:sz="0" w:space="0" w:color="auto"/>
                <w:bottom w:val="none" w:sz="0" w:space="0" w:color="auto"/>
                <w:right w:val="none" w:sz="0" w:space="0" w:color="auto"/>
              </w:divBdr>
            </w:div>
            <w:div w:id="723025528">
              <w:marLeft w:val="0"/>
              <w:marRight w:val="0"/>
              <w:marTop w:val="0"/>
              <w:marBottom w:val="0"/>
              <w:divBdr>
                <w:top w:val="none" w:sz="0" w:space="0" w:color="auto"/>
                <w:left w:val="none" w:sz="0" w:space="0" w:color="auto"/>
                <w:bottom w:val="none" w:sz="0" w:space="0" w:color="auto"/>
                <w:right w:val="none" w:sz="0" w:space="0" w:color="auto"/>
              </w:divBdr>
            </w:div>
            <w:div w:id="857736297">
              <w:marLeft w:val="0"/>
              <w:marRight w:val="0"/>
              <w:marTop w:val="0"/>
              <w:marBottom w:val="0"/>
              <w:divBdr>
                <w:top w:val="none" w:sz="0" w:space="0" w:color="auto"/>
                <w:left w:val="none" w:sz="0" w:space="0" w:color="auto"/>
                <w:bottom w:val="none" w:sz="0" w:space="0" w:color="auto"/>
                <w:right w:val="none" w:sz="0" w:space="0" w:color="auto"/>
              </w:divBdr>
            </w:div>
            <w:div w:id="935013788">
              <w:marLeft w:val="0"/>
              <w:marRight w:val="0"/>
              <w:marTop w:val="0"/>
              <w:marBottom w:val="0"/>
              <w:divBdr>
                <w:top w:val="none" w:sz="0" w:space="0" w:color="auto"/>
                <w:left w:val="none" w:sz="0" w:space="0" w:color="auto"/>
                <w:bottom w:val="none" w:sz="0" w:space="0" w:color="auto"/>
                <w:right w:val="none" w:sz="0" w:space="0" w:color="auto"/>
              </w:divBdr>
            </w:div>
            <w:div w:id="1007319836">
              <w:marLeft w:val="0"/>
              <w:marRight w:val="0"/>
              <w:marTop w:val="0"/>
              <w:marBottom w:val="0"/>
              <w:divBdr>
                <w:top w:val="none" w:sz="0" w:space="0" w:color="auto"/>
                <w:left w:val="none" w:sz="0" w:space="0" w:color="auto"/>
                <w:bottom w:val="none" w:sz="0" w:space="0" w:color="auto"/>
                <w:right w:val="none" w:sz="0" w:space="0" w:color="auto"/>
              </w:divBdr>
            </w:div>
            <w:div w:id="1020469464">
              <w:marLeft w:val="0"/>
              <w:marRight w:val="0"/>
              <w:marTop w:val="0"/>
              <w:marBottom w:val="0"/>
              <w:divBdr>
                <w:top w:val="none" w:sz="0" w:space="0" w:color="auto"/>
                <w:left w:val="none" w:sz="0" w:space="0" w:color="auto"/>
                <w:bottom w:val="none" w:sz="0" w:space="0" w:color="auto"/>
                <w:right w:val="none" w:sz="0" w:space="0" w:color="auto"/>
              </w:divBdr>
            </w:div>
            <w:div w:id="1099177763">
              <w:marLeft w:val="0"/>
              <w:marRight w:val="0"/>
              <w:marTop w:val="0"/>
              <w:marBottom w:val="0"/>
              <w:divBdr>
                <w:top w:val="none" w:sz="0" w:space="0" w:color="auto"/>
                <w:left w:val="none" w:sz="0" w:space="0" w:color="auto"/>
                <w:bottom w:val="none" w:sz="0" w:space="0" w:color="auto"/>
                <w:right w:val="none" w:sz="0" w:space="0" w:color="auto"/>
              </w:divBdr>
            </w:div>
            <w:div w:id="1392072035">
              <w:marLeft w:val="0"/>
              <w:marRight w:val="0"/>
              <w:marTop w:val="0"/>
              <w:marBottom w:val="0"/>
              <w:divBdr>
                <w:top w:val="none" w:sz="0" w:space="0" w:color="auto"/>
                <w:left w:val="none" w:sz="0" w:space="0" w:color="auto"/>
                <w:bottom w:val="none" w:sz="0" w:space="0" w:color="auto"/>
                <w:right w:val="none" w:sz="0" w:space="0" w:color="auto"/>
              </w:divBdr>
            </w:div>
            <w:div w:id="1546062533">
              <w:marLeft w:val="0"/>
              <w:marRight w:val="0"/>
              <w:marTop w:val="0"/>
              <w:marBottom w:val="0"/>
              <w:divBdr>
                <w:top w:val="none" w:sz="0" w:space="0" w:color="auto"/>
                <w:left w:val="none" w:sz="0" w:space="0" w:color="auto"/>
                <w:bottom w:val="none" w:sz="0" w:space="0" w:color="auto"/>
                <w:right w:val="none" w:sz="0" w:space="0" w:color="auto"/>
              </w:divBdr>
            </w:div>
            <w:div w:id="1555894585">
              <w:marLeft w:val="0"/>
              <w:marRight w:val="0"/>
              <w:marTop w:val="0"/>
              <w:marBottom w:val="0"/>
              <w:divBdr>
                <w:top w:val="none" w:sz="0" w:space="0" w:color="auto"/>
                <w:left w:val="none" w:sz="0" w:space="0" w:color="auto"/>
                <w:bottom w:val="none" w:sz="0" w:space="0" w:color="auto"/>
                <w:right w:val="none" w:sz="0" w:space="0" w:color="auto"/>
              </w:divBdr>
            </w:div>
            <w:div w:id="1643848239">
              <w:marLeft w:val="0"/>
              <w:marRight w:val="0"/>
              <w:marTop w:val="0"/>
              <w:marBottom w:val="0"/>
              <w:divBdr>
                <w:top w:val="none" w:sz="0" w:space="0" w:color="auto"/>
                <w:left w:val="none" w:sz="0" w:space="0" w:color="auto"/>
                <w:bottom w:val="none" w:sz="0" w:space="0" w:color="auto"/>
                <w:right w:val="none" w:sz="0" w:space="0" w:color="auto"/>
              </w:divBdr>
            </w:div>
            <w:div w:id="1686052818">
              <w:marLeft w:val="0"/>
              <w:marRight w:val="0"/>
              <w:marTop w:val="0"/>
              <w:marBottom w:val="0"/>
              <w:divBdr>
                <w:top w:val="none" w:sz="0" w:space="0" w:color="auto"/>
                <w:left w:val="none" w:sz="0" w:space="0" w:color="auto"/>
                <w:bottom w:val="none" w:sz="0" w:space="0" w:color="auto"/>
                <w:right w:val="none" w:sz="0" w:space="0" w:color="auto"/>
              </w:divBdr>
            </w:div>
            <w:div w:id="1773435467">
              <w:marLeft w:val="0"/>
              <w:marRight w:val="0"/>
              <w:marTop w:val="0"/>
              <w:marBottom w:val="0"/>
              <w:divBdr>
                <w:top w:val="none" w:sz="0" w:space="0" w:color="auto"/>
                <w:left w:val="none" w:sz="0" w:space="0" w:color="auto"/>
                <w:bottom w:val="none" w:sz="0" w:space="0" w:color="auto"/>
                <w:right w:val="none" w:sz="0" w:space="0" w:color="auto"/>
              </w:divBdr>
            </w:div>
            <w:div w:id="1955012543">
              <w:marLeft w:val="0"/>
              <w:marRight w:val="0"/>
              <w:marTop w:val="0"/>
              <w:marBottom w:val="0"/>
              <w:divBdr>
                <w:top w:val="none" w:sz="0" w:space="0" w:color="auto"/>
                <w:left w:val="none" w:sz="0" w:space="0" w:color="auto"/>
                <w:bottom w:val="none" w:sz="0" w:space="0" w:color="auto"/>
                <w:right w:val="none" w:sz="0" w:space="0" w:color="auto"/>
              </w:divBdr>
            </w:div>
          </w:divsChild>
        </w:div>
        <w:div w:id="438987723">
          <w:marLeft w:val="0"/>
          <w:marRight w:val="0"/>
          <w:marTop w:val="0"/>
          <w:marBottom w:val="0"/>
          <w:divBdr>
            <w:top w:val="none" w:sz="0" w:space="0" w:color="auto"/>
            <w:left w:val="none" w:sz="0" w:space="0" w:color="auto"/>
            <w:bottom w:val="none" w:sz="0" w:space="0" w:color="auto"/>
            <w:right w:val="none" w:sz="0" w:space="0" w:color="auto"/>
          </w:divBdr>
          <w:divsChild>
            <w:div w:id="494685160">
              <w:marLeft w:val="0"/>
              <w:marRight w:val="0"/>
              <w:marTop w:val="0"/>
              <w:marBottom w:val="0"/>
              <w:divBdr>
                <w:top w:val="none" w:sz="0" w:space="0" w:color="auto"/>
                <w:left w:val="none" w:sz="0" w:space="0" w:color="auto"/>
                <w:bottom w:val="none" w:sz="0" w:space="0" w:color="auto"/>
                <w:right w:val="none" w:sz="0" w:space="0" w:color="auto"/>
              </w:divBdr>
            </w:div>
            <w:div w:id="726417965">
              <w:marLeft w:val="0"/>
              <w:marRight w:val="0"/>
              <w:marTop w:val="0"/>
              <w:marBottom w:val="0"/>
              <w:divBdr>
                <w:top w:val="none" w:sz="0" w:space="0" w:color="auto"/>
                <w:left w:val="none" w:sz="0" w:space="0" w:color="auto"/>
                <w:bottom w:val="none" w:sz="0" w:space="0" w:color="auto"/>
                <w:right w:val="none" w:sz="0" w:space="0" w:color="auto"/>
              </w:divBdr>
            </w:div>
            <w:div w:id="780078058">
              <w:marLeft w:val="0"/>
              <w:marRight w:val="0"/>
              <w:marTop w:val="0"/>
              <w:marBottom w:val="0"/>
              <w:divBdr>
                <w:top w:val="none" w:sz="0" w:space="0" w:color="auto"/>
                <w:left w:val="none" w:sz="0" w:space="0" w:color="auto"/>
                <w:bottom w:val="none" w:sz="0" w:space="0" w:color="auto"/>
                <w:right w:val="none" w:sz="0" w:space="0" w:color="auto"/>
              </w:divBdr>
            </w:div>
            <w:div w:id="1356882605">
              <w:marLeft w:val="0"/>
              <w:marRight w:val="0"/>
              <w:marTop w:val="0"/>
              <w:marBottom w:val="0"/>
              <w:divBdr>
                <w:top w:val="none" w:sz="0" w:space="0" w:color="auto"/>
                <w:left w:val="none" w:sz="0" w:space="0" w:color="auto"/>
                <w:bottom w:val="none" w:sz="0" w:space="0" w:color="auto"/>
                <w:right w:val="none" w:sz="0" w:space="0" w:color="auto"/>
              </w:divBdr>
            </w:div>
            <w:div w:id="1948076402">
              <w:marLeft w:val="0"/>
              <w:marRight w:val="0"/>
              <w:marTop w:val="0"/>
              <w:marBottom w:val="0"/>
              <w:divBdr>
                <w:top w:val="none" w:sz="0" w:space="0" w:color="auto"/>
                <w:left w:val="none" w:sz="0" w:space="0" w:color="auto"/>
                <w:bottom w:val="none" w:sz="0" w:space="0" w:color="auto"/>
                <w:right w:val="none" w:sz="0" w:space="0" w:color="auto"/>
              </w:divBdr>
            </w:div>
          </w:divsChild>
        </w:div>
        <w:div w:id="989483049">
          <w:marLeft w:val="0"/>
          <w:marRight w:val="0"/>
          <w:marTop w:val="0"/>
          <w:marBottom w:val="0"/>
          <w:divBdr>
            <w:top w:val="none" w:sz="0" w:space="0" w:color="auto"/>
            <w:left w:val="none" w:sz="0" w:space="0" w:color="auto"/>
            <w:bottom w:val="none" w:sz="0" w:space="0" w:color="auto"/>
            <w:right w:val="none" w:sz="0" w:space="0" w:color="auto"/>
          </w:divBdr>
        </w:div>
        <w:div w:id="1160736414">
          <w:marLeft w:val="0"/>
          <w:marRight w:val="0"/>
          <w:marTop w:val="0"/>
          <w:marBottom w:val="0"/>
          <w:divBdr>
            <w:top w:val="none" w:sz="0" w:space="0" w:color="auto"/>
            <w:left w:val="none" w:sz="0" w:space="0" w:color="auto"/>
            <w:bottom w:val="none" w:sz="0" w:space="0" w:color="auto"/>
            <w:right w:val="none" w:sz="0" w:space="0" w:color="auto"/>
          </w:divBdr>
          <w:divsChild>
            <w:div w:id="178937701">
              <w:marLeft w:val="-75"/>
              <w:marRight w:val="0"/>
              <w:marTop w:val="30"/>
              <w:marBottom w:val="30"/>
              <w:divBdr>
                <w:top w:val="none" w:sz="0" w:space="0" w:color="auto"/>
                <w:left w:val="none" w:sz="0" w:space="0" w:color="auto"/>
                <w:bottom w:val="none" w:sz="0" w:space="0" w:color="auto"/>
                <w:right w:val="none" w:sz="0" w:space="0" w:color="auto"/>
              </w:divBdr>
              <w:divsChild>
                <w:div w:id="38359668">
                  <w:marLeft w:val="0"/>
                  <w:marRight w:val="0"/>
                  <w:marTop w:val="0"/>
                  <w:marBottom w:val="0"/>
                  <w:divBdr>
                    <w:top w:val="none" w:sz="0" w:space="0" w:color="auto"/>
                    <w:left w:val="none" w:sz="0" w:space="0" w:color="auto"/>
                    <w:bottom w:val="none" w:sz="0" w:space="0" w:color="auto"/>
                    <w:right w:val="none" w:sz="0" w:space="0" w:color="auto"/>
                  </w:divBdr>
                  <w:divsChild>
                    <w:div w:id="126238965">
                      <w:marLeft w:val="0"/>
                      <w:marRight w:val="0"/>
                      <w:marTop w:val="0"/>
                      <w:marBottom w:val="0"/>
                      <w:divBdr>
                        <w:top w:val="none" w:sz="0" w:space="0" w:color="auto"/>
                        <w:left w:val="none" w:sz="0" w:space="0" w:color="auto"/>
                        <w:bottom w:val="none" w:sz="0" w:space="0" w:color="auto"/>
                        <w:right w:val="none" w:sz="0" w:space="0" w:color="auto"/>
                      </w:divBdr>
                    </w:div>
                  </w:divsChild>
                </w:div>
                <w:div w:id="129790431">
                  <w:marLeft w:val="0"/>
                  <w:marRight w:val="0"/>
                  <w:marTop w:val="0"/>
                  <w:marBottom w:val="0"/>
                  <w:divBdr>
                    <w:top w:val="none" w:sz="0" w:space="0" w:color="auto"/>
                    <w:left w:val="none" w:sz="0" w:space="0" w:color="auto"/>
                    <w:bottom w:val="none" w:sz="0" w:space="0" w:color="auto"/>
                    <w:right w:val="none" w:sz="0" w:space="0" w:color="auto"/>
                  </w:divBdr>
                  <w:divsChild>
                    <w:div w:id="1768580363">
                      <w:marLeft w:val="0"/>
                      <w:marRight w:val="0"/>
                      <w:marTop w:val="0"/>
                      <w:marBottom w:val="0"/>
                      <w:divBdr>
                        <w:top w:val="none" w:sz="0" w:space="0" w:color="auto"/>
                        <w:left w:val="none" w:sz="0" w:space="0" w:color="auto"/>
                        <w:bottom w:val="none" w:sz="0" w:space="0" w:color="auto"/>
                        <w:right w:val="none" w:sz="0" w:space="0" w:color="auto"/>
                      </w:divBdr>
                    </w:div>
                  </w:divsChild>
                </w:div>
                <w:div w:id="167447025">
                  <w:marLeft w:val="0"/>
                  <w:marRight w:val="0"/>
                  <w:marTop w:val="0"/>
                  <w:marBottom w:val="0"/>
                  <w:divBdr>
                    <w:top w:val="none" w:sz="0" w:space="0" w:color="auto"/>
                    <w:left w:val="none" w:sz="0" w:space="0" w:color="auto"/>
                    <w:bottom w:val="none" w:sz="0" w:space="0" w:color="auto"/>
                    <w:right w:val="none" w:sz="0" w:space="0" w:color="auto"/>
                  </w:divBdr>
                  <w:divsChild>
                    <w:div w:id="2048791353">
                      <w:marLeft w:val="0"/>
                      <w:marRight w:val="0"/>
                      <w:marTop w:val="0"/>
                      <w:marBottom w:val="0"/>
                      <w:divBdr>
                        <w:top w:val="none" w:sz="0" w:space="0" w:color="auto"/>
                        <w:left w:val="none" w:sz="0" w:space="0" w:color="auto"/>
                        <w:bottom w:val="none" w:sz="0" w:space="0" w:color="auto"/>
                        <w:right w:val="none" w:sz="0" w:space="0" w:color="auto"/>
                      </w:divBdr>
                    </w:div>
                  </w:divsChild>
                </w:div>
                <w:div w:id="237131691">
                  <w:marLeft w:val="0"/>
                  <w:marRight w:val="0"/>
                  <w:marTop w:val="0"/>
                  <w:marBottom w:val="0"/>
                  <w:divBdr>
                    <w:top w:val="none" w:sz="0" w:space="0" w:color="auto"/>
                    <w:left w:val="none" w:sz="0" w:space="0" w:color="auto"/>
                    <w:bottom w:val="none" w:sz="0" w:space="0" w:color="auto"/>
                    <w:right w:val="none" w:sz="0" w:space="0" w:color="auto"/>
                  </w:divBdr>
                  <w:divsChild>
                    <w:div w:id="528299916">
                      <w:marLeft w:val="0"/>
                      <w:marRight w:val="0"/>
                      <w:marTop w:val="0"/>
                      <w:marBottom w:val="0"/>
                      <w:divBdr>
                        <w:top w:val="none" w:sz="0" w:space="0" w:color="auto"/>
                        <w:left w:val="none" w:sz="0" w:space="0" w:color="auto"/>
                        <w:bottom w:val="none" w:sz="0" w:space="0" w:color="auto"/>
                        <w:right w:val="none" w:sz="0" w:space="0" w:color="auto"/>
                      </w:divBdr>
                    </w:div>
                  </w:divsChild>
                </w:div>
                <w:div w:id="474032965">
                  <w:marLeft w:val="0"/>
                  <w:marRight w:val="0"/>
                  <w:marTop w:val="0"/>
                  <w:marBottom w:val="0"/>
                  <w:divBdr>
                    <w:top w:val="none" w:sz="0" w:space="0" w:color="auto"/>
                    <w:left w:val="none" w:sz="0" w:space="0" w:color="auto"/>
                    <w:bottom w:val="none" w:sz="0" w:space="0" w:color="auto"/>
                    <w:right w:val="none" w:sz="0" w:space="0" w:color="auto"/>
                  </w:divBdr>
                  <w:divsChild>
                    <w:div w:id="1034380783">
                      <w:marLeft w:val="0"/>
                      <w:marRight w:val="0"/>
                      <w:marTop w:val="0"/>
                      <w:marBottom w:val="0"/>
                      <w:divBdr>
                        <w:top w:val="none" w:sz="0" w:space="0" w:color="auto"/>
                        <w:left w:val="none" w:sz="0" w:space="0" w:color="auto"/>
                        <w:bottom w:val="none" w:sz="0" w:space="0" w:color="auto"/>
                        <w:right w:val="none" w:sz="0" w:space="0" w:color="auto"/>
                      </w:divBdr>
                    </w:div>
                  </w:divsChild>
                </w:div>
                <w:div w:id="582641767">
                  <w:marLeft w:val="0"/>
                  <w:marRight w:val="0"/>
                  <w:marTop w:val="0"/>
                  <w:marBottom w:val="0"/>
                  <w:divBdr>
                    <w:top w:val="none" w:sz="0" w:space="0" w:color="auto"/>
                    <w:left w:val="none" w:sz="0" w:space="0" w:color="auto"/>
                    <w:bottom w:val="none" w:sz="0" w:space="0" w:color="auto"/>
                    <w:right w:val="none" w:sz="0" w:space="0" w:color="auto"/>
                  </w:divBdr>
                  <w:divsChild>
                    <w:div w:id="1281914872">
                      <w:marLeft w:val="0"/>
                      <w:marRight w:val="0"/>
                      <w:marTop w:val="0"/>
                      <w:marBottom w:val="0"/>
                      <w:divBdr>
                        <w:top w:val="none" w:sz="0" w:space="0" w:color="auto"/>
                        <w:left w:val="none" w:sz="0" w:space="0" w:color="auto"/>
                        <w:bottom w:val="none" w:sz="0" w:space="0" w:color="auto"/>
                        <w:right w:val="none" w:sz="0" w:space="0" w:color="auto"/>
                      </w:divBdr>
                    </w:div>
                  </w:divsChild>
                </w:div>
                <w:div w:id="597560379">
                  <w:marLeft w:val="0"/>
                  <w:marRight w:val="0"/>
                  <w:marTop w:val="0"/>
                  <w:marBottom w:val="0"/>
                  <w:divBdr>
                    <w:top w:val="none" w:sz="0" w:space="0" w:color="auto"/>
                    <w:left w:val="none" w:sz="0" w:space="0" w:color="auto"/>
                    <w:bottom w:val="none" w:sz="0" w:space="0" w:color="auto"/>
                    <w:right w:val="none" w:sz="0" w:space="0" w:color="auto"/>
                  </w:divBdr>
                  <w:divsChild>
                    <w:div w:id="1801651885">
                      <w:marLeft w:val="0"/>
                      <w:marRight w:val="0"/>
                      <w:marTop w:val="0"/>
                      <w:marBottom w:val="0"/>
                      <w:divBdr>
                        <w:top w:val="none" w:sz="0" w:space="0" w:color="auto"/>
                        <w:left w:val="none" w:sz="0" w:space="0" w:color="auto"/>
                        <w:bottom w:val="none" w:sz="0" w:space="0" w:color="auto"/>
                        <w:right w:val="none" w:sz="0" w:space="0" w:color="auto"/>
                      </w:divBdr>
                    </w:div>
                  </w:divsChild>
                </w:div>
                <w:div w:id="676348719">
                  <w:marLeft w:val="0"/>
                  <w:marRight w:val="0"/>
                  <w:marTop w:val="0"/>
                  <w:marBottom w:val="0"/>
                  <w:divBdr>
                    <w:top w:val="none" w:sz="0" w:space="0" w:color="auto"/>
                    <w:left w:val="none" w:sz="0" w:space="0" w:color="auto"/>
                    <w:bottom w:val="none" w:sz="0" w:space="0" w:color="auto"/>
                    <w:right w:val="none" w:sz="0" w:space="0" w:color="auto"/>
                  </w:divBdr>
                  <w:divsChild>
                    <w:div w:id="704017641">
                      <w:marLeft w:val="0"/>
                      <w:marRight w:val="0"/>
                      <w:marTop w:val="0"/>
                      <w:marBottom w:val="0"/>
                      <w:divBdr>
                        <w:top w:val="none" w:sz="0" w:space="0" w:color="auto"/>
                        <w:left w:val="none" w:sz="0" w:space="0" w:color="auto"/>
                        <w:bottom w:val="none" w:sz="0" w:space="0" w:color="auto"/>
                        <w:right w:val="none" w:sz="0" w:space="0" w:color="auto"/>
                      </w:divBdr>
                    </w:div>
                  </w:divsChild>
                </w:div>
                <w:div w:id="904412545">
                  <w:marLeft w:val="0"/>
                  <w:marRight w:val="0"/>
                  <w:marTop w:val="0"/>
                  <w:marBottom w:val="0"/>
                  <w:divBdr>
                    <w:top w:val="none" w:sz="0" w:space="0" w:color="auto"/>
                    <w:left w:val="none" w:sz="0" w:space="0" w:color="auto"/>
                    <w:bottom w:val="none" w:sz="0" w:space="0" w:color="auto"/>
                    <w:right w:val="none" w:sz="0" w:space="0" w:color="auto"/>
                  </w:divBdr>
                  <w:divsChild>
                    <w:div w:id="1464155198">
                      <w:marLeft w:val="0"/>
                      <w:marRight w:val="0"/>
                      <w:marTop w:val="0"/>
                      <w:marBottom w:val="0"/>
                      <w:divBdr>
                        <w:top w:val="none" w:sz="0" w:space="0" w:color="auto"/>
                        <w:left w:val="none" w:sz="0" w:space="0" w:color="auto"/>
                        <w:bottom w:val="none" w:sz="0" w:space="0" w:color="auto"/>
                        <w:right w:val="none" w:sz="0" w:space="0" w:color="auto"/>
                      </w:divBdr>
                    </w:div>
                  </w:divsChild>
                </w:div>
                <w:div w:id="906916691">
                  <w:marLeft w:val="0"/>
                  <w:marRight w:val="0"/>
                  <w:marTop w:val="0"/>
                  <w:marBottom w:val="0"/>
                  <w:divBdr>
                    <w:top w:val="none" w:sz="0" w:space="0" w:color="auto"/>
                    <w:left w:val="none" w:sz="0" w:space="0" w:color="auto"/>
                    <w:bottom w:val="none" w:sz="0" w:space="0" w:color="auto"/>
                    <w:right w:val="none" w:sz="0" w:space="0" w:color="auto"/>
                  </w:divBdr>
                  <w:divsChild>
                    <w:div w:id="1015352045">
                      <w:marLeft w:val="0"/>
                      <w:marRight w:val="0"/>
                      <w:marTop w:val="0"/>
                      <w:marBottom w:val="0"/>
                      <w:divBdr>
                        <w:top w:val="none" w:sz="0" w:space="0" w:color="auto"/>
                        <w:left w:val="none" w:sz="0" w:space="0" w:color="auto"/>
                        <w:bottom w:val="none" w:sz="0" w:space="0" w:color="auto"/>
                        <w:right w:val="none" w:sz="0" w:space="0" w:color="auto"/>
                      </w:divBdr>
                    </w:div>
                  </w:divsChild>
                </w:div>
                <w:div w:id="964580358">
                  <w:marLeft w:val="0"/>
                  <w:marRight w:val="0"/>
                  <w:marTop w:val="0"/>
                  <w:marBottom w:val="0"/>
                  <w:divBdr>
                    <w:top w:val="none" w:sz="0" w:space="0" w:color="auto"/>
                    <w:left w:val="none" w:sz="0" w:space="0" w:color="auto"/>
                    <w:bottom w:val="none" w:sz="0" w:space="0" w:color="auto"/>
                    <w:right w:val="none" w:sz="0" w:space="0" w:color="auto"/>
                  </w:divBdr>
                  <w:divsChild>
                    <w:div w:id="1344628574">
                      <w:marLeft w:val="0"/>
                      <w:marRight w:val="0"/>
                      <w:marTop w:val="0"/>
                      <w:marBottom w:val="0"/>
                      <w:divBdr>
                        <w:top w:val="none" w:sz="0" w:space="0" w:color="auto"/>
                        <w:left w:val="none" w:sz="0" w:space="0" w:color="auto"/>
                        <w:bottom w:val="none" w:sz="0" w:space="0" w:color="auto"/>
                        <w:right w:val="none" w:sz="0" w:space="0" w:color="auto"/>
                      </w:divBdr>
                    </w:div>
                  </w:divsChild>
                </w:div>
                <w:div w:id="976181682">
                  <w:marLeft w:val="0"/>
                  <w:marRight w:val="0"/>
                  <w:marTop w:val="0"/>
                  <w:marBottom w:val="0"/>
                  <w:divBdr>
                    <w:top w:val="none" w:sz="0" w:space="0" w:color="auto"/>
                    <w:left w:val="none" w:sz="0" w:space="0" w:color="auto"/>
                    <w:bottom w:val="none" w:sz="0" w:space="0" w:color="auto"/>
                    <w:right w:val="none" w:sz="0" w:space="0" w:color="auto"/>
                  </w:divBdr>
                  <w:divsChild>
                    <w:div w:id="972321928">
                      <w:marLeft w:val="0"/>
                      <w:marRight w:val="0"/>
                      <w:marTop w:val="0"/>
                      <w:marBottom w:val="0"/>
                      <w:divBdr>
                        <w:top w:val="none" w:sz="0" w:space="0" w:color="auto"/>
                        <w:left w:val="none" w:sz="0" w:space="0" w:color="auto"/>
                        <w:bottom w:val="none" w:sz="0" w:space="0" w:color="auto"/>
                        <w:right w:val="none" w:sz="0" w:space="0" w:color="auto"/>
                      </w:divBdr>
                    </w:div>
                  </w:divsChild>
                </w:div>
                <w:div w:id="1129519447">
                  <w:marLeft w:val="0"/>
                  <w:marRight w:val="0"/>
                  <w:marTop w:val="0"/>
                  <w:marBottom w:val="0"/>
                  <w:divBdr>
                    <w:top w:val="none" w:sz="0" w:space="0" w:color="auto"/>
                    <w:left w:val="none" w:sz="0" w:space="0" w:color="auto"/>
                    <w:bottom w:val="none" w:sz="0" w:space="0" w:color="auto"/>
                    <w:right w:val="none" w:sz="0" w:space="0" w:color="auto"/>
                  </w:divBdr>
                  <w:divsChild>
                    <w:div w:id="460463935">
                      <w:marLeft w:val="0"/>
                      <w:marRight w:val="0"/>
                      <w:marTop w:val="0"/>
                      <w:marBottom w:val="0"/>
                      <w:divBdr>
                        <w:top w:val="none" w:sz="0" w:space="0" w:color="auto"/>
                        <w:left w:val="none" w:sz="0" w:space="0" w:color="auto"/>
                        <w:bottom w:val="none" w:sz="0" w:space="0" w:color="auto"/>
                        <w:right w:val="none" w:sz="0" w:space="0" w:color="auto"/>
                      </w:divBdr>
                    </w:div>
                  </w:divsChild>
                </w:div>
                <w:div w:id="1180586304">
                  <w:marLeft w:val="0"/>
                  <w:marRight w:val="0"/>
                  <w:marTop w:val="0"/>
                  <w:marBottom w:val="0"/>
                  <w:divBdr>
                    <w:top w:val="none" w:sz="0" w:space="0" w:color="auto"/>
                    <w:left w:val="none" w:sz="0" w:space="0" w:color="auto"/>
                    <w:bottom w:val="none" w:sz="0" w:space="0" w:color="auto"/>
                    <w:right w:val="none" w:sz="0" w:space="0" w:color="auto"/>
                  </w:divBdr>
                  <w:divsChild>
                    <w:div w:id="1626236523">
                      <w:marLeft w:val="0"/>
                      <w:marRight w:val="0"/>
                      <w:marTop w:val="0"/>
                      <w:marBottom w:val="0"/>
                      <w:divBdr>
                        <w:top w:val="none" w:sz="0" w:space="0" w:color="auto"/>
                        <w:left w:val="none" w:sz="0" w:space="0" w:color="auto"/>
                        <w:bottom w:val="none" w:sz="0" w:space="0" w:color="auto"/>
                        <w:right w:val="none" w:sz="0" w:space="0" w:color="auto"/>
                      </w:divBdr>
                    </w:div>
                  </w:divsChild>
                </w:div>
                <w:div w:id="1322614058">
                  <w:marLeft w:val="0"/>
                  <w:marRight w:val="0"/>
                  <w:marTop w:val="0"/>
                  <w:marBottom w:val="0"/>
                  <w:divBdr>
                    <w:top w:val="none" w:sz="0" w:space="0" w:color="auto"/>
                    <w:left w:val="none" w:sz="0" w:space="0" w:color="auto"/>
                    <w:bottom w:val="none" w:sz="0" w:space="0" w:color="auto"/>
                    <w:right w:val="none" w:sz="0" w:space="0" w:color="auto"/>
                  </w:divBdr>
                  <w:divsChild>
                    <w:div w:id="211766977">
                      <w:marLeft w:val="0"/>
                      <w:marRight w:val="0"/>
                      <w:marTop w:val="0"/>
                      <w:marBottom w:val="0"/>
                      <w:divBdr>
                        <w:top w:val="none" w:sz="0" w:space="0" w:color="auto"/>
                        <w:left w:val="none" w:sz="0" w:space="0" w:color="auto"/>
                        <w:bottom w:val="none" w:sz="0" w:space="0" w:color="auto"/>
                        <w:right w:val="none" w:sz="0" w:space="0" w:color="auto"/>
                      </w:divBdr>
                    </w:div>
                  </w:divsChild>
                </w:div>
                <w:div w:id="1549222651">
                  <w:marLeft w:val="0"/>
                  <w:marRight w:val="0"/>
                  <w:marTop w:val="0"/>
                  <w:marBottom w:val="0"/>
                  <w:divBdr>
                    <w:top w:val="none" w:sz="0" w:space="0" w:color="auto"/>
                    <w:left w:val="none" w:sz="0" w:space="0" w:color="auto"/>
                    <w:bottom w:val="none" w:sz="0" w:space="0" w:color="auto"/>
                    <w:right w:val="none" w:sz="0" w:space="0" w:color="auto"/>
                  </w:divBdr>
                  <w:divsChild>
                    <w:div w:id="164371110">
                      <w:marLeft w:val="0"/>
                      <w:marRight w:val="0"/>
                      <w:marTop w:val="0"/>
                      <w:marBottom w:val="0"/>
                      <w:divBdr>
                        <w:top w:val="none" w:sz="0" w:space="0" w:color="auto"/>
                        <w:left w:val="none" w:sz="0" w:space="0" w:color="auto"/>
                        <w:bottom w:val="none" w:sz="0" w:space="0" w:color="auto"/>
                        <w:right w:val="none" w:sz="0" w:space="0" w:color="auto"/>
                      </w:divBdr>
                    </w:div>
                  </w:divsChild>
                </w:div>
                <w:div w:id="1635254509">
                  <w:marLeft w:val="0"/>
                  <w:marRight w:val="0"/>
                  <w:marTop w:val="0"/>
                  <w:marBottom w:val="0"/>
                  <w:divBdr>
                    <w:top w:val="none" w:sz="0" w:space="0" w:color="auto"/>
                    <w:left w:val="none" w:sz="0" w:space="0" w:color="auto"/>
                    <w:bottom w:val="none" w:sz="0" w:space="0" w:color="auto"/>
                    <w:right w:val="none" w:sz="0" w:space="0" w:color="auto"/>
                  </w:divBdr>
                  <w:divsChild>
                    <w:div w:id="1373580754">
                      <w:marLeft w:val="0"/>
                      <w:marRight w:val="0"/>
                      <w:marTop w:val="0"/>
                      <w:marBottom w:val="0"/>
                      <w:divBdr>
                        <w:top w:val="none" w:sz="0" w:space="0" w:color="auto"/>
                        <w:left w:val="none" w:sz="0" w:space="0" w:color="auto"/>
                        <w:bottom w:val="none" w:sz="0" w:space="0" w:color="auto"/>
                        <w:right w:val="none" w:sz="0" w:space="0" w:color="auto"/>
                      </w:divBdr>
                    </w:div>
                  </w:divsChild>
                </w:div>
                <w:div w:id="1717774073">
                  <w:marLeft w:val="0"/>
                  <w:marRight w:val="0"/>
                  <w:marTop w:val="0"/>
                  <w:marBottom w:val="0"/>
                  <w:divBdr>
                    <w:top w:val="none" w:sz="0" w:space="0" w:color="auto"/>
                    <w:left w:val="none" w:sz="0" w:space="0" w:color="auto"/>
                    <w:bottom w:val="none" w:sz="0" w:space="0" w:color="auto"/>
                    <w:right w:val="none" w:sz="0" w:space="0" w:color="auto"/>
                  </w:divBdr>
                  <w:divsChild>
                    <w:div w:id="2120178413">
                      <w:marLeft w:val="0"/>
                      <w:marRight w:val="0"/>
                      <w:marTop w:val="0"/>
                      <w:marBottom w:val="0"/>
                      <w:divBdr>
                        <w:top w:val="none" w:sz="0" w:space="0" w:color="auto"/>
                        <w:left w:val="none" w:sz="0" w:space="0" w:color="auto"/>
                        <w:bottom w:val="none" w:sz="0" w:space="0" w:color="auto"/>
                        <w:right w:val="none" w:sz="0" w:space="0" w:color="auto"/>
                      </w:divBdr>
                    </w:div>
                  </w:divsChild>
                </w:div>
                <w:div w:id="1812358495">
                  <w:marLeft w:val="0"/>
                  <w:marRight w:val="0"/>
                  <w:marTop w:val="0"/>
                  <w:marBottom w:val="0"/>
                  <w:divBdr>
                    <w:top w:val="none" w:sz="0" w:space="0" w:color="auto"/>
                    <w:left w:val="none" w:sz="0" w:space="0" w:color="auto"/>
                    <w:bottom w:val="none" w:sz="0" w:space="0" w:color="auto"/>
                    <w:right w:val="none" w:sz="0" w:space="0" w:color="auto"/>
                  </w:divBdr>
                  <w:divsChild>
                    <w:div w:id="445664614">
                      <w:marLeft w:val="0"/>
                      <w:marRight w:val="0"/>
                      <w:marTop w:val="0"/>
                      <w:marBottom w:val="0"/>
                      <w:divBdr>
                        <w:top w:val="none" w:sz="0" w:space="0" w:color="auto"/>
                        <w:left w:val="none" w:sz="0" w:space="0" w:color="auto"/>
                        <w:bottom w:val="none" w:sz="0" w:space="0" w:color="auto"/>
                        <w:right w:val="none" w:sz="0" w:space="0" w:color="auto"/>
                      </w:divBdr>
                    </w:div>
                  </w:divsChild>
                </w:div>
                <w:div w:id="1969428890">
                  <w:marLeft w:val="0"/>
                  <w:marRight w:val="0"/>
                  <w:marTop w:val="0"/>
                  <w:marBottom w:val="0"/>
                  <w:divBdr>
                    <w:top w:val="none" w:sz="0" w:space="0" w:color="auto"/>
                    <w:left w:val="none" w:sz="0" w:space="0" w:color="auto"/>
                    <w:bottom w:val="none" w:sz="0" w:space="0" w:color="auto"/>
                    <w:right w:val="none" w:sz="0" w:space="0" w:color="auto"/>
                  </w:divBdr>
                  <w:divsChild>
                    <w:div w:id="1058238878">
                      <w:marLeft w:val="0"/>
                      <w:marRight w:val="0"/>
                      <w:marTop w:val="0"/>
                      <w:marBottom w:val="0"/>
                      <w:divBdr>
                        <w:top w:val="none" w:sz="0" w:space="0" w:color="auto"/>
                        <w:left w:val="none" w:sz="0" w:space="0" w:color="auto"/>
                        <w:bottom w:val="none" w:sz="0" w:space="0" w:color="auto"/>
                        <w:right w:val="none" w:sz="0" w:space="0" w:color="auto"/>
                      </w:divBdr>
                    </w:div>
                  </w:divsChild>
                </w:div>
                <w:div w:id="2009746447">
                  <w:marLeft w:val="0"/>
                  <w:marRight w:val="0"/>
                  <w:marTop w:val="0"/>
                  <w:marBottom w:val="0"/>
                  <w:divBdr>
                    <w:top w:val="none" w:sz="0" w:space="0" w:color="auto"/>
                    <w:left w:val="none" w:sz="0" w:space="0" w:color="auto"/>
                    <w:bottom w:val="none" w:sz="0" w:space="0" w:color="auto"/>
                    <w:right w:val="none" w:sz="0" w:space="0" w:color="auto"/>
                  </w:divBdr>
                  <w:divsChild>
                    <w:div w:id="1535845748">
                      <w:marLeft w:val="0"/>
                      <w:marRight w:val="0"/>
                      <w:marTop w:val="0"/>
                      <w:marBottom w:val="0"/>
                      <w:divBdr>
                        <w:top w:val="none" w:sz="0" w:space="0" w:color="auto"/>
                        <w:left w:val="none" w:sz="0" w:space="0" w:color="auto"/>
                        <w:bottom w:val="none" w:sz="0" w:space="0" w:color="auto"/>
                        <w:right w:val="none" w:sz="0" w:space="0" w:color="auto"/>
                      </w:divBdr>
                    </w:div>
                  </w:divsChild>
                </w:div>
                <w:div w:id="2031712179">
                  <w:marLeft w:val="0"/>
                  <w:marRight w:val="0"/>
                  <w:marTop w:val="0"/>
                  <w:marBottom w:val="0"/>
                  <w:divBdr>
                    <w:top w:val="none" w:sz="0" w:space="0" w:color="auto"/>
                    <w:left w:val="none" w:sz="0" w:space="0" w:color="auto"/>
                    <w:bottom w:val="none" w:sz="0" w:space="0" w:color="auto"/>
                    <w:right w:val="none" w:sz="0" w:space="0" w:color="auto"/>
                  </w:divBdr>
                  <w:divsChild>
                    <w:div w:id="63826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895138">
          <w:marLeft w:val="0"/>
          <w:marRight w:val="0"/>
          <w:marTop w:val="0"/>
          <w:marBottom w:val="0"/>
          <w:divBdr>
            <w:top w:val="none" w:sz="0" w:space="0" w:color="auto"/>
            <w:left w:val="none" w:sz="0" w:space="0" w:color="auto"/>
            <w:bottom w:val="none" w:sz="0" w:space="0" w:color="auto"/>
            <w:right w:val="none" w:sz="0" w:space="0" w:color="auto"/>
          </w:divBdr>
          <w:divsChild>
            <w:div w:id="8533875">
              <w:marLeft w:val="0"/>
              <w:marRight w:val="0"/>
              <w:marTop w:val="0"/>
              <w:marBottom w:val="0"/>
              <w:divBdr>
                <w:top w:val="none" w:sz="0" w:space="0" w:color="auto"/>
                <w:left w:val="none" w:sz="0" w:space="0" w:color="auto"/>
                <w:bottom w:val="none" w:sz="0" w:space="0" w:color="auto"/>
                <w:right w:val="none" w:sz="0" w:space="0" w:color="auto"/>
              </w:divBdr>
            </w:div>
            <w:div w:id="54084567">
              <w:marLeft w:val="0"/>
              <w:marRight w:val="0"/>
              <w:marTop w:val="0"/>
              <w:marBottom w:val="0"/>
              <w:divBdr>
                <w:top w:val="none" w:sz="0" w:space="0" w:color="auto"/>
                <w:left w:val="none" w:sz="0" w:space="0" w:color="auto"/>
                <w:bottom w:val="none" w:sz="0" w:space="0" w:color="auto"/>
                <w:right w:val="none" w:sz="0" w:space="0" w:color="auto"/>
              </w:divBdr>
            </w:div>
            <w:div w:id="243957056">
              <w:marLeft w:val="0"/>
              <w:marRight w:val="0"/>
              <w:marTop w:val="0"/>
              <w:marBottom w:val="0"/>
              <w:divBdr>
                <w:top w:val="none" w:sz="0" w:space="0" w:color="auto"/>
                <w:left w:val="none" w:sz="0" w:space="0" w:color="auto"/>
                <w:bottom w:val="none" w:sz="0" w:space="0" w:color="auto"/>
                <w:right w:val="none" w:sz="0" w:space="0" w:color="auto"/>
              </w:divBdr>
            </w:div>
            <w:div w:id="300885230">
              <w:marLeft w:val="0"/>
              <w:marRight w:val="0"/>
              <w:marTop w:val="0"/>
              <w:marBottom w:val="0"/>
              <w:divBdr>
                <w:top w:val="none" w:sz="0" w:space="0" w:color="auto"/>
                <w:left w:val="none" w:sz="0" w:space="0" w:color="auto"/>
                <w:bottom w:val="none" w:sz="0" w:space="0" w:color="auto"/>
                <w:right w:val="none" w:sz="0" w:space="0" w:color="auto"/>
              </w:divBdr>
            </w:div>
            <w:div w:id="320499343">
              <w:marLeft w:val="0"/>
              <w:marRight w:val="0"/>
              <w:marTop w:val="0"/>
              <w:marBottom w:val="0"/>
              <w:divBdr>
                <w:top w:val="none" w:sz="0" w:space="0" w:color="auto"/>
                <w:left w:val="none" w:sz="0" w:space="0" w:color="auto"/>
                <w:bottom w:val="none" w:sz="0" w:space="0" w:color="auto"/>
                <w:right w:val="none" w:sz="0" w:space="0" w:color="auto"/>
              </w:divBdr>
            </w:div>
            <w:div w:id="519199504">
              <w:marLeft w:val="0"/>
              <w:marRight w:val="0"/>
              <w:marTop w:val="0"/>
              <w:marBottom w:val="0"/>
              <w:divBdr>
                <w:top w:val="none" w:sz="0" w:space="0" w:color="auto"/>
                <w:left w:val="none" w:sz="0" w:space="0" w:color="auto"/>
                <w:bottom w:val="none" w:sz="0" w:space="0" w:color="auto"/>
                <w:right w:val="none" w:sz="0" w:space="0" w:color="auto"/>
              </w:divBdr>
            </w:div>
            <w:div w:id="686559647">
              <w:marLeft w:val="0"/>
              <w:marRight w:val="0"/>
              <w:marTop w:val="0"/>
              <w:marBottom w:val="0"/>
              <w:divBdr>
                <w:top w:val="none" w:sz="0" w:space="0" w:color="auto"/>
                <w:left w:val="none" w:sz="0" w:space="0" w:color="auto"/>
                <w:bottom w:val="none" w:sz="0" w:space="0" w:color="auto"/>
                <w:right w:val="none" w:sz="0" w:space="0" w:color="auto"/>
              </w:divBdr>
            </w:div>
            <w:div w:id="738096887">
              <w:marLeft w:val="0"/>
              <w:marRight w:val="0"/>
              <w:marTop w:val="0"/>
              <w:marBottom w:val="0"/>
              <w:divBdr>
                <w:top w:val="none" w:sz="0" w:space="0" w:color="auto"/>
                <w:left w:val="none" w:sz="0" w:space="0" w:color="auto"/>
                <w:bottom w:val="none" w:sz="0" w:space="0" w:color="auto"/>
                <w:right w:val="none" w:sz="0" w:space="0" w:color="auto"/>
              </w:divBdr>
            </w:div>
            <w:div w:id="771046033">
              <w:marLeft w:val="0"/>
              <w:marRight w:val="0"/>
              <w:marTop w:val="0"/>
              <w:marBottom w:val="0"/>
              <w:divBdr>
                <w:top w:val="none" w:sz="0" w:space="0" w:color="auto"/>
                <w:left w:val="none" w:sz="0" w:space="0" w:color="auto"/>
                <w:bottom w:val="none" w:sz="0" w:space="0" w:color="auto"/>
                <w:right w:val="none" w:sz="0" w:space="0" w:color="auto"/>
              </w:divBdr>
            </w:div>
            <w:div w:id="1000044508">
              <w:marLeft w:val="0"/>
              <w:marRight w:val="0"/>
              <w:marTop w:val="0"/>
              <w:marBottom w:val="0"/>
              <w:divBdr>
                <w:top w:val="none" w:sz="0" w:space="0" w:color="auto"/>
                <w:left w:val="none" w:sz="0" w:space="0" w:color="auto"/>
                <w:bottom w:val="none" w:sz="0" w:space="0" w:color="auto"/>
                <w:right w:val="none" w:sz="0" w:space="0" w:color="auto"/>
              </w:divBdr>
            </w:div>
            <w:div w:id="1150905656">
              <w:marLeft w:val="0"/>
              <w:marRight w:val="0"/>
              <w:marTop w:val="0"/>
              <w:marBottom w:val="0"/>
              <w:divBdr>
                <w:top w:val="none" w:sz="0" w:space="0" w:color="auto"/>
                <w:left w:val="none" w:sz="0" w:space="0" w:color="auto"/>
                <w:bottom w:val="none" w:sz="0" w:space="0" w:color="auto"/>
                <w:right w:val="none" w:sz="0" w:space="0" w:color="auto"/>
              </w:divBdr>
            </w:div>
            <w:div w:id="1288049531">
              <w:marLeft w:val="0"/>
              <w:marRight w:val="0"/>
              <w:marTop w:val="0"/>
              <w:marBottom w:val="0"/>
              <w:divBdr>
                <w:top w:val="none" w:sz="0" w:space="0" w:color="auto"/>
                <w:left w:val="none" w:sz="0" w:space="0" w:color="auto"/>
                <w:bottom w:val="none" w:sz="0" w:space="0" w:color="auto"/>
                <w:right w:val="none" w:sz="0" w:space="0" w:color="auto"/>
              </w:divBdr>
            </w:div>
            <w:div w:id="1392267970">
              <w:marLeft w:val="0"/>
              <w:marRight w:val="0"/>
              <w:marTop w:val="0"/>
              <w:marBottom w:val="0"/>
              <w:divBdr>
                <w:top w:val="none" w:sz="0" w:space="0" w:color="auto"/>
                <w:left w:val="none" w:sz="0" w:space="0" w:color="auto"/>
                <w:bottom w:val="none" w:sz="0" w:space="0" w:color="auto"/>
                <w:right w:val="none" w:sz="0" w:space="0" w:color="auto"/>
              </w:divBdr>
            </w:div>
            <w:div w:id="1459492550">
              <w:marLeft w:val="0"/>
              <w:marRight w:val="0"/>
              <w:marTop w:val="0"/>
              <w:marBottom w:val="0"/>
              <w:divBdr>
                <w:top w:val="none" w:sz="0" w:space="0" w:color="auto"/>
                <w:left w:val="none" w:sz="0" w:space="0" w:color="auto"/>
                <w:bottom w:val="none" w:sz="0" w:space="0" w:color="auto"/>
                <w:right w:val="none" w:sz="0" w:space="0" w:color="auto"/>
              </w:divBdr>
            </w:div>
            <w:div w:id="1468625199">
              <w:marLeft w:val="0"/>
              <w:marRight w:val="0"/>
              <w:marTop w:val="0"/>
              <w:marBottom w:val="0"/>
              <w:divBdr>
                <w:top w:val="none" w:sz="0" w:space="0" w:color="auto"/>
                <w:left w:val="none" w:sz="0" w:space="0" w:color="auto"/>
                <w:bottom w:val="none" w:sz="0" w:space="0" w:color="auto"/>
                <w:right w:val="none" w:sz="0" w:space="0" w:color="auto"/>
              </w:divBdr>
            </w:div>
            <w:div w:id="1544518074">
              <w:marLeft w:val="0"/>
              <w:marRight w:val="0"/>
              <w:marTop w:val="0"/>
              <w:marBottom w:val="0"/>
              <w:divBdr>
                <w:top w:val="none" w:sz="0" w:space="0" w:color="auto"/>
                <w:left w:val="none" w:sz="0" w:space="0" w:color="auto"/>
                <w:bottom w:val="none" w:sz="0" w:space="0" w:color="auto"/>
                <w:right w:val="none" w:sz="0" w:space="0" w:color="auto"/>
              </w:divBdr>
            </w:div>
            <w:div w:id="1888495069">
              <w:marLeft w:val="0"/>
              <w:marRight w:val="0"/>
              <w:marTop w:val="0"/>
              <w:marBottom w:val="0"/>
              <w:divBdr>
                <w:top w:val="none" w:sz="0" w:space="0" w:color="auto"/>
                <w:left w:val="none" w:sz="0" w:space="0" w:color="auto"/>
                <w:bottom w:val="none" w:sz="0" w:space="0" w:color="auto"/>
                <w:right w:val="none" w:sz="0" w:space="0" w:color="auto"/>
              </w:divBdr>
            </w:div>
            <w:div w:id="1904481227">
              <w:marLeft w:val="0"/>
              <w:marRight w:val="0"/>
              <w:marTop w:val="0"/>
              <w:marBottom w:val="0"/>
              <w:divBdr>
                <w:top w:val="none" w:sz="0" w:space="0" w:color="auto"/>
                <w:left w:val="none" w:sz="0" w:space="0" w:color="auto"/>
                <w:bottom w:val="none" w:sz="0" w:space="0" w:color="auto"/>
                <w:right w:val="none" w:sz="0" w:space="0" w:color="auto"/>
              </w:divBdr>
            </w:div>
            <w:div w:id="1908346564">
              <w:marLeft w:val="0"/>
              <w:marRight w:val="0"/>
              <w:marTop w:val="0"/>
              <w:marBottom w:val="0"/>
              <w:divBdr>
                <w:top w:val="none" w:sz="0" w:space="0" w:color="auto"/>
                <w:left w:val="none" w:sz="0" w:space="0" w:color="auto"/>
                <w:bottom w:val="none" w:sz="0" w:space="0" w:color="auto"/>
                <w:right w:val="none" w:sz="0" w:space="0" w:color="auto"/>
              </w:divBdr>
            </w:div>
            <w:div w:id="211663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246719">
      <w:bodyDiv w:val="1"/>
      <w:marLeft w:val="0"/>
      <w:marRight w:val="0"/>
      <w:marTop w:val="0"/>
      <w:marBottom w:val="0"/>
      <w:divBdr>
        <w:top w:val="none" w:sz="0" w:space="0" w:color="auto"/>
        <w:left w:val="none" w:sz="0" w:space="0" w:color="auto"/>
        <w:bottom w:val="none" w:sz="0" w:space="0" w:color="auto"/>
        <w:right w:val="none" w:sz="0" w:space="0" w:color="auto"/>
      </w:divBdr>
    </w:div>
    <w:div w:id="1387030375">
      <w:bodyDiv w:val="1"/>
      <w:marLeft w:val="0"/>
      <w:marRight w:val="0"/>
      <w:marTop w:val="0"/>
      <w:marBottom w:val="0"/>
      <w:divBdr>
        <w:top w:val="none" w:sz="0" w:space="0" w:color="auto"/>
        <w:left w:val="none" w:sz="0" w:space="0" w:color="auto"/>
        <w:bottom w:val="none" w:sz="0" w:space="0" w:color="auto"/>
        <w:right w:val="none" w:sz="0" w:space="0" w:color="auto"/>
      </w:divBdr>
      <w:divsChild>
        <w:div w:id="1423380983">
          <w:marLeft w:val="0"/>
          <w:marRight w:val="0"/>
          <w:marTop w:val="0"/>
          <w:marBottom w:val="0"/>
          <w:divBdr>
            <w:top w:val="none" w:sz="0" w:space="0" w:color="auto"/>
            <w:left w:val="none" w:sz="0" w:space="0" w:color="auto"/>
            <w:bottom w:val="none" w:sz="0" w:space="0" w:color="auto"/>
            <w:right w:val="none" w:sz="0" w:space="0" w:color="auto"/>
          </w:divBdr>
          <w:divsChild>
            <w:div w:id="43529668">
              <w:marLeft w:val="0"/>
              <w:marRight w:val="0"/>
              <w:marTop w:val="0"/>
              <w:marBottom w:val="0"/>
              <w:divBdr>
                <w:top w:val="none" w:sz="0" w:space="0" w:color="auto"/>
                <w:left w:val="none" w:sz="0" w:space="0" w:color="auto"/>
                <w:bottom w:val="none" w:sz="0" w:space="0" w:color="auto"/>
                <w:right w:val="none" w:sz="0" w:space="0" w:color="auto"/>
              </w:divBdr>
            </w:div>
            <w:div w:id="87623108">
              <w:marLeft w:val="0"/>
              <w:marRight w:val="0"/>
              <w:marTop w:val="0"/>
              <w:marBottom w:val="0"/>
              <w:divBdr>
                <w:top w:val="none" w:sz="0" w:space="0" w:color="auto"/>
                <w:left w:val="none" w:sz="0" w:space="0" w:color="auto"/>
                <w:bottom w:val="none" w:sz="0" w:space="0" w:color="auto"/>
                <w:right w:val="none" w:sz="0" w:space="0" w:color="auto"/>
              </w:divBdr>
            </w:div>
            <w:div w:id="211380330">
              <w:marLeft w:val="0"/>
              <w:marRight w:val="0"/>
              <w:marTop w:val="0"/>
              <w:marBottom w:val="0"/>
              <w:divBdr>
                <w:top w:val="none" w:sz="0" w:space="0" w:color="auto"/>
                <w:left w:val="none" w:sz="0" w:space="0" w:color="auto"/>
                <w:bottom w:val="none" w:sz="0" w:space="0" w:color="auto"/>
                <w:right w:val="none" w:sz="0" w:space="0" w:color="auto"/>
              </w:divBdr>
            </w:div>
            <w:div w:id="393629306">
              <w:marLeft w:val="0"/>
              <w:marRight w:val="0"/>
              <w:marTop w:val="0"/>
              <w:marBottom w:val="0"/>
              <w:divBdr>
                <w:top w:val="none" w:sz="0" w:space="0" w:color="auto"/>
                <w:left w:val="none" w:sz="0" w:space="0" w:color="auto"/>
                <w:bottom w:val="none" w:sz="0" w:space="0" w:color="auto"/>
                <w:right w:val="none" w:sz="0" w:space="0" w:color="auto"/>
              </w:divBdr>
            </w:div>
            <w:div w:id="561019214">
              <w:marLeft w:val="0"/>
              <w:marRight w:val="0"/>
              <w:marTop w:val="0"/>
              <w:marBottom w:val="0"/>
              <w:divBdr>
                <w:top w:val="none" w:sz="0" w:space="0" w:color="auto"/>
                <w:left w:val="none" w:sz="0" w:space="0" w:color="auto"/>
                <w:bottom w:val="none" w:sz="0" w:space="0" w:color="auto"/>
                <w:right w:val="none" w:sz="0" w:space="0" w:color="auto"/>
              </w:divBdr>
            </w:div>
            <w:div w:id="686057766">
              <w:marLeft w:val="0"/>
              <w:marRight w:val="0"/>
              <w:marTop w:val="0"/>
              <w:marBottom w:val="0"/>
              <w:divBdr>
                <w:top w:val="none" w:sz="0" w:space="0" w:color="auto"/>
                <w:left w:val="none" w:sz="0" w:space="0" w:color="auto"/>
                <w:bottom w:val="none" w:sz="0" w:space="0" w:color="auto"/>
                <w:right w:val="none" w:sz="0" w:space="0" w:color="auto"/>
              </w:divBdr>
            </w:div>
            <w:div w:id="700975803">
              <w:marLeft w:val="0"/>
              <w:marRight w:val="0"/>
              <w:marTop w:val="0"/>
              <w:marBottom w:val="0"/>
              <w:divBdr>
                <w:top w:val="none" w:sz="0" w:space="0" w:color="auto"/>
                <w:left w:val="none" w:sz="0" w:space="0" w:color="auto"/>
                <w:bottom w:val="none" w:sz="0" w:space="0" w:color="auto"/>
                <w:right w:val="none" w:sz="0" w:space="0" w:color="auto"/>
              </w:divBdr>
            </w:div>
            <w:div w:id="743066318">
              <w:marLeft w:val="0"/>
              <w:marRight w:val="0"/>
              <w:marTop w:val="0"/>
              <w:marBottom w:val="0"/>
              <w:divBdr>
                <w:top w:val="none" w:sz="0" w:space="0" w:color="auto"/>
                <w:left w:val="none" w:sz="0" w:space="0" w:color="auto"/>
                <w:bottom w:val="none" w:sz="0" w:space="0" w:color="auto"/>
                <w:right w:val="none" w:sz="0" w:space="0" w:color="auto"/>
              </w:divBdr>
            </w:div>
            <w:div w:id="986011291">
              <w:marLeft w:val="0"/>
              <w:marRight w:val="0"/>
              <w:marTop w:val="0"/>
              <w:marBottom w:val="0"/>
              <w:divBdr>
                <w:top w:val="none" w:sz="0" w:space="0" w:color="auto"/>
                <w:left w:val="none" w:sz="0" w:space="0" w:color="auto"/>
                <w:bottom w:val="none" w:sz="0" w:space="0" w:color="auto"/>
                <w:right w:val="none" w:sz="0" w:space="0" w:color="auto"/>
              </w:divBdr>
            </w:div>
            <w:div w:id="986932513">
              <w:marLeft w:val="0"/>
              <w:marRight w:val="0"/>
              <w:marTop w:val="0"/>
              <w:marBottom w:val="0"/>
              <w:divBdr>
                <w:top w:val="none" w:sz="0" w:space="0" w:color="auto"/>
                <w:left w:val="none" w:sz="0" w:space="0" w:color="auto"/>
                <w:bottom w:val="none" w:sz="0" w:space="0" w:color="auto"/>
                <w:right w:val="none" w:sz="0" w:space="0" w:color="auto"/>
              </w:divBdr>
            </w:div>
            <w:div w:id="1011109608">
              <w:marLeft w:val="0"/>
              <w:marRight w:val="0"/>
              <w:marTop w:val="0"/>
              <w:marBottom w:val="0"/>
              <w:divBdr>
                <w:top w:val="none" w:sz="0" w:space="0" w:color="auto"/>
                <w:left w:val="none" w:sz="0" w:space="0" w:color="auto"/>
                <w:bottom w:val="none" w:sz="0" w:space="0" w:color="auto"/>
                <w:right w:val="none" w:sz="0" w:space="0" w:color="auto"/>
              </w:divBdr>
            </w:div>
            <w:div w:id="1202204538">
              <w:marLeft w:val="0"/>
              <w:marRight w:val="0"/>
              <w:marTop w:val="0"/>
              <w:marBottom w:val="0"/>
              <w:divBdr>
                <w:top w:val="none" w:sz="0" w:space="0" w:color="auto"/>
                <w:left w:val="none" w:sz="0" w:space="0" w:color="auto"/>
                <w:bottom w:val="none" w:sz="0" w:space="0" w:color="auto"/>
                <w:right w:val="none" w:sz="0" w:space="0" w:color="auto"/>
              </w:divBdr>
            </w:div>
            <w:div w:id="1333215527">
              <w:marLeft w:val="0"/>
              <w:marRight w:val="0"/>
              <w:marTop w:val="0"/>
              <w:marBottom w:val="0"/>
              <w:divBdr>
                <w:top w:val="none" w:sz="0" w:space="0" w:color="auto"/>
                <w:left w:val="none" w:sz="0" w:space="0" w:color="auto"/>
                <w:bottom w:val="none" w:sz="0" w:space="0" w:color="auto"/>
                <w:right w:val="none" w:sz="0" w:space="0" w:color="auto"/>
              </w:divBdr>
            </w:div>
            <w:div w:id="1369335682">
              <w:marLeft w:val="0"/>
              <w:marRight w:val="0"/>
              <w:marTop w:val="0"/>
              <w:marBottom w:val="0"/>
              <w:divBdr>
                <w:top w:val="none" w:sz="0" w:space="0" w:color="auto"/>
                <w:left w:val="none" w:sz="0" w:space="0" w:color="auto"/>
                <w:bottom w:val="none" w:sz="0" w:space="0" w:color="auto"/>
                <w:right w:val="none" w:sz="0" w:space="0" w:color="auto"/>
              </w:divBdr>
            </w:div>
            <w:div w:id="1664242054">
              <w:marLeft w:val="0"/>
              <w:marRight w:val="0"/>
              <w:marTop w:val="0"/>
              <w:marBottom w:val="0"/>
              <w:divBdr>
                <w:top w:val="none" w:sz="0" w:space="0" w:color="auto"/>
                <w:left w:val="none" w:sz="0" w:space="0" w:color="auto"/>
                <w:bottom w:val="none" w:sz="0" w:space="0" w:color="auto"/>
                <w:right w:val="none" w:sz="0" w:space="0" w:color="auto"/>
              </w:divBdr>
            </w:div>
            <w:div w:id="2057196482">
              <w:marLeft w:val="0"/>
              <w:marRight w:val="0"/>
              <w:marTop w:val="0"/>
              <w:marBottom w:val="0"/>
              <w:divBdr>
                <w:top w:val="none" w:sz="0" w:space="0" w:color="auto"/>
                <w:left w:val="none" w:sz="0" w:space="0" w:color="auto"/>
                <w:bottom w:val="none" w:sz="0" w:space="0" w:color="auto"/>
                <w:right w:val="none" w:sz="0" w:space="0" w:color="auto"/>
              </w:divBdr>
            </w:div>
          </w:divsChild>
        </w:div>
        <w:div w:id="1990743809">
          <w:marLeft w:val="0"/>
          <w:marRight w:val="0"/>
          <w:marTop w:val="0"/>
          <w:marBottom w:val="0"/>
          <w:divBdr>
            <w:top w:val="none" w:sz="0" w:space="0" w:color="auto"/>
            <w:left w:val="none" w:sz="0" w:space="0" w:color="auto"/>
            <w:bottom w:val="none" w:sz="0" w:space="0" w:color="auto"/>
            <w:right w:val="none" w:sz="0" w:space="0" w:color="auto"/>
          </w:divBdr>
          <w:divsChild>
            <w:div w:id="350761436">
              <w:marLeft w:val="0"/>
              <w:marRight w:val="0"/>
              <w:marTop w:val="0"/>
              <w:marBottom w:val="0"/>
              <w:divBdr>
                <w:top w:val="none" w:sz="0" w:space="0" w:color="auto"/>
                <w:left w:val="none" w:sz="0" w:space="0" w:color="auto"/>
                <w:bottom w:val="none" w:sz="0" w:space="0" w:color="auto"/>
                <w:right w:val="none" w:sz="0" w:space="0" w:color="auto"/>
              </w:divBdr>
            </w:div>
            <w:div w:id="889000045">
              <w:marLeft w:val="0"/>
              <w:marRight w:val="0"/>
              <w:marTop w:val="0"/>
              <w:marBottom w:val="0"/>
              <w:divBdr>
                <w:top w:val="none" w:sz="0" w:space="0" w:color="auto"/>
                <w:left w:val="none" w:sz="0" w:space="0" w:color="auto"/>
                <w:bottom w:val="none" w:sz="0" w:space="0" w:color="auto"/>
                <w:right w:val="none" w:sz="0" w:space="0" w:color="auto"/>
              </w:divBdr>
            </w:div>
            <w:div w:id="1017003327">
              <w:marLeft w:val="0"/>
              <w:marRight w:val="0"/>
              <w:marTop w:val="0"/>
              <w:marBottom w:val="0"/>
              <w:divBdr>
                <w:top w:val="none" w:sz="0" w:space="0" w:color="auto"/>
                <w:left w:val="none" w:sz="0" w:space="0" w:color="auto"/>
                <w:bottom w:val="none" w:sz="0" w:space="0" w:color="auto"/>
                <w:right w:val="none" w:sz="0" w:space="0" w:color="auto"/>
              </w:divBdr>
            </w:div>
            <w:div w:id="179582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410116">
      <w:bodyDiv w:val="1"/>
      <w:marLeft w:val="0"/>
      <w:marRight w:val="0"/>
      <w:marTop w:val="0"/>
      <w:marBottom w:val="0"/>
      <w:divBdr>
        <w:top w:val="none" w:sz="0" w:space="0" w:color="auto"/>
        <w:left w:val="none" w:sz="0" w:space="0" w:color="auto"/>
        <w:bottom w:val="none" w:sz="0" w:space="0" w:color="auto"/>
        <w:right w:val="none" w:sz="0" w:space="0" w:color="auto"/>
      </w:divBdr>
    </w:div>
    <w:div w:id="1397781262">
      <w:bodyDiv w:val="1"/>
      <w:marLeft w:val="0"/>
      <w:marRight w:val="0"/>
      <w:marTop w:val="0"/>
      <w:marBottom w:val="0"/>
      <w:divBdr>
        <w:top w:val="none" w:sz="0" w:space="0" w:color="auto"/>
        <w:left w:val="none" w:sz="0" w:space="0" w:color="auto"/>
        <w:bottom w:val="none" w:sz="0" w:space="0" w:color="auto"/>
        <w:right w:val="none" w:sz="0" w:space="0" w:color="auto"/>
      </w:divBdr>
    </w:div>
    <w:div w:id="1443963209">
      <w:bodyDiv w:val="1"/>
      <w:marLeft w:val="0"/>
      <w:marRight w:val="0"/>
      <w:marTop w:val="0"/>
      <w:marBottom w:val="0"/>
      <w:divBdr>
        <w:top w:val="none" w:sz="0" w:space="0" w:color="auto"/>
        <w:left w:val="none" w:sz="0" w:space="0" w:color="auto"/>
        <w:bottom w:val="none" w:sz="0" w:space="0" w:color="auto"/>
        <w:right w:val="none" w:sz="0" w:space="0" w:color="auto"/>
      </w:divBdr>
    </w:div>
    <w:div w:id="1446659649">
      <w:bodyDiv w:val="1"/>
      <w:marLeft w:val="0"/>
      <w:marRight w:val="0"/>
      <w:marTop w:val="0"/>
      <w:marBottom w:val="0"/>
      <w:divBdr>
        <w:top w:val="none" w:sz="0" w:space="0" w:color="auto"/>
        <w:left w:val="none" w:sz="0" w:space="0" w:color="auto"/>
        <w:bottom w:val="none" w:sz="0" w:space="0" w:color="auto"/>
        <w:right w:val="none" w:sz="0" w:space="0" w:color="auto"/>
      </w:divBdr>
    </w:div>
    <w:div w:id="1466966686">
      <w:bodyDiv w:val="1"/>
      <w:marLeft w:val="0"/>
      <w:marRight w:val="0"/>
      <w:marTop w:val="0"/>
      <w:marBottom w:val="0"/>
      <w:divBdr>
        <w:top w:val="none" w:sz="0" w:space="0" w:color="auto"/>
        <w:left w:val="none" w:sz="0" w:space="0" w:color="auto"/>
        <w:bottom w:val="none" w:sz="0" w:space="0" w:color="auto"/>
        <w:right w:val="none" w:sz="0" w:space="0" w:color="auto"/>
      </w:divBdr>
    </w:div>
    <w:div w:id="1475028108">
      <w:bodyDiv w:val="1"/>
      <w:marLeft w:val="0"/>
      <w:marRight w:val="0"/>
      <w:marTop w:val="0"/>
      <w:marBottom w:val="0"/>
      <w:divBdr>
        <w:top w:val="none" w:sz="0" w:space="0" w:color="auto"/>
        <w:left w:val="none" w:sz="0" w:space="0" w:color="auto"/>
        <w:bottom w:val="none" w:sz="0" w:space="0" w:color="auto"/>
        <w:right w:val="none" w:sz="0" w:space="0" w:color="auto"/>
      </w:divBdr>
      <w:divsChild>
        <w:div w:id="957563521">
          <w:marLeft w:val="0"/>
          <w:marRight w:val="0"/>
          <w:marTop w:val="0"/>
          <w:marBottom w:val="0"/>
          <w:divBdr>
            <w:top w:val="none" w:sz="0" w:space="0" w:color="auto"/>
            <w:left w:val="none" w:sz="0" w:space="0" w:color="auto"/>
            <w:bottom w:val="none" w:sz="0" w:space="0" w:color="auto"/>
            <w:right w:val="none" w:sz="0" w:space="0" w:color="auto"/>
          </w:divBdr>
          <w:divsChild>
            <w:div w:id="147793852">
              <w:marLeft w:val="0"/>
              <w:marRight w:val="0"/>
              <w:marTop w:val="0"/>
              <w:marBottom w:val="0"/>
              <w:divBdr>
                <w:top w:val="none" w:sz="0" w:space="0" w:color="auto"/>
                <w:left w:val="none" w:sz="0" w:space="0" w:color="auto"/>
                <w:bottom w:val="none" w:sz="0" w:space="0" w:color="auto"/>
                <w:right w:val="none" w:sz="0" w:space="0" w:color="auto"/>
              </w:divBdr>
            </w:div>
            <w:div w:id="357782132">
              <w:marLeft w:val="0"/>
              <w:marRight w:val="0"/>
              <w:marTop w:val="0"/>
              <w:marBottom w:val="0"/>
              <w:divBdr>
                <w:top w:val="none" w:sz="0" w:space="0" w:color="auto"/>
                <w:left w:val="none" w:sz="0" w:space="0" w:color="auto"/>
                <w:bottom w:val="none" w:sz="0" w:space="0" w:color="auto"/>
                <w:right w:val="none" w:sz="0" w:space="0" w:color="auto"/>
              </w:divBdr>
            </w:div>
            <w:div w:id="413744370">
              <w:marLeft w:val="0"/>
              <w:marRight w:val="0"/>
              <w:marTop w:val="0"/>
              <w:marBottom w:val="0"/>
              <w:divBdr>
                <w:top w:val="none" w:sz="0" w:space="0" w:color="auto"/>
                <w:left w:val="none" w:sz="0" w:space="0" w:color="auto"/>
                <w:bottom w:val="none" w:sz="0" w:space="0" w:color="auto"/>
                <w:right w:val="none" w:sz="0" w:space="0" w:color="auto"/>
              </w:divBdr>
            </w:div>
            <w:div w:id="422648971">
              <w:marLeft w:val="0"/>
              <w:marRight w:val="0"/>
              <w:marTop w:val="0"/>
              <w:marBottom w:val="0"/>
              <w:divBdr>
                <w:top w:val="none" w:sz="0" w:space="0" w:color="auto"/>
                <w:left w:val="none" w:sz="0" w:space="0" w:color="auto"/>
                <w:bottom w:val="none" w:sz="0" w:space="0" w:color="auto"/>
                <w:right w:val="none" w:sz="0" w:space="0" w:color="auto"/>
              </w:divBdr>
            </w:div>
            <w:div w:id="516775360">
              <w:marLeft w:val="0"/>
              <w:marRight w:val="0"/>
              <w:marTop w:val="0"/>
              <w:marBottom w:val="0"/>
              <w:divBdr>
                <w:top w:val="none" w:sz="0" w:space="0" w:color="auto"/>
                <w:left w:val="none" w:sz="0" w:space="0" w:color="auto"/>
                <w:bottom w:val="none" w:sz="0" w:space="0" w:color="auto"/>
                <w:right w:val="none" w:sz="0" w:space="0" w:color="auto"/>
              </w:divBdr>
            </w:div>
            <w:div w:id="520822830">
              <w:marLeft w:val="0"/>
              <w:marRight w:val="0"/>
              <w:marTop w:val="0"/>
              <w:marBottom w:val="0"/>
              <w:divBdr>
                <w:top w:val="none" w:sz="0" w:space="0" w:color="auto"/>
                <w:left w:val="none" w:sz="0" w:space="0" w:color="auto"/>
                <w:bottom w:val="none" w:sz="0" w:space="0" w:color="auto"/>
                <w:right w:val="none" w:sz="0" w:space="0" w:color="auto"/>
              </w:divBdr>
            </w:div>
            <w:div w:id="698508839">
              <w:marLeft w:val="0"/>
              <w:marRight w:val="0"/>
              <w:marTop w:val="0"/>
              <w:marBottom w:val="0"/>
              <w:divBdr>
                <w:top w:val="none" w:sz="0" w:space="0" w:color="auto"/>
                <w:left w:val="none" w:sz="0" w:space="0" w:color="auto"/>
                <w:bottom w:val="none" w:sz="0" w:space="0" w:color="auto"/>
                <w:right w:val="none" w:sz="0" w:space="0" w:color="auto"/>
              </w:divBdr>
            </w:div>
            <w:div w:id="900793581">
              <w:marLeft w:val="0"/>
              <w:marRight w:val="0"/>
              <w:marTop w:val="0"/>
              <w:marBottom w:val="0"/>
              <w:divBdr>
                <w:top w:val="none" w:sz="0" w:space="0" w:color="auto"/>
                <w:left w:val="none" w:sz="0" w:space="0" w:color="auto"/>
                <w:bottom w:val="none" w:sz="0" w:space="0" w:color="auto"/>
                <w:right w:val="none" w:sz="0" w:space="0" w:color="auto"/>
              </w:divBdr>
            </w:div>
            <w:div w:id="1021013790">
              <w:marLeft w:val="0"/>
              <w:marRight w:val="0"/>
              <w:marTop w:val="0"/>
              <w:marBottom w:val="0"/>
              <w:divBdr>
                <w:top w:val="none" w:sz="0" w:space="0" w:color="auto"/>
                <w:left w:val="none" w:sz="0" w:space="0" w:color="auto"/>
                <w:bottom w:val="none" w:sz="0" w:space="0" w:color="auto"/>
                <w:right w:val="none" w:sz="0" w:space="0" w:color="auto"/>
              </w:divBdr>
            </w:div>
            <w:div w:id="1035694266">
              <w:marLeft w:val="0"/>
              <w:marRight w:val="0"/>
              <w:marTop w:val="0"/>
              <w:marBottom w:val="0"/>
              <w:divBdr>
                <w:top w:val="none" w:sz="0" w:space="0" w:color="auto"/>
                <w:left w:val="none" w:sz="0" w:space="0" w:color="auto"/>
                <w:bottom w:val="none" w:sz="0" w:space="0" w:color="auto"/>
                <w:right w:val="none" w:sz="0" w:space="0" w:color="auto"/>
              </w:divBdr>
            </w:div>
            <w:div w:id="1456370904">
              <w:marLeft w:val="0"/>
              <w:marRight w:val="0"/>
              <w:marTop w:val="0"/>
              <w:marBottom w:val="0"/>
              <w:divBdr>
                <w:top w:val="none" w:sz="0" w:space="0" w:color="auto"/>
                <w:left w:val="none" w:sz="0" w:space="0" w:color="auto"/>
                <w:bottom w:val="none" w:sz="0" w:space="0" w:color="auto"/>
                <w:right w:val="none" w:sz="0" w:space="0" w:color="auto"/>
              </w:divBdr>
            </w:div>
            <w:div w:id="1928222448">
              <w:marLeft w:val="0"/>
              <w:marRight w:val="0"/>
              <w:marTop w:val="0"/>
              <w:marBottom w:val="0"/>
              <w:divBdr>
                <w:top w:val="none" w:sz="0" w:space="0" w:color="auto"/>
                <w:left w:val="none" w:sz="0" w:space="0" w:color="auto"/>
                <w:bottom w:val="none" w:sz="0" w:space="0" w:color="auto"/>
                <w:right w:val="none" w:sz="0" w:space="0" w:color="auto"/>
              </w:divBdr>
            </w:div>
            <w:div w:id="2105808545">
              <w:marLeft w:val="0"/>
              <w:marRight w:val="0"/>
              <w:marTop w:val="0"/>
              <w:marBottom w:val="0"/>
              <w:divBdr>
                <w:top w:val="none" w:sz="0" w:space="0" w:color="auto"/>
                <w:left w:val="none" w:sz="0" w:space="0" w:color="auto"/>
                <w:bottom w:val="none" w:sz="0" w:space="0" w:color="auto"/>
                <w:right w:val="none" w:sz="0" w:space="0" w:color="auto"/>
              </w:divBdr>
            </w:div>
          </w:divsChild>
        </w:div>
        <w:div w:id="1736276418">
          <w:marLeft w:val="0"/>
          <w:marRight w:val="0"/>
          <w:marTop w:val="0"/>
          <w:marBottom w:val="0"/>
          <w:divBdr>
            <w:top w:val="none" w:sz="0" w:space="0" w:color="auto"/>
            <w:left w:val="none" w:sz="0" w:space="0" w:color="auto"/>
            <w:bottom w:val="none" w:sz="0" w:space="0" w:color="auto"/>
            <w:right w:val="none" w:sz="0" w:space="0" w:color="auto"/>
          </w:divBdr>
          <w:divsChild>
            <w:div w:id="142544939">
              <w:marLeft w:val="0"/>
              <w:marRight w:val="0"/>
              <w:marTop w:val="0"/>
              <w:marBottom w:val="0"/>
              <w:divBdr>
                <w:top w:val="none" w:sz="0" w:space="0" w:color="auto"/>
                <w:left w:val="none" w:sz="0" w:space="0" w:color="auto"/>
                <w:bottom w:val="none" w:sz="0" w:space="0" w:color="auto"/>
                <w:right w:val="none" w:sz="0" w:space="0" w:color="auto"/>
              </w:divBdr>
            </w:div>
            <w:div w:id="150759326">
              <w:marLeft w:val="0"/>
              <w:marRight w:val="0"/>
              <w:marTop w:val="0"/>
              <w:marBottom w:val="0"/>
              <w:divBdr>
                <w:top w:val="none" w:sz="0" w:space="0" w:color="auto"/>
                <w:left w:val="none" w:sz="0" w:space="0" w:color="auto"/>
                <w:bottom w:val="none" w:sz="0" w:space="0" w:color="auto"/>
                <w:right w:val="none" w:sz="0" w:space="0" w:color="auto"/>
              </w:divBdr>
            </w:div>
            <w:div w:id="235090217">
              <w:marLeft w:val="0"/>
              <w:marRight w:val="0"/>
              <w:marTop w:val="0"/>
              <w:marBottom w:val="0"/>
              <w:divBdr>
                <w:top w:val="none" w:sz="0" w:space="0" w:color="auto"/>
                <w:left w:val="none" w:sz="0" w:space="0" w:color="auto"/>
                <w:bottom w:val="none" w:sz="0" w:space="0" w:color="auto"/>
                <w:right w:val="none" w:sz="0" w:space="0" w:color="auto"/>
              </w:divBdr>
            </w:div>
            <w:div w:id="239602967">
              <w:marLeft w:val="0"/>
              <w:marRight w:val="0"/>
              <w:marTop w:val="0"/>
              <w:marBottom w:val="0"/>
              <w:divBdr>
                <w:top w:val="none" w:sz="0" w:space="0" w:color="auto"/>
                <w:left w:val="none" w:sz="0" w:space="0" w:color="auto"/>
                <w:bottom w:val="none" w:sz="0" w:space="0" w:color="auto"/>
                <w:right w:val="none" w:sz="0" w:space="0" w:color="auto"/>
              </w:divBdr>
            </w:div>
            <w:div w:id="272522045">
              <w:marLeft w:val="0"/>
              <w:marRight w:val="0"/>
              <w:marTop w:val="0"/>
              <w:marBottom w:val="0"/>
              <w:divBdr>
                <w:top w:val="none" w:sz="0" w:space="0" w:color="auto"/>
                <w:left w:val="none" w:sz="0" w:space="0" w:color="auto"/>
                <w:bottom w:val="none" w:sz="0" w:space="0" w:color="auto"/>
                <w:right w:val="none" w:sz="0" w:space="0" w:color="auto"/>
              </w:divBdr>
            </w:div>
            <w:div w:id="372536083">
              <w:marLeft w:val="0"/>
              <w:marRight w:val="0"/>
              <w:marTop w:val="0"/>
              <w:marBottom w:val="0"/>
              <w:divBdr>
                <w:top w:val="none" w:sz="0" w:space="0" w:color="auto"/>
                <w:left w:val="none" w:sz="0" w:space="0" w:color="auto"/>
                <w:bottom w:val="none" w:sz="0" w:space="0" w:color="auto"/>
                <w:right w:val="none" w:sz="0" w:space="0" w:color="auto"/>
              </w:divBdr>
            </w:div>
            <w:div w:id="588660305">
              <w:marLeft w:val="0"/>
              <w:marRight w:val="0"/>
              <w:marTop w:val="0"/>
              <w:marBottom w:val="0"/>
              <w:divBdr>
                <w:top w:val="none" w:sz="0" w:space="0" w:color="auto"/>
                <w:left w:val="none" w:sz="0" w:space="0" w:color="auto"/>
                <w:bottom w:val="none" w:sz="0" w:space="0" w:color="auto"/>
                <w:right w:val="none" w:sz="0" w:space="0" w:color="auto"/>
              </w:divBdr>
            </w:div>
            <w:div w:id="695081993">
              <w:marLeft w:val="0"/>
              <w:marRight w:val="0"/>
              <w:marTop w:val="0"/>
              <w:marBottom w:val="0"/>
              <w:divBdr>
                <w:top w:val="none" w:sz="0" w:space="0" w:color="auto"/>
                <w:left w:val="none" w:sz="0" w:space="0" w:color="auto"/>
                <w:bottom w:val="none" w:sz="0" w:space="0" w:color="auto"/>
                <w:right w:val="none" w:sz="0" w:space="0" w:color="auto"/>
              </w:divBdr>
            </w:div>
            <w:div w:id="839007671">
              <w:marLeft w:val="0"/>
              <w:marRight w:val="0"/>
              <w:marTop w:val="0"/>
              <w:marBottom w:val="0"/>
              <w:divBdr>
                <w:top w:val="none" w:sz="0" w:space="0" w:color="auto"/>
                <w:left w:val="none" w:sz="0" w:space="0" w:color="auto"/>
                <w:bottom w:val="none" w:sz="0" w:space="0" w:color="auto"/>
                <w:right w:val="none" w:sz="0" w:space="0" w:color="auto"/>
              </w:divBdr>
            </w:div>
            <w:div w:id="874539507">
              <w:marLeft w:val="0"/>
              <w:marRight w:val="0"/>
              <w:marTop w:val="0"/>
              <w:marBottom w:val="0"/>
              <w:divBdr>
                <w:top w:val="none" w:sz="0" w:space="0" w:color="auto"/>
                <w:left w:val="none" w:sz="0" w:space="0" w:color="auto"/>
                <w:bottom w:val="none" w:sz="0" w:space="0" w:color="auto"/>
                <w:right w:val="none" w:sz="0" w:space="0" w:color="auto"/>
              </w:divBdr>
            </w:div>
            <w:div w:id="905532103">
              <w:marLeft w:val="0"/>
              <w:marRight w:val="0"/>
              <w:marTop w:val="0"/>
              <w:marBottom w:val="0"/>
              <w:divBdr>
                <w:top w:val="none" w:sz="0" w:space="0" w:color="auto"/>
                <w:left w:val="none" w:sz="0" w:space="0" w:color="auto"/>
                <w:bottom w:val="none" w:sz="0" w:space="0" w:color="auto"/>
                <w:right w:val="none" w:sz="0" w:space="0" w:color="auto"/>
              </w:divBdr>
            </w:div>
            <w:div w:id="1069645216">
              <w:marLeft w:val="0"/>
              <w:marRight w:val="0"/>
              <w:marTop w:val="0"/>
              <w:marBottom w:val="0"/>
              <w:divBdr>
                <w:top w:val="none" w:sz="0" w:space="0" w:color="auto"/>
                <w:left w:val="none" w:sz="0" w:space="0" w:color="auto"/>
                <w:bottom w:val="none" w:sz="0" w:space="0" w:color="auto"/>
                <w:right w:val="none" w:sz="0" w:space="0" w:color="auto"/>
              </w:divBdr>
            </w:div>
            <w:div w:id="1157186115">
              <w:marLeft w:val="0"/>
              <w:marRight w:val="0"/>
              <w:marTop w:val="0"/>
              <w:marBottom w:val="0"/>
              <w:divBdr>
                <w:top w:val="none" w:sz="0" w:space="0" w:color="auto"/>
                <w:left w:val="none" w:sz="0" w:space="0" w:color="auto"/>
                <w:bottom w:val="none" w:sz="0" w:space="0" w:color="auto"/>
                <w:right w:val="none" w:sz="0" w:space="0" w:color="auto"/>
              </w:divBdr>
            </w:div>
            <w:div w:id="1467773219">
              <w:marLeft w:val="0"/>
              <w:marRight w:val="0"/>
              <w:marTop w:val="0"/>
              <w:marBottom w:val="0"/>
              <w:divBdr>
                <w:top w:val="none" w:sz="0" w:space="0" w:color="auto"/>
                <w:left w:val="none" w:sz="0" w:space="0" w:color="auto"/>
                <w:bottom w:val="none" w:sz="0" w:space="0" w:color="auto"/>
                <w:right w:val="none" w:sz="0" w:space="0" w:color="auto"/>
              </w:divBdr>
            </w:div>
            <w:div w:id="1538472894">
              <w:marLeft w:val="0"/>
              <w:marRight w:val="0"/>
              <w:marTop w:val="0"/>
              <w:marBottom w:val="0"/>
              <w:divBdr>
                <w:top w:val="none" w:sz="0" w:space="0" w:color="auto"/>
                <w:left w:val="none" w:sz="0" w:space="0" w:color="auto"/>
                <w:bottom w:val="none" w:sz="0" w:space="0" w:color="auto"/>
                <w:right w:val="none" w:sz="0" w:space="0" w:color="auto"/>
              </w:divBdr>
            </w:div>
            <w:div w:id="1925719841">
              <w:marLeft w:val="0"/>
              <w:marRight w:val="0"/>
              <w:marTop w:val="0"/>
              <w:marBottom w:val="0"/>
              <w:divBdr>
                <w:top w:val="none" w:sz="0" w:space="0" w:color="auto"/>
                <w:left w:val="none" w:sz="0" w:space="0" w:color="auto"/>
                <w:bottom w:val="none" w:sz="0" w:space="0" w:color="auto"/>
                <w:right w:val="none" w:sz="0" w:space="0" w:color="auto"/>
              </w:divBdr>
            </w:div>
            <w:div w:id="1933509866">
              <w:marLeft w:val="0"/>
              <w:marRight w:val="0"/>
              <w:marTop w:val="0"/>
              <w:marBottom w:val="0"/>
              <w:divBdr>
                <w:top w:val="none" w:sz="0" w:space="0" w:color="auto"/>
                <w:left w:val="none" w:sz="0" w:space="0" w:color="auto"/>
                <w:bottom w:val="none" w:sz="0" w:space="0" w:color="auto"/>
                <w:right w:val="none" w:sz="0" w:space="0" w:color="auto"/>
              </w:divBdr>
            </w:div>
            <w:div w:id="208243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379454">
      <w:bodyDiv w:val="1"/>
      <w:marLeft w:val="0"/>
      <w:marRight w:val="0"/>
      <w:marTop w:val="0"/>
      <w:marBottom w:val="0"/>
      <w:divBdr>
        <w:top w:val="none" w:sz="0" w:space="0" w:color="auto"/>
        <w:left w:val="none" w:sz="0" w:space="0" w:color="auto"/>
        <w:bottom w:val="none" w:sz="0" w:space="0" w:color="auto"/>
        <w:right w:val="none" w:sz="0" w:space="0" w:color="auto"/>
      </w:divBdr>
    </w:div>
    <w:div w:id="1571578744">
      <w:bodyDiv w:val="1"/>
      <w:marLeft w:val="0"/>
      <w:marRight w:val="0"/>
      <w:marTop w:val="0"/>
      <w:marBottom w:val="0"/>
      <w:divBdr>
        <w:top w:val="none" w:sz="0" w:space="0" w:color="auto"/>
        <w:left w:val="none" w:sz="0" w:space="0" w:color="auto"/>
        <w:bottom w:val="none" w:sz="0" w:space="0" w:color="auto"/>
        <w:right w:val="none" w:sz="0" w:space="0" w:color="auto"/>
      </w:divBdr>
    </w:div>
    <w:div w:id="1591155727">
      <w:bodyDiv w:val="1"/>
      <w:marLeft w:val="0"/>
      <w:marRight w:val="0"/>
      <w:marTop w:val="0"/>
      <w:marBottom w:val="0"/>
      <w:divBdr>
        <w:top w:val="none" w:sz="0" w:space="0" w:color="auto"/>
        <w:left w:val="none" w:sz="0" w:space="0" w:color="auto"/>
        <w:bottom w:val="none" w:sz="0" w:space="0" w:color="auto"/>
        <w:right w:val="none" w:sz="0" w:space="0" w:color="auto"/>
      </w:divBdr>
    </w:div>
    <w:div w:id="1626694154">
      <w:bodyDiv w:val="1"/>
      <w:marLeft w:val="0"/>
      <w:marRight w:val="0"/>
      <w:marTop w:val="0"/>
      <w:marBottom w:val="0"/>
      <w:divBdr>
        <w:top w:val="none" w:sz="0" w:space="0" w:color="auto"/>
        <w:left w:val="none" w:sz="0" w:space="0" w:color="auto"/>
        <w:bottom w:val="none" w:sz="0" w:space="0" w:color="auto"/>
        <w:right w:val="none" w:sz="0" w:space="0" w:color="auto"/>
      </w:divBdr>
    </w:div>
    <w:div w:id="1630475392">
      <w:bodyDiv w:val="1"/>
      <w:marLeft w:val="0"/>
      <w:marRight w:val="0"/>
      <w:marTop w:val="0"/>
      <w:marBottom w:val="0"/>
      <w:divBdr>
        <w:top w:val="none" w:sz="0" w:space="0" w:color="auto"/>
        <w:left w:val="none" w:sz="0" w:space="0" w:color="auto"/>
        <w:bottom w:val="none" w:sz="0" w:space="0" w:color="auto"/>
        <w:right w:val="none" w:sz="0" w:space="0" w:color="auto"/>
      </w:divBdr>
    </w:div>
    <w:div w:id="1635602259">
      <w:bodyDiv w:val="1"/>
      <w:marLeft w:val="0"/>
      <w:marRight w:val="0"/>
      <w:marTop w:val="0"/>
      <w:marBottom w:val="0"/>
      <w:divBdr>
        <w:top w:val="none" w:sz="0" w:space="0" w:color="auto"/>
        <w:left w:val="none" w:sz="0" w:space="0" w:color="auto"/>
        <w:bottom w:val="none" w:sz="0" w:space="0" w:color="auto"/>
        <w:right w:val="none" w:sz="0" w:space="0" w:color="auto"/>
      </w:divBdr>
    </w:div>
    <w:div w:id="1651514579">
      <w:bodyDiv w:val="1"/>
      <w:marLeft w:val="0"/>
      <w:marRight w:val="0"/>
      <w:marTop w:val="0"/>
      <w:marBottom w:val="0"/>
      <w:divBdr>
        <w:top w:val="none" w:sz="0" w:space="0" w:color="auto"/>
        <w:left w:val="none" w:sz="0" w:space="0" w:color="auto"/>
        <w:bottom w:val="none" w:sz="0" w:space="0" w:color="auto"/>
        <w:right w:val="none" w:sz="0" w:space="0" w:color="auto"/>
      </w:divBdr>
    </w:div>
    <w:div w:id="1683625982">
      <w:bodyDiv w:val="1"/>
      <w:marLeft w:val="0"/>
      <w:marRight w:val="0"/>
      <w:marTop w:val="0"/>
      <w:marBottom w:val="0"/>
      <w:divBdr>
        <w:top w:val="none" w:sz="0" w:space="0" w:color="auto"/>
        <w:left w:val="none" w:sz="0" w:space="0" w:color="auto"/>
        <w:bottom w:val="none" w:sz="0" w:space="0" w:color="auto"/>
        <w:right w:val="none" w:sz="0" w:space="0" w:color="auto"/>
      </w:divBdr>
    </w:div>
    <w:div w:id="1685521665">
      <w:bodyDiv w:val="1"/>
      <w:marLeft w:val="0"/>
      <w:marRight w:val="0"/>
      <w:marTop w:val="0"/>
      <w:marBottom w:val="0"/>
      <w:divBdr>
        <w:top w:val="none" w:sz="0" w:space="0" w:color="auto"/>
        <w:left w:val="none" w:sz="0" w:space="0" w:color="auto"/>
        <w:bottom w:val="none" w:sz="0" w:space="0" w:color="auto"/>
        <w:right w:val="none" w:sz="0" w:space="0" w:color="auto"/>
      </w:divBdr>
    </w:div>
    <w:div w:id="1733428084">
      <w:bodyDiv w:val="1"/>
      <w:marLeft w:val="0"/>
      <w:marRight w:val="0"/>
      <w:marTop w:val="0"/>
      <w:marBottom w:val="0"/>
      <w:divBdr>
        <w:top w:val="none" w:sz="0" w:space="0" w:color="auto"/>
        <w:left w:val="none" w:sz="0" w:space="0" w:color="auto"/>
        <w:bottom w:val="none" w:sz="0" w:space="0" w:color="auto"/>
        <w:right w:val="none" w:sz="0" w:space="0" w:color="auto"/>
      </w:divBdr>
    </w:div>
    <w:div w:id="1764522979">
      <w:bodyDiv w:val="1"/>
      <w:marLeft w:val="0"/>
      <w:marRight w:val="0"/>
      <w:marTop w:val="0"/>
      <w:marBottom w:val="0"/>
      <w:divBdr>
        <w:top w:val="none" w:sz="0" w:space="0" w:color="auto"/>
        <w:left w:val="none" w:sz="0" w:space="0" w:color="auto"/>
        <w:bottom w:val="none" w:sz="0" w:space="0" w:color="auto"/>
        <w:right w:val="none" w:sz="0" w:space="0" w:color="auto"/>
      </w:divBdr>
    </w:div>
    <w:div w:id="1766459902">
      <w:bodyDiv w:val="1"/>
      <w:marLeft w:val="0"/>
      <w:marRight w:val="0"/>
      <w:marTop w:val="0"/>
      <w:marBottom w:val="0"/>
      <w:divBdr>
        <w:top w:val="none" w:sz="0" w:space="0" w:color="auto"/>
        <w:left w:val="none" w:sz="0" w:space="0" w:color="auto"/>
        <w:bottom w:val="none" w:sz="0" w:space="0" w:color="auto"/>
        <w:right w:val="none" w:sz="0" w:space="0" w:color="auto"/>
      </w:divBdr>
    </w:div>
    <w:div w:id="1785533446">
      <w:bodyDiv w:val="1"/>
      <w:marLeft w:val="0"/>
      <w:marRight w:val="0"/>
      <w:marTop w:val="0"/>
      <w:marBottom w:val="0"/>
      <w:divBdr>
        <w:top w:val="none" w:sz="0" w:space="0" w:color="auto"/>
        <w:left w:val="none" w:sz="0" w:space="0" w:color="auto"/>
        <w:bottom w:val="none" w:sz="0" w:space="0" w:color="auto"/>
        <w:right w:val="none" w:sz="0" w:space="0" w:color="auto"/>
      </w:divBdr>
    </w:div>
    <w:div w:id="1791436803">
      <w:bodyDiv w:val="1"/>
      <w:marLeft w:val="0"/>
      <w:marRight w:val="0"/>
      <w:marTop w:val="0"/>
      <w:marBottom w:val="0"/>
      <w:divBdr>
        <w:top w:val="none" w:sz="0" w:space="0" w:color="auto"/>
        <w:left w:val="none" w:sz="0" w:space="0" w:color="auto"/>
        <w:bottom w:val="none" w:sz="0" w:space="0" w:color="auto"/>
        <w:right w:val="none" w:sz="0" w:space="0" w:color="auto"/>
      </w:divBdr>
    </w:div>
    <w:div w:id="1811744168">
      <w:bodyDiv w:val="1"/>
      <w:marLeft w:val="0"/>
      <w:marRight w:val="0"/>
      <w:marTop w:val="0"/>
      <w:marBottom w:val="0"/>
      <w:divBdr>
        <w:top w:val="none" w:sz="0" w:space="0" w:color="auto"/>
        <w:left w:val="none" w:sz="0" w:space="0" w:color="auto"/>
        <w:bottom w:val="none" w:sz="0" w:space="0" w:color="auto"/>
        <w:right w:val="none" w:sz="0" w:space="0" w:color="auto"/>
      </w:divBdr>
    </w:div>
    <w:div w:id="1823505429">
      <w:bodyDiv w:val="1"/>
      <w:marLeft w:val="0"/>
      <w:marRight w:val="0"/>
      <w:marTop w:val="0"/>
      <w:marBottom w:val="0"/>
      <w:divBdr>
        <w:top w:val="none" w:sz="0" w:space="0" w:color="auto"/>
        <w:left w:val="none" w:sz="0" w:space="0" w:color="auto"/>
        <w:bottom w:val="none" w:sz="0" w:space="0" w:color="auto"/>
        <w:right w:val="none" w:sz="0" w:space="0" w:color="auto"/>
      </w:divBdr>
    </w:div>
    <w:div w:id="1830243334">
      <w:bodyDiv w:val="1"/>
      <w:marLeft w:val="0"/>
      <w:marRight w:val="0"/>
      <w:marTop w:val="0"/>
      <w:marBottom w:val="0"/>
      <w:divBdr>
        <w:top w:val="none" w:sz="0" w:space="0" w:color="auto"/>
        <w:left w:val="none" w:sz="0" w:space="0" w:color="auto"/>
        <w:bottom w:val="none" w:sz="0" w:space="0" w:color="auto"/>
        <w:right w:val="none" w:sz="0" w:space="0" w:color="auto"/>
      </w:divBdr>
    </w:div>
    <w:div w:id="1861241905">
      <w:bodyDiv w:val="1"/>
      <w:marLeft w:val="0"/>
      <w:marRight w:val="0"/>
      <w:marTop w:val="0"/>
      <w:marBottom w:val="0"/>
      <w:divBdr>
        <w:top w:val="none" w:sz="0" w:space="0" w:color="auto"/>
        <w:left w:val="none" w:sz="0" w:space="0" w:color="auto"/>
        <w:bottom w:val="none" w:sz="0" w:space="0" w:color="auto"/>
        <w:right w:val="none" w:sz="0" w:space="0" w:color="auto"/>
      </w:divBdr>
    </w:div>
    <w:div w:id="1869441813">
      <w:bodyDiv w:val="1"/>
      <w:marLeft w:val="0"/>
      <w:marRight w:val="0"/>
      <w:marTop w:val="0"/>
      <w:marBottom w:val="0"/>
      <w:divBdr>
        <w:top w:val="none" w:sz="0" w:space="0" w:color="auto"/>
        <w:left w:val="none" w:sz="0" w:space="0" w:color="auto"/>
        <w:bottom w:val="none" w:sz="0" w:space="0" w:color="auto"/>
        <w:right w:val="none" w:sz="0" w:space="0" w:color="auto"/>
      </w:divBdr>
      <w:divsChild>
        <w:div w:id="74867131">
          <w:marLeft w:val="0"/>
          <w:marRight w:val="0"/>
          <w:marTop w:val="0"/>
          <w:marBottom w:val="0"/>
          <w:divBdr>
            <w:top w:val="none" w:sz="0" w:space="0" w:color="auto"/>
            <w:left w:val="none" w:sz="0" w:space="0" w:color="auto"/>
            <w:bottom w:val="none" w:sz="0" w:space="0" w:color="auto"/>
            <w:right w:val="none" w:sz="0" w:space="0" w:color="auto"/>
          </w:divBdr>
          <w:divsChild>
            <w:div w:id="197744906">
              <w:marLeft w:val="0"/>
              <w:marRight w:val="0"/>
              <w:marTop w:val="0"/>
              <w:marBottom w:val="0"/>
              <w:divBdr>
                <w:top w:val="none" w:sz="0" w:space="0" w:color="auto"/>
                <w:left w:val="none" w:sz="0" w:space="0" w:color="auto"/>
                <w:bottom w:val="none" w:sz="0" w:space="0" w:color="auto"/>
                <w:right w:val="none" w:sz="0" w:space="0" w:color="auto"/>
              </w:divBdr>
            </w:div>
            <w:div w:id="317081268">
              <w:marLeft w:val="0"/>
              <w:marRight w:val="0"/>
              <w:marTop w:val="0"/>
              <w:marBottom w:val="0"/>
              <w:divBdr>
                <w:top w:val="none" w:sz="0" w:space="0" w:color="auto"/>
                <w:left w:val="none" w:sz="0" w:space="0" w:color="auto"/>
                <w:bottom w:val="none" w:sz="0" w:space="0" w:color="auto"/>
                <w:right w:val="none" w:sz="0" w:space="0" w:color="auto"/>
              </w:divBdr>
            </w:div>
            <w:div w:id="468280657">
              <w:marLeft w:val="0"/>
              <w:marRight w:val="0"/>
              <w:marTop w:val="0"/>
              <w:marBottom w:val="0"/>
              <w:divBdr>
                <w:top w:val="none" w:sz="0" w:space="0" w:color="auto"/>
                <w:left w:val="none" w:sz="0" w:space="0" w:color="auto"/>
                <w:bottom w:val="none" w:sz="0" w:space="0" w:color="auto"/>
                <w:right w:val="none" w:sz="0" w:space="0" w:color="auto"/>
              </w:divBdr>
            </w:div>
            <w:div w:id="514727919">
              <w:marLeft w:val="0"/>
              <w:marRight w:val="0"/>
              <w:marTop w:val="0"/>
              <w:marBottom w:val="0"/>
              <w:divBdr>
                <w:top w:val="none" w:sz="0" w:space="0" w:color="auto"/>
                <w:left w:val="none" w:sz="0" w:space="0" w:color="auto"/>
                <w:bottom w:val="none" w:sz="0" w:space="0" w:color="auto"/>
                <w:right w:val="none" w:sz="0" w:space="0" w:color="auto"/>
              </w:divBdr>
            </w:div>
            <w:div w:id="1322394570">
              <w:marLeft w:val="0"/>
              <w:marRight w:val="0"/>
              <w:marTop w:val="0"/>
              <w:marBottom w:val="0"/>
              <w:divBdr>
                <w:top w:val="none" w:sz="0" w:space="0" w:color="auto"/>
                <w:left w:val="none" w:sz="0" w:space="0" w:color="auto"/>
                <w:bottom w:val="none" w:sz="0" w:space="0" w:color="auto"/>
                <w:right w:val="none" w:sz="0" w:space="0" w:color="auto"/>
              </w:divBdr>
            </w:div>
            <w:div w:id="1359509799">
              <w:marLeft w:val="0"/>
              <w:marRight w:val="0"/>
              <w:marTop w:val="0"/>
              <w:marBottom w:val="0"/>
              <w:divBdr>
                <w:top w:val="none" w:sz="0" w:space="0" w:color="auto"/>
                <w:left w:val="none" w:sz="0" w:space="0" w:color="auto"/>
                <w:bottom w:val="none" w:sz="0" w:space="0" w:color="auto"/>
                <w:right w:val="none" w:sz="0" w:space="0" w:color="auto"/>
              </w:divBdr>
            </w:div>
            <w:div w:id="1373993359">
              <w:marLeft w:val="0"/>
              <w:marRight w:val="0"/>
              <w:marTop w:val="0"/>
              <w:marBottom w:val="0"/>
              <w:divBdr>
                <w:top w:val="none" w:sz="0" w:space="0" w:color="auto"/>
                <w:left w:val="none" w:sz="0" w:space="0" w:color="auto"/>
                <w:bottom w:val="none" w:sz="0" w:space="0" w:color="auto"/>
                <w:right w:val="none" w:sz="0" w:space="0" w:color="auto"/>
              </w:divBdr>
            </w:div>
            <w:div w:id="1721007177">
              <w:marLeft w:val="0"/>
              <w:marRight w:val="0"/>
              <w:marTop w:val="0"/>
              <w:marBottom w:val="0"/>
              <w:divBdr>
                <w:top w:val="none" w:sz="0" w:space="0" w:color="auto"/>
                <w:left w:val="none" w:sz="0" w:space="0" w:color="auto"/>
                <w:bottom w:val="none" w:sz="0" w:space="0" w:color="auto"/>
                <w:right w:val="none" w:sz="0" w:space="0" w:color="auto"/>
              </w:divBdr>
            </w:div>
            <w:div w:id="1814986698">
              <w:marLeft w:val="0"/>
              <w:marRight w:val="0"/>
              <w:marTop w:val="0"/>
              <w:marBottom w:val="0"/>
              <w:divBdr>
                <w:top w:val="none" w:sz="0" w:space="0" w:color="auto"/>
                <w:left w:val="none" w:sz="0" w:space="0" w:color="auto"/>
                <w:bottom w:val="none" w:sz="0" w:space="0" w:color="auto"/>
                <w:right w:val="none" w:sz="0" w:space="0" w:color="auto"/>
              </w:divBdr>
            </w:div>
            <w:div w:id="1828013238">
              <w:marLeft w:val="0"/>
              <w:marRight w:val="0"/>
              <w:marTop w:val="0"/>
              <w:marBottom w:val="0"/>
              <w:divBdr>
                <w:top w:val="none" w:sz="0" w:space="0" w:color="auto"/>
                <w:left w:val="none" w:sz="0" w:space="0" w:color="auto"/>
                <w:bottom w:val="none" w:sz="0" w:space="0" w:color="auto"/>
                <w:right w:val="none" w:sz="0" w:space="0" w:color="auto"/>
              </w:divBdr>
            </w:div>
            <w:div w:id="1848206308">
              <w:marLeft w:val="0"/>
              <w:marRight w:val="0"/>
              <w:marTop w:val="0"/>
              <w:marBottom w:val="0"/>
              <w:divBdr>
                <w:top w:val="none" w:sz="0" w:space="0" w:color="auto"/>
                <w:left w:val="none" w:sz="0" w:space="0" w:color="auto"/>
                <w:bottom w:val="none" w:sz="0" w:space="0" w:color="auto"/>
                <w:right w:val="none" w:sz="0" w:space="0" w:color="auto"/>
              </w:divBdr>
            </w:div>
            <w:div w:id="1859735053">
              <w:marLeft w:val="0"/>
              <w:marRight w:val="0"/>
              <w:marTop w:val="0"/>
              <w:marBottom w:val="0"/>
              <w:divBdr>
                <w:top w:val="none" w:sz="0" w:space="0" w:color="auto"/>
                <w:left w:val="none" w:sz="0" w:space="0" w:color="auto"/>
                <w:bottom w:val="none" w:sz="0" w:space="0" w:color="auto"/>
                <w:right w:val="none" w:sz="0" w:space="0" w:color="auto"/>
              </w:divBdr>
            </w:div>
            <w:div w:id="1936017989">
              <w:marLeft w:val="0"/>
              <w:marRight w:val="0"/>
              <w:marTop w:val="0"/>
              <w:marBottom w:val="0"/>
              <w:divBdr>
                <w:top w:val="none" w:sz="0" w:space="0" w:color="auto"/>
                <w:left w:val="none" w:sz="0" w:space="0" w:color="auto"/>
                <w:bottom w:val="none" w:sz="0" w:space="0" w:color="auto"/>
                <w:right w:val="none" w:sz="0" w:space="0" w:color="auto"/>
              </w:divBdr>
            </w:div>
          </w:divsChild>
        </w:div>
        <w:div w:id="1371608873">
          <w:marLeft w:val="0"/>
          <w:marRight w:val="0"/>
          <w:marTop w:val="0"/>
          <w:marBottom w:val="0"/>
          <w:divBdr>
            <w:top w:val="none" w:sz="0" w:space="0" w:color="auto"/>
            <w:left w:val="none" w:sz="0" w:space="0" w:color="auto"/>
            <w:bottom w:val="none" w:sz="0" w:space="0" w:color="auto"/>
            <w:right w:val="none" w:sz="0" w:space="0" w:color="auto"/>
          </w:divBdr>
          <w:divsChild>
            <w:div w:id="21635935">
              <w:marLeft w:val="0"/>
              <w:marRight w:val="0"/>
              <w:marTop w:val="0"/>
              <w:marBottom w:val="0"/>
              <w:divBdr>
                <w:top w:val="none" w:sz="0" w:space="0" w:color="auto"/>
                <w:left w:val="none" w:sz="0" w:space="0" w:color="auto"/>
                <w:bottom w:val="none" w:sz="0" w:space="0" w:color="auto"/>
                <w:right w:val="none" w:sz="0" w:space="0" w:color="auto"/>
              </w:divBdr>
            </w:div>
            <w:div w:id="47536183">
              <w:marLeft w:val="0"/>
              <w:marRight w:val="0"/>
              <w:marTop w:val="0"/>
              <w:marBottom w:val="0"/>
              <w:divBdr>
                <w:top w:val="none" w:sz="0" w:space="0" w:color="auto"/>
                <w:left w:val="none" w:sz="0" w:space="0" w:color="auto"/>
                <w:bottom w:val="none" w:sz="0" w:space="0" w:color="auto"/>
                <w:right w:val="none" w:sz="0" w:space="0" w:color="auto"/>
              </w:divBdr>
            </w:div>
            <w:div w:id="187259990">
              <w:marLeft w:val="0"/>
              <w:marRight w:val="0"/>
              <w:marTop w:val="0"/>
              <w:marBottom w:val="0"/>
              <w:divBdr>
                <w:top w:val="none" w:sz="0" w:space="0" w:color="auto"/>
                <w:left w:val="none" w:sz="0" w:space="0" w:color="auto"/>
                <w:bottom w:val="none" w:sz="0" w:space="0" w:color="auto"/>
                <w:right w:val="none" w:sz="0" w:space="0" w:color="auto"/>
              </w:divBdr>
            </w:div>
            <w:div w:id="356082187">
              <w:marLeft w:val="0"/>
              <w:marRight w:val="0"/>
              <w:marTop w:val="0"/>
              <w:marBottom w:val="0"/>
              <w:divBdr>
                <w:top w:val="none" w:sz="0" w:space="0" w:color="auto"/>
                <w:left w:val="none" w:sz="0" w:space="0" w:color="auto"/>
                <w:bottom w:val="none" w:sz="0" w:space="0" w:color="auto"/>
                <w:right w:val="none" w:sz="0" w:space="0" w:color="auto"/>
              </w:divBdr>
            </w:div>
            <w:div w:id="519319115">
              <w:marLeft w:val="0"/>
              <w:marRight w:val="0"/>
              <w:marTop w:val="0"/>
              <w:marBottom w:val="0"/>
              <w:divBdr>
                <w:top w:val="none" w:sz="0" w:space="0" w:color="auto"/>
                <w:left w:val="none" w:sz="0" w:space="0" w:color="auto"/>
                <w:bottom w:val="none" w:sz="0" w:space="0" w:color="auto"/>
                <w:right w:val="none" w:sz="0" w:space="0" w:color="auto"/>
              </w:divBdr>
            </w:div>
            <w:div w:id="593633126">
              <w:marLeft w:val="0"/>
              <w:marRight w:val="0"/>
              <w:marTop w:val="0"/>
              <w:marBottom w:val="0"/>
              <w:divBdr>
                <w:top w:val="none" w:sz="0" w:space="0" w:color="auto"/>
                <w:left w:val="none" w:sz="0" w:space="0" w:color="auto"/>
                <w:bottom w:val="none" w:sz="0" w:space="0" w:color="auto"/>
                <w:right w:val="none" w:sz="0" w:space="0" w:color="auto"/>
              </w:divBdr>
            </w:div>
            <w:div w:id="679938069">
              <w:marLeft w:val="0"/>
              <w:marRight w:val="0"/>
              <w:marTop w:val="0"/>
              <w:marBottom w:val="0"/>
              <w:divBdr>
                <w:top w:val="none" w:sz="0" w:space="0" w:color="auto"/>
                <w:left w:val="none" w:sz="0" w:space="0" w:color="auto"/>
                <w:bottom w:val="none" w:sz="0" w:space="0" w:color="auto"/>
                <w:right w:val="none" w:sz="0" w:space="0" w:color="auto"/>
              </w:divBdr>
            </w:div>
            <w:div w:id="844592222">
              <w:marLeft w:val="0"/>
              <w:marRight w:val="0"/>
              <w:marTop w:val="0"/>
              <w:marBottom w:val="0"/>
              <w:divBdr>
                <w:top w:val="none" w:sz="0" w:space="0" w:color="auto"/>
                <w:left w:val="none" w:sz="0" w:space="0" w:color="auto"/>
                <w:bottom w:val="none" w:sz="0" w:space="0" w:color="auto"/>
                <w:right w:val="none" w:sz="0" w:space="0" w:color="auto"/>
              </w:divBdr>
            </w:div>
            <w:div w:id="869102135">
              <w:marLeft w:val="0"/>
              <w:marRight w:val="0"/>
              <w:marTop w:val="0"/>
              <w:marBottom w:val="0"/>
              <w:divBdr>
                <w:top w:val="none" w:sz="0" w:space="0" w:color="auto"/>
                <w:left w:val="none" w:sz="0" w:space="0" w:color="auto"/>
                <w:bottom w:val="none" w:sz="0" w:space="0" w:color="auto"/>
                <w:right w:val="none" w:sz="0" w:space="0" w:color="auto"/>
              </w:divBdr>
            </w:div>
            <w:div w:id="959143652">
              <w:marLeft w:val="0"/>
              <w:marRight w:val="0"/>
              <w:marTop w:val="0"/>
              <w:marBottom w:val="0"/>
              <w:divBdr>
                <w:top w:val="none" w:sz="0" w:space="0" w:color="auto"/>
                <w:left w:val="none" w:sz="0" w:space="0" w:color="auto"/>
                <w:bottom w:val="none" w:sz="0" w:space="0" w:color="auto"/>
                <w:right w:val="none" w:sz="0" w:space="0" w:color="auto"/>
              </w:divBdr>
            </w:div>
            <w:div w:id="1135561033">
              <w:marLeft w:val="0"/>
              <w:marRight w:val="0"/>
              <w:marTop w:val="0"/>
              <w:marBottom w:val="0"/>
              <w:divBdr>
                <w:top w:val="none" w:sz="0" w:space="0" w:color="auto"/>
                <w:left w:val="none" w:sz="0" w:space="0" w:color="auto"/>
                <w:bottom w:val="none" w:sz="0" w:space="0" w:color="auto"/>
                <w:right w:val="none" w:sz="0" w:space="0" w:color="auto"/>
              </w:divBdr>
            </w:div>
            <w:div w:id="1338461106">
              <w:marLeft w:val="0"/>
              <w:marRight w:val="0"/>
              <w:marTop w:val="0"/>
              <w:marBottom w:val="0"/>
              <w:divBdr>
                <w:top w:val="none" w:sz="0" w:space="0" w:color="auto"/>
                <w:left w:val="none" w:sz="0" w:space="0" w:color="auto"/>
                <w:bottom w:val="none" w:sz="0" w:space="0" w:color="auto"/>
                <w:right w:val="none" w:sz="0" w:space="0" w:color="auto"/>
              </w:divBdr>
            </w:div>
            <w:div w:id="1415317516">
              <w:marLeft w:val="0"/>
              <w:marRight w:val="0"/>
              <w:marTop w:val="0"/>
              <w:marBottom w:val="0"/>
              <w:divBdr>
                <w:top w:val="none" w:sz="0" w:space="0" w:color="auto"/>
                <w:left w:val="none" w:sz="0" w:space="0" w:color="auto"/>
                <w:bottom w:val="none" w:sz="0" w:space="0" w:color="auto"/>
                <w:right w:val="none" w:sz="0" w:space="0" w:color="auto"/>
              </w:divBdr>
            </w:div>
            <w:div w:id="1430656653">
              <w:marLeft w:val="0"/>
              <w:marRight w:val="0"/>
              <w:marTop w:val="0"/>
              <w:marBottom w:val="0"/>
              <w:divBdr>
                <w:top w:val="none" w:sz="0" w:space="0" w:color="auto"/>
                <w:left w:val="none" w:sz="0" w:space="0" w:color="auto"/>
                <w:bottom w:val="none" w:sz="0" w:space="0" w:color="auto"/>
                <w:right w:val="none" w:sz="0" w:space="0" w:color="auto"/>
              </w:divBdr>
            </w:div>
            <w:div w:id="1479762129">
              <w:marLeft w:val="0"/>
              <w:marRight w:val="0"/>
              <w:marTop w:val="0"/>
              <w:marBottom w:val="0"/>
              <w:divBdr>
                <w:top w:val="none" w:sz="0" w:space="0" w:color="auto"/>
                <w:left w:val="none" w:sz="0" w:space="0" w:color="auto"/>
                <w:bottom w:val="none" w:sz="0" w:space="0" w:color="auto"/>
                <w:right w:val="none" w:sz="0" w:space="0" w:color="auto"/>
              </w:divBdr>
            </w:div>
            <w:div w:id="1639411489">
              <w:marLeft w:val="0"/>
              <w:marRight w:val="0"/>
              <w:marTop w:val="0"/>
              <w:marBottom w:val="0"/>
              <w:divBdr>
                <w:top w:val="none" w:sz="0" w:space="0" w:color="auto"/>
                <w:left w:val="none" w:sz="0" w:space="0" w:color="auto"/>
                <w:bottom w:val="none" w:sz="0" w:space="0" w:color="auto"/>
                <w:right w:val="none" w:sz="0" w:space="0" w:color="auto"/>
              </w:divBdr>
            </w:div>
            <w:div w:id="1809740469">
              <w:marLeft w:val="0"/>
              <w:marRight w:val="0"/>
              <w:marTop w:val="0"/>
              <w:marBottom w:val="0"/>
              <w:divBdr>
                <w:top w:val="none" w:sz="0" w:space="0" w:color="auto"/>
                <w:left w:val="none" w:sz="0" w:space="0" w:color="auto"/>
                <w:bottom w:val="none" w:sz="0" w:space="0" w:color="auto"/>
                <w:right w:val="none" w:sz="0" w:space="0" w:color="auto"/>
              </w:divBdr>
            </w:div>
            <w:div w:id="182566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555126">
      <w:bodyDiv w:val="1"/>
      <w:marLeft w:val="0"/>
      <w:marRight w:val="0"/>
      <w:marTop w:val="0"/>
      <w:marBottom w:val="0"/>
      <w:divBdr>
        <w:top w:val="none" w:sz="0" w:space="0" w:color="auto"/>
        <w:left w:val="none" w:sz="0" w:space="0" w:color="auto"/>
        <w:bottom w:val="none" w:sz="0" w:space="0" w:color="auto"/>
        <w:right w:val="none" w:sz="0" w:space="0" w:color="auto"/>
      </w:divBdr>
    </w:div>
    <w:div w:id="1923029442">
      <w:bodyDiv w:val="1"/>
      <w:marLeft w:val="0"/>
      <w:marRight w:val="0"/>
      <w:marTop w:val="0"/>
      <w:marBottom w:val="0"/>
      <w:divBdr>
        <w:top w:val="none" w:sz="0" w:space="0" w:color="auto"/>
        <w:left w:val="none" w:sz="0" w:space="0" w:color="auto"/>
        <w:bottom w:val="none" w:sz="0" w:space="0" w:color="auto"/>
        <w:right w:val="none" w:sz="0" w:space="0" w:color="auto"/>
      </w:divBdr>
    </w:div>
    <w:div w:id="1970821732">
      <w:bodyDiv w:val="1"/>
      <w:marLeft w:val="0"/>
      <w:marRight w:val="0"/>
      <w:marTop w:val="0"/>
      <w:marBottom w:val="0"/>
      <w:divBdr>
        <w:top w:val="none" w:sz="0" w:space="0" w:color="auto"/>
        <w:left w:val="none" w:sz="0" w:space="0" w:color="auto"/>
        <w:bottom w:val="none" w:sz="0" w:space="0" w:color="auto"/>
        <w:right w:val="none" w:sz="0" w:space="0" w:color="auto"/>
      </w:divBdr>
    </w:div>
    <w:div w:id="2039424003">
      <w:bodyDiv w:val="1"/>
      <w:marLeft w:val="0"/>
      <w:marRight w:val="0"/>
      <w:marTop w:val="0"/>
      <w:marBottom w:val="0"/>
      <w:divBdr>
        <w:top w:val="none" w:sz="0" w:space="0" w:color="auto"/>
        <w:left w:val="none" w:sz="0" w:space="0" w:color="auto"/>
        <w:bottom w:val="none" w:sz="0" w:space="0" w:color="auto"/>
        <w:right w:val="none" w:sz="0" w:space="0" w:color="auto"/>
      </w:divBdr>
    </w:div>
    <w:div w:id="2052612609">
      <w:bodyDiv w:val="1"/>
      <w:marLeft w:val="0"/>
      <w:marRight w:val="0"/>
      <w:marTop w:val="0"/>
      <w:marBottom w:val="0"/>
      <w:divBdr>
        <w:top w:val="none" w:sz="0" w:space="0" w:color="auto"/>
        <w:left w:val="none" w:sz="0" w:space="0" w:color="auto"/>
        <w:bottom w:val="none" w:sz="0" w:space="0" w:color="auto"/>
        <w:right w:val="none" w:sz="0" w:space="0" w:color="auto"/>
      </w:divBdr>
    </w:div>
    <w:div w:id="2071074543">
      <w:bodyDiv w:val="1"/>
      <w:marLeft w:val="0"/>
      <w:marRight w:val="0"/>
      <w:marTop w:val="0"/>
      <w:marBottom w:val="0"/>
      <w:divBdr>
        <w:top w:val="none" w:sz="0" w:space="0" w:color="auto"/>
        <w:left w:val="none" w:sz="0" w:space="0" w:color="auto"/>
        <w:bottom w:val="none" w:sz="0" w:space="0" w:color="auto"/>
        <w:right w:val="none" w:sz="0" w:space="0" w:color="auto"/>
      </w:divBdr>
    </w:div>
    <w:div w:id="2075010754">
      <w:bodyDiv w:val="1"/>
      <w:marLeft w:val="0"/>
      <w:marRight w:val="0"/>
      <w:marTop w:val="0"/>
      <w:marBottom w:val="0"/>
      <w:divBdr>
        <w:top w:val="none" w:sz="0" w:space="0" w:color="auto"/>
        <w:left w:val="none" w:sz="0" w:space="0" w:color="auto"/>
        <w:bottom w:val="none" w:sz="0" w:space="0" w:color="auto"/>
        <w:right w:val="none" w:sz="0" w:space="0" w:color="auto"/>
      </w:divBdr>
    </w:div>
    <w:div w:id="2078085038">
      <w:bodyDiv w:val="1"/>
      <w:marLeft w:val="0"/>
      <w:marRight w:val="0"/>
      <w:marTop w:val="0"/>
      <w:marBottom w:val="0"/>
      <w:divBdr>
        <w:top w:val="none" w:sz="0" w:space="0" w:color="auto"/>
        <w:left w:val="none" w:sz="0" w:space="0" w:color="auto"/>
        <w:bottom w:val="none" w:sz="0" w:space="0" w:color="auto"/>
        <w:right w:val="none" w:sz="0" w:space="0" w:color="auto"/>
      </w:divBdr>
    </w:div>
    <w:div w:id="2086217816">
      <w:bodyDiv w:val="1"/>
      <w:marLeft w:val="0"/>
      <w:marRight w:val="0"/>
      <w:marTop w:val="0"/>
      <w:marBottom w:val="0"/>
      <w:divBdr>
        <w:top w:val="none" w:sz="0" w:space="0" w:color="auto"/>
        <w:left w:val="none" w:sz="0" w:space="0" w:color="auto"/>
        <w:bottom w:val="none" w:sz="0" w:space="0" w:color="auto"/>
        <w:right w:val="none" w:sz="0" w:space="0" w:color="auto"/>
      </w:divBdr>
    </w:div>
    <w:div w:id="2092576073">
      <w:bodyDiv w:val="1"/>
      <w:marLeft w:val="0"/>
      <w:marRight w:val="0"/>
      <w:marTop w:val="0"/>
      <w:marBottom w:val="0"/>
      <w:divBdr>
        <w:top w:val="none" w:sz="0" w:space="0" w:color="auto"/>
        <w:left w:val="none" w:sz="0" w:space="0" w:color="auto"/>
        <w:bottom w:val="none" w:sz="0" w:space="0" w:color="auto"/>
        <w:right w:val="none" w:sz="0" w:space="0" w:color="auto"/>
      </w:divBdr>
    </w:div>
    <w:div w:id="2119906655">
      <w:bodyDiv w:val="1"/>
      <w:marLeft w:val="0"/>
      <w:marRight w:val="0"/>
      <w:marTop w:val="0"/>
      <w:marBottom w:val="0"/>
      <w:divBdr>
        <w:top w:val="none" w:sz="0" w:space="0" w:color="auto"/>
        <w:left w:val="none" w:sz="0" w:space="0" w:color="auto"/>
        <w:bottom w:val="none" w:sz="0" w:space="0" w:color="auto"/>
        <w:right w:val="none" w:sz="0" w:space="0" w:color="auto"/>
      </w:divBdr>
    </w:div>
    <w:div w:id="2129078937">
      <w:bodyDiv w:val="1"/>
      <w:marLeft w:val="0"/>
      <w:marRight w:val="0"/>
      <w:marTop w:val="0"/>
      <w:marBottom w:val="0"/>
      <w:divBdr>
        <w:top w:val="none" w:sz="0" w:space="0" w:color="auto"/>
        <w:left w:val="none" w:sz="0" w:space="0" w:color="auto"/>
        <w:bottom w:val="none" w:sz="0" w:space="0" w:color="auto"/>
        <w:right w:val="none" w:sz="0" w:space="0" w:color="auto"/>
      </w:divBdr>
    </w:div>
    <w:div w:id="213085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trambedrijfutrecht.n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enetec.com/nl/partners/channel-programm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_PU" ma:contentTypeID="0x0101003E9A2B830A3CB44DBCE3112387D3A136009C52854EC844484AA54F8A468E1C8FE5" ma:contentTypeVersion="36" ma:contentTypeDescription="Een nieuw document maken." ma:contentTypeScope="" ma:versionID="25cb97a4be87680f5f86fce2602a8607">
  <xsd:schema xmlns:xsd="http://www.w3.org/2001/XMLSchema" xmlns:xs="http://www.w3.org/2001/XMLSchema" xmlns:p="http://schemas.microsoft.com/office/2006/metadata/properties" xmlns:ns2="d91c0a09-f2b7-45a2-bfdc-9e9065bc87e9" xmlns:ns3="71a72728-fb44-4036-b645-2459814b40b3" xmlns:ns4="fa468d3d-bf59-4030-8bb0-350b6c786af0" xmlns:ns5="3a2d4642-b1a9-4f9a-947d-aaac82c6ed7c" xmlns:ns6="37fc467d-573d-42be-a479-99b58986467d" targetNamespace="http://schemas.microsoft.com/office/2006/metadata/properties" ma:root="true" ma:fieldsID="d1b8ba48e05c7bfdcda3d9286f7a7c48" ns2:_="" ns3:_="" ns4:_="" ns5:_="" ns6:_="">
    <xsd:import namespace="d91c0a09-f2b7-45a2-bfdc-9e9065bc87e9"/>
    <xsd:import namespace="71a72728-fb44-4036-b645-2459814b40b3"/>
    <xsd:import namespace="fa468d3d-bf59-4030-8bb0-350b6c786af0"/>
    <xsd:import namespace="3a2d4642-b1a9-4f9a-947d-aaac82c6ed7c"/>
    <xsd:import namespace="37fc467d-573d-42be-a479-99b58986467d"/>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5:PUCorsaDocumentcode" minOccurs="0"/>
                <xsd:element ref="ns6:MediaServiceMetadata" minOccurs="0"/>
                <xsd:element ref="ns6:MediaServiceFastMetadata" minOccurs="0"/>
                <xsd:element ref="ns6: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1c0a09-f2b7-45a2-bfdc-9e9065bc87e9"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6263ee9b-1bf0-4d4e-9188-d935d2d4a1f2}" ma:internalName="TaxCatchAll" ma:showField="CatchAllData" ma:web="d91c0a09-f2b7-45a2-bfdc-9e9065bc87e9">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6263ee9b-1bf0-4d4e-9188-d935d2d4a1f2}" ma:internalName="TaxCatchAllLabel" ma:readOnly="true" ma:showField="CatchAllDataLabel" ma:web="d91c0a09-f2b7-45a2-bfdc-9e9065bc87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25" ma:hidden="true" ma:internalName="PUSelectiecategorie">
      <xsd:simpleType>
        <xsd:restriction base="dms:Text">
          <xsd:maxLength value="255"/>
        </xsd:restriction>
      </xsd:simpleType>
    </xsd:element>
    <xsd:element name="PUDossiernaam" ma:index="19" nillable="true" ma:displayName="Dossiernaam" ma:default="Cameratoezicht beheer en onderhoudscontract" ma:hidden="true"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MOB - Directie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Mobiliteit:Openbaar vervoer|15ec2c3d-1022-496c-b5bd-550a2983b73f"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Bewaren|4570fb31-860c-44f7-be36-40938139c6a7"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Blijvend bewaren|e5ca1b2a-a741-485a-bdf8-91756cb0387b"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MOB-BRO, Teamleider Beheer en Realisatie OV Assets|1697a22a-809e-4e77-8f27-1181e0500366"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Mobiliteit (MOB)|10be77bb-14cd-433e-949e-9bfecbe7d7b4"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7"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7fc467d-573d-42be-a479-99b58986467d"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SearchProperties" ma:index="5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UOrigineleMakerDocumentum xmlns="3a2d4642-b1a9-4f9a-947d-aaac82c6ed7c" xsi:nil="true"/>
    <PUCorsaDocumentcode xmlns="3a2d4642-b1a9-4f9a-947d-aaac82c6ed7c" xsi:nil="true"/>
    <_dlc_DocId xmlns="d91c0a09-f2b7-45a2-bfdc-9e9065bc87e9">UTSP-1391160990-229</_dlc_DocId>
    <_dlc_DocIdUrl xmlns="d91c0a09-f2b7-45a2-bfdc-9e9065bc87e9">
      <Url>https://provincieutrecht.sharepoint.com/sites/prjct-CTBEOC/_layouts/15/DocIdRedir.aspx?ID=UTSP-1391160990-229</Url>
      <Description>UTSP-1391160990-229</Description>
    </_dlc_DocIdUrl>
    <PUDossiernaam xmlns="71a72728-fb44-4036-b645-2459814b40b3" xsi:nil="true"/>
    <PUCopyrightRechten xmlns="71a72728-fb44-4036-b645-2459814b40b3">false</PUCopyrightRechten>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10 jaar</TermName>
          <TermId xmlns="http://schemas.microsoft.com/office/infopath/2007/PartnerControls">b084b7cc-e10e-4cec-bcab-d34ef107cbe9</TermId>
        </TermInfo>
      </Terms>
    </n35da69e1c1047dea46f4e43c827e5fd>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PUEinddatumCopyright xmlns="71a72728-fb44-4036-b645-2459814b40b3" xsi:nil="true"/>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PUOmschrijvingVoorwaardenCopyright xmlns="71a72728-fb44-4036-b645-2459814b40b3" xsi:nil="true"/>
    <PUBegindatumdossier xmlns="71a72728-fb44-4036-b645-2459814b40b3" xsi:nil="true"/>
    <TaxCatchAll xmlns="d91c0a09-f2b7-45a2-bfdc-9e9065bc87e9">
      <Value>4</Value>
      <Value>12</Value>
      <Value>10</Value>
      <Value>9</Value>
      <Value>7</Value>
      <Value>6</Value>
      <Value>21</Value>
      <Value>20</Value>
      <Value>19</Value>
      <Value>1</Value>
    </TaxCatchAll>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PUBegindatumCopyright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1215. Uitvoeren van activiteiten die behoren tot een werkproces van uitvoerende aard, dat in deze selectielijst niet in het bijzonder is omschreven</TermName>
          <TermId xmlns="http://schemas.microsoft.com/office/infopath/2007/PartnerControls">0414d284-9f1f-4837-b8e6-802bd11075dd</TermId>
        </TermInfo>
      </Terms>
    </d6579817e59147ae85edfd3136814cae>
    <PUDocumenttype xmlns="3a2d4642-b1a9-4f9a-947d-aaac82c6ed7c" xsi:nil="true"/>
    <c69891f5b6724842a1992b729e890d0f xmlns="fa468d3d-bf59-4030-8bb0-350b6c786af0">
      <Terms xmlns="http://schemas.microsoft.com/office/infopath/2007/PartnerControls"/>
    </c69891f5b6724842a1992b729e890d0f>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MOB-TBO, Teamleider Trambedrijf Beheer en Onderhoud</TermName>
          <TermId xmlns="http://schemas.microsoft.com/office/infopath/2007/PartnerControls">1697a22a-809e-4e77-8f27-1181e0500366</TermId>
        </TermInfo>
      </Terms>
    </kb23fa795b9743b8adae1149359e24fa>
    <PUDocumentumRegistratienummer xmlns="3a2d4642-b1a9-4f9a-947d-aaac82c6ed7c" xsi:nil="true"/>
    <PUSelectiecategorie xmlns="71a72728-fb44-4036-b645-2459814b40b3">741</PUSelectiecategorie>
    <PUWerkingsgebiedDocument xmlns="71a72728-fb44-4036-b645-2459814b40b3" xsi:nil="true"/>
    <PUEinddatumdossier xmlns="71a72728-fb44-4036-b645-2459814b40b3" xsi:nil="true"/>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Mobiliteit</TermName>
          <TermId xmlns="http://schemas.microsoft.com/office/infopath/2007/PartnerControls">e56c7fbe-da72-4b32-9b1d-f1df0db5f923</TermId>
        </TermInfo>
      </Terms>
    </e28028357a134c8cba3ce1e424d81274>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MOB - Concernmanager Mobiliteit</TermName>
          <TermId xmlns="http://schemas.microsoft.com/office/infopath/2007/PartnerControls">b7f90ac5-8c87-47a8-8218-35c54f9ce893</TermId>
        </TermInfo>
      </Terms>
    </bee6bab28bc347dea223a27ae484b55c>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Mobiliteit (MOB)</TermName>
          <TermId xmlns="http://schemas.microsoft.com/office/infopath/2007/PartnerControls">10be77bb-14cd-433e-949e-9bfecbe7d7b4</TermId>
        </TermInfo>
      </Terms>
    </cb2b531b78c348c8977f55608358c411>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82327D-5B97-43AF-867B-59FD0FB08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1c0a09-f2b7-45a2-bfdc-9e9065bc87e9"/>
    <ds:schemaRef ds:uri="71a72728-fb44-4036-b645-2459814b40b3"/>
    <ds:schemaRef ds:uri="fa468d3d-bf59-4030-8bb0-350b6c786af0"/>
    <ds:schemaRef ds:uri="3a2d4642-b1a9-4f9a-947d-aaac82c6ed7c"/>
    <ds:schemaRef ds:uri="37fc467d-573d-42be-a479-99b5898646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C85F28-5105-9647-AEE9-DF0E3BED0FCF}">
  <ds:schemaRefs>
    <ds:schemaRef ds:uri="http://schemas.openxmlformats.org/officeDocument/2006/bibliography"/>
  </ds:schemaRefs>
</ds:datastoreItem>
</file>

<file path=customXml/itemProps3.xml><?xml version="1.0" encoding="utf-8"?>
<ds:datastoreItem xmlns:ds="http://schemas.openxmlformats.org/officeDocument/2006/customXml" ds:itemID="{E33D7C2D-3EBC-4FE8-BC3D-FD0E498E8031}">
  <ds:schemaRefs>
    <ds:schemaRef ds:uri="http://schemas.microsoft.com/office/2006/metadata/properties"/>
    <ds:schemaRef ds:uri="http://schemas.microsoft.com/office/infopath/2007/PartnerControls"/>
    <ds:schemaRef ds:uri="3a2d4642-b1a9-4f9a-947d-aaac82c6ed7c"/>
    <ds:schemaRef ds:uri="d91c0a09-f2b7-45a2-bfdc-9e9065bc87e9"/>
    <ds:schemaRef ds:uri="71a72728-fb44-4036-b645-2459814b40b3"/>
    <ds:schemaRef ds:uri="fa468d3d-bf59-4030-8bb0-350b6c786af0"/>
  </ds:schemaRefs>
</ds:datastoreItem>
</file>

<file path=customXml/itemProps4.xml><?xml version="1.0" encoding="utf-8"?>
<ds:datastoreItem xmlns:ds="http://schemas.openxmlformats.org/officeDocument/2006/customXml" ds:itemID="{5E691CA6-F9F5-4834-9873-063BC8A794A9}">
  <ds:schemaRefs>
    <ds:schemaRef ds:uri="http://schemas.microsoft.com/sharepoint/events"/>
  </ds:schemaRefs>
</ds:datastoreItem>
</file>

<file path=customXml/itemProps5.xml><?xml version="1.0" encoding="utf-8"?>
<ds:datastoreItem xmlns:ds="http://schemas.openxmlformats.org/officeDocument/2006/customXml" ds:itemID="{3A652FC7-242C-471F-9FA9-1D47358C6580}">
  <ds:schemaRefs>
    <ds:schemaRef ds:uri="http://schemas.microsoft.com/sharepoint/v3/contenttype/form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Normal.dotm</Template>
  <TotalTime>162</TotalTime>
  <Pages>1</Pages>
  <Words>17122</Words>
  <Characters>97602</Characters>
  <Application>Microsoft Office Word</Application>
  <DocSecurity>4</DocSecurity>
  <Lines>813</Lines>
  <Paragraphs>228</Paragraphs>
  <ScaleCrop>false</ScaleCrop>
  <Company/>
  <LinksUpToDate>false</LinksUpToDate>
  <CharactersWithSpaces>114496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Administratie | Rainbow Management</dc:creator>
  <cp:keywords/>
  <dc:description/>
  <cp:lastModifiedBy>Spoelstra, Kimmo</cp:lastModifiedBy>
  <cp:revision>27</cp:revision>
  <cp:lastPrinted>2025-08-16T06:49:00Z</cp:lastPrinted>
  <dcterms:created xsi:type="dcterms:W3CDTF">2025-10-25T12:03:00Z</dcterms:created>
  <dcterms:modified xsi:type="dcterms:W3CDTF">2025-12-16T13:37:00Z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0x0101003E9A2B830A3CB44DBCE3112387D3A136009C52854EC844484AA54F8A468E1C8FE5</vt:lpwstr>
  </property>
  <property fmtid="{D5CDD505-2E9C-101B-9397-08002B2CF9AE}" pid="4" name="_dlc_DocIdItemGuid">
    <vt:lpwstr>7c3044f2-a721-4fc0-b659-8eead8cceba2</vt:lpwstr>
  </property>
  <property fmtid="{D5CDD505-2E9C-101B-9397-08002B2CF9AE}" pid="5" name="Order">
    <vt:r8>61200</vt:r8>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y fmtid="{D5CDD505-2E9C-101B-9397-08002B2CF9AE}" pid="12" name="PUWaardering">
    <vt:lpwstr>12;#Vernietigen|90b47d01-38c6-4bfb-b527-d49e498a64bf</vt:lpwstr>
  </property>
  <property fmtid="{D5CDD505-2E9C-101B-9397-08002B2CF9AE}" pid="13" name="PUBewaartermijn">
    <vt:lpwstr>21;#10 jaar|b084b7cc-e10e-4cec-bcab-d34ef107cbe9</vt:lpwstr>
  </property>
  <property fmtid="{D5CDD505-2E9C-101B-9397-08002B2CF9AE}" pid="14" name="PUDossierResultaat">
    <vt:lpwstr/>
  </property>
  <property fmtid="{D5CDD505-2E9C-101B-9397-08002B2CF9AE}" pid="15" name="PUWBSTax">
    <vt:lpwstr>10;#P.0000 - Onbenoemd|3d735cab-bb43-4375-8d6c-aab7c97c3079</vt:lpwstr>
  </property>
  <property fmtid="{D5CDD505-2E9C-101B-9397-08002B2CF9AE}" pid="16" name="PUDossierStatus">
    <vt:lpwstr>10;#Lopend|dbd4ffdd-42b7-499f-b515-be6b43c64e3b</vt:lpwstr>
  </property>
  <property fmtid="{D5CDD505-2E9C-101B-9397-08002B2CF9AE}" pid="17" name="PUWerkproces">
    <vt:lpwstr>20;#1215. Uitvoeren van activiteiten die behoren tot een werkproces van uitvoerende aard, dat in deze selectielijst niet in het bijzonder is omschreven|0414d284-9f1f-4837-b8e6-802bd11075dd</vt:lpwstr>
  </property>
  <property fmtid="{D5CDD505-2E9C-101B-9397-08002B2CF9AE}" pid="18" name="PUWerkingsgebiedDossier">
    <vt:lpwstr>4;#Intern Provincie|189e3338-705c-4baf-9377-0e95b47bfb72</vt:lpwstr>
  </property>
  <property fmtid="{D5CDD505-2E9C-101B-9397-08002B2CF9AE}" pid="19" name="PUProceseigenaar">
    <vt:lpwstr>7;#TL MOB-TBO, Teamleider Trambedrijf Beheer en Onderhoud|1697a22a-809e-4e77-8f27-1181e0500366</vt:lpwstr>
  </property>
  <property fmtid="{D5CDD505-2E9C-101B-9397-08002B2CF9AE}" pid="20" name="PUDocumentTrefwoorden">
    <vt:lpwstr/>
  </property>
  <property fmtid="{D5CDD505-2E9C-101B-9397-08002B2CF9AE}" pid="21" name="PUDoelenboom">
    <vt:lpwstr>1;#Onbenoemd|fb06c238-9fe8-4cf7-a2d9-a90b291e7d32</vt:lpwstr>
  </property>
  <property fmtid="{D5CDD505-2E9C-101B-9397-08002B2CF9AE}" pid="22" name="PUEindverantwoordelijkeProceseigenaar">
    <vt:lpwstr>9;#MOB - Concernmanager Mobiliteit|b7f90ac5-8c87-47a8-8218-35c54f9ce893</vt:lpwstr>
  </property>
  <property fmtid="{D5CDD505-2E9C-101B-9397-08002B2CF9AE}" pid="23" name="PUThema">
    <vt:lpwstr>19;#Mobiliteit|e56c7fbe-da72-4b32-9b1d-f1df0db5f923</vt:lpwstr>
  </property>
  <property fmtid="{D5CDD505-2E9C-101B-9397-08002B2CF9AE}" pid="24" name="MediaServiceImageTags">
    <vt:lpwstr/>
  </property>
  <property fmtid="{D5CDD505-2E9C-101B-9397-08002B2CF9AE}" pid="25" name="PUDomein">
    <vt:lpwstr>6;#Mobiliteit (MOB)|10be77bb-14cd-433e-949e-9bfecbe7d7b4</vt:lpwstr>
  </property>
  <property fmtid="{D5CDD505-2E9C-101B-9397-08002B2CF9AE}" pid="26" name="_AdHocReviewCycleID">
    <vt:i4>-1508295325</vt:i4>
  </property>
  <property fmtid="{D5CDD505-2E9C-101B-9397-08002B2CF9AE}" pid="27" name="_EmailSubject">
    <vt:lpwstr>VS</vt:lpwstr>
  </property>
  <property fmtid="{D5CDD505-2E9C-101B-9397-08002B2CF9AE}" pid="28" name="_AuthorEmail">
    <vt:lpwstr>Teus.van.Steenis@provincie-utrecht.nl</vt:lpwstr>
  </property>
  <property fmtid="{D5CDD505-2E9C-101B-9397-08002B2CF9AE}" pid="29" name="_AuthorEmailDisplayName">
    <vt:lpwstr>Steenis, Teus van</vt:lpwstr>
  </property>
  <property fmtid="{D5CDD505-2E9C-101B-9397-08002B2CF9AE}" pid="30" name="_ReviewingToolsShownOnce">
    <vt:lpwstr/>
  </property>
</Properties>
</file>